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UNAM:1S.5/551-3-2"2019"/0600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P3G-0600-19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ALEJANDRO JINICH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14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 de calificaciones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Bachelor of Arts, Major: Anthropology, Major: Economics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Columbia en la Ciudad de Nueva York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Nueva York, Estados Unidos de América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2008 a 2012,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3.91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9.5 (NUEVE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29 de mayo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