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UNAM:1S.5/551-3-2"2021"/0626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P3G-0626-21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GABRIELA KOESTINGER CHAPELA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mayo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Artes en Literatura, Cultura y Pensamiento Modernos y Contemporáneos,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University of Sussex, Reino Unido, de 2017 a 2018, le comunico que éste es de 62.8,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mayo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