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UNAM:1S.5/551-3-2"2021"/0681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P3G-0681-21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KAREN CARDENAS CASILLAS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Ciencia en Medicina Molecular (Microbios e Infección),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Sheffield, Reino Unido, de 2019 a 2020, le comunico que éste es de 69.9,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