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P3G-0862-23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MARCELA ITZEL  OLGUIN  ALVAREZ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mayo del 2023, mediante el que solicita la equivalencia del “CUM 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Resource Management,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Simon Fraser University, Canada, de 2001 a 2017, le comunico que éste es de 3.67,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