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UNAM:1S.5/551-3-2"2018"/0756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P3G-1071-18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WILLIAM MIGUEL RAMIREZ SANTANDER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08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Ingeniero, Metalúrgico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Industrial de Santander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Bucaramanga,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