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UNAM:1S.5/551-3-2"2023"/1196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P3G-1196-23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DENISE YEAZUL FERNANDEZ ROJAS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13 de junio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Internacional para Ciudad Inteligente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Feng Chia, Taiwán , de 2020 a 2022, le comunico que éste es de 89.3,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16 de junio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