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UNAM:1S.5/551-3-2"2021"/1496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P3G-1496-21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MARTHA LILIANA TASCON RODRIGUEZ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Derecho Administrativo,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Militar Nueva Granada, Colombia, de 2009 a 2010, le comunico que éste es de 4.33,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