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P3G-1507-21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 MENDEZ BELTRAN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de Biodiversidad,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de Barcelona, España, de 2018 a 2019, le comunico que éste es de 8.6,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