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UNAM:1S.5/551-3-2"2023"/1804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P3G-1804-23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ANDRES FELIPE CARTAGENA TORO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agosto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Física,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Quindío, Armenia, Colombia, de 2018 a 2022, le comunico que éste es de 4.2,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