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UNAM:1S.5/551-3-2"2021"/1848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P3G-1848-21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CELIA CARIDAD BORGES CASAS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octubre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Marta Abreu de Las Villas UCLV, República de Cuba,  le comunico que éste es de 4.76,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