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UNAM:1S.5/551-3-2"2021"/1907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P3G-1907-21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ROXANA CANCINO GARCIA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octubre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en Artes, Letras, Lenguas, Área de Didáctica de las Lenguas, Programa de Estudios tipo de Didáctica de las Lenguas e Ingeniería Pedagógica Digital,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Université Grenoble Alpes, Francia, de 2020 a 2021, le comunico que éste es de 13.8,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octubre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