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LAURA CORDERO PEÑA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Privada Franz Tamayo, La Paz, Bolivia, de 2017 a 2021, le comunico que éste es de 75.4,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