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P3G-2825-23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MERCEDES CABRERA CIFUENTES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Rafael Landívar, República de Guatemala, de 2009 a 2015, le comunico que éste es de 87.4,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