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27ACE0C3" w:rsidR="001262A1" w:rsidRDefault="006E3FEC" w:rsidP="001262A1">
      <w:pPr>
        <w:rPr>
          <w:rFonts w:ascii="Segoe UI" w:hAnsi="Segoe UI" w:cs="Segoe UI"/>
          <w:b/>
          <w:sz w:val="54"/>
          <w:szCs w:val="54"/>
        </w:rPr>
      </w:pPr>
      <w:r>
        <w:rPr>
          <w:rFonts w:ascii="Segoe UI" w:hAnsi="Segoe UI" w:cs="Segoe UI"/>
          <w:b/>
          <w:sz w:val="54"/>
          <w:szCs w:val="54"/>
        </w:rPr>
        <w:t>Proforma</w:t>
      </w:r>
    </w:p>
    <w:p w14:paraId="4D75C47F" w14:textId="77777777" w:rsidR="006E3FEC" w:rsidRDefault="001262A1" w:rsidP="006E3FEC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instrText>proforma_nombrecli</w:instrTex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«General_Proformas_Nombre»</w: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instrText>proforma_nifcli</w:instrTex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«General_Proformas_NIF/CIF»</w: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BB02F0D" w14:textId="77777777" w:rsidR="006E3FEC" w:rsidRDefault="001262A1" w:rsidP="006E3FEC">
      <w:pPr>
        <w:spacing w:after="0"/>
        <w:rPr>
          <w:rFonts w:ascii="Segoe UI" w:hAnsi="Segoe UI" w:cs="Segoe UI"/>
          <w:noProof/>
          <w:color w:val="808080"/>
          <w:sz w:val="18"/>
          <w:szCs w:val="18"/>
        </w:rPr>
      </w:pP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fldChar w:fldCharType="begin"/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instrText>proforma_domiciliocli</w:instrText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t>«General_Proformas_Domicilio»</w:t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="006E3FEC"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>Población:</w:t>
      </w:r>
      <w:r w:rsidR="006E3FEC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="006E3FEC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="006E3FEC">
        <w:rPr>
          <w:rFonts w:ascii="Segoe UI" w:hAnsi="Segoe UI" w:cs="Segoe UI"/>
          <w:color w:val="808080"/>
          <w:sz w:val="18"/>
          <w:szCs w:val="18"/>
        </w:rPr>
        <w:instrText>proforma_poblacioncli</w:instrText>
      </w:r>
      <w:r w:rsidR="006E3FEC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t>«General_Proformas_Población»</w:t>
      </w:r>
      <w:r w:rsidR="006E3FEC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="006E3FEC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- C.P.: </w:t>
      </w:r>
      <w:r w:rsidR="006E3FEC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="006E3FEC">
        <w:rPr>
          <w:rFonts w:ascii="Segoe UI" w:hAnsi="Segoe UI" w:cs="Segoe UI"/>
          <w:color w:val="808080"/>
          <w:sz w:val="18"/>
          <w:szCs w:val="18"/>
        </w:rPr>
        <w:instrText>proforma_codpostalcli</w:instrText>
      </w:r>
      <w:r w:rsidR="006E3FEC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t>«General_Proformas_Código_Postal»</w:t>
      </w:r>
      <w:r w:rsidR="006E3FEC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fldChar w:fldCharType="begin"/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instrText>proforma_provinciacli</w:instrText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t>«General_Proformas_Provincia»</w:t>
      </w:r>
      <w:r w:rsidR="006E3FEC">
        <w:rPr>
          <w:rFonts w:ascii="Segoe UI" w:hAnsi="Segoe UI" w:cs="Segoe UI"/>
          <w:noProof/>
          <w:color w:val="808080"/>
          <w:sz w:val="18"/>
          <w:szCs w:val="18"/>
        </w:rPr>
        <w:fldChar w:fldCharType="end"/>
      </w:r>
    </w:p>
    <w:p w14:paraId="2B69C29F" w14:textId="3A626457" w:rsidR="001262A1" w:rsidRPr="006E3FEC" w:rsidRDefault="001262A1" w:rsidP="006E3FEC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="006E3FEC" w:rsidRPr="006E3FEC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</w:p>
    <w:p w14:paraId="48668579" w14:textId="0392AB9E" w:rsidR="003E77A3" w:rsidRPr="003E77A3" w:rsidRDefault="003E77A3" w:rsidP="003E77A3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 w:rsidRPr="003E77A3"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7ED0454B" w14:textId="25F6E17A" w:rsidR="003E77A3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> :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expedien_descripcion</w:instrText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1A3A6607" w14:textId="4E88B988" w:rsidR="00BC72C9" w:rsidRDefault="00BC72C9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>Contrario :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cliecont_snombreclicon__1</w:instrText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</w:p>
    <w:p w14:paraId="2DAC537C" w14:textId="456ADDE2" w:rsidR="003E77A3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74EA7C85" w14:textId="6EA106D1" w:rsidR="00BC72C9" w:rsidRDefault="00BC72C9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Procedimiento</w:t>
      </w:r>
      <w:proofErr w:type="spellEnd"/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5E1C7DE5" w14:textId="694EE6B5" w:rsidR="00BC72C9" w:rsidRDefault="00741ABB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Núm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. </w:t>
      </w:r>
      <w:r w:rsidR="00BC72C9">
        <w:rPr>
          <w:rFonts w:ascii="Segoe UI" w:hAnsi="Segoe UI" w:cs="Segoe UI"/>
          <w:color w:val="808080"/>
          <w:sz w:val="18"/>
          <w:szCs w:val="18"/>
          <w:lang w:val="fr-FR"/>
        </w:rPr>
        <w:t>Autos :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juzgadoprincipal_numasunto</w:instrText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49E8118" w14:textId="77777777" w:rsidR="003E77A3" w:rsidRPr="003E77A3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A3BD12C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instrText>proforma_inumfactura</w:instrTex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6E3FEC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«General_Proformas_Número»</w:t>
      </w:r>
      <w:r w:rsidR="006E3FEC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3BE332D9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6E3FEC">
        <w:rPr>
          <w:rFonts w:ascii="Segoe UI" w:hAnsi="Segoe UI" w:cs="Segoe UI"/>
          <w:noProof/>
          <w:color w:val="999999"/>
          <w:sz w:val="18"/>
          <w:szCs w:val="18"/>
        </w:rPr>
        <w:fldChar w:fldCharType="begin"/>
      </w:r>
      <w:r w:rsidR="006E3FEC">
        <w:rPr>
          <w:rFonts w:ascii="Segoe UI" w:hAnsi="Segoe UI" w:cs="Segoe UI"/>
          <w:noProof/>
          <w:color w:val="999999"/>
          <w:sz w:val="18"/>
          <w:szCs w:val="18"/>
        </w:rPr>
        <w:instrText>proforma_fecha</w:instrText>
      </w:r>
      <w:r w:rsidR="006E3FEC">
        <w:rPr>
          <w:rFonts w:ascii="Segoe UI" w:hAnsi="Segoe UI" w:cs="Segoe UI"/>
          <w:noProof/>
          <w:color w:val="999999"/>
          <w:sz w:val="18"/>
          <w:szCs w:val="18"/>
        </w:rPr>
        <w:fldChar w:fldCharType="separate"/>
      </w:r>
      <w:r w:rsidR="006E3FEC">
        <w:rPr>
          <w:rFonts w:ascii="Segoe UI" w:hAnsi="Segoe UI" w:cs="Segoe UI"/>
          <w:noProof/>
          <w:color w:val="999999"/>
          <w:sz w:val="18"/>
          <w:szCs w:val="18"/>
        </w:rPr>
        <w:t>«General_Proformas_Fecha»</w:t>
      </w:r>
      <w:r w:rsidR="006E3FEC">
        <w:rPr>
          <w:rFonts w:ascii="Segoe UI" w:hAnsi="Segoe UI" w:cs="Segoe UI"/>
          <w:noProof/>
          <w:color w:val="999999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6E0F5BC3" w:rsidR="001262A1" w:rsidRPr="00AF343B" w:rsidRDefault="006E3FEC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5FAB85DD" w:rsidR="001262A1" w:rsidRPr="00AF343B" w:rsidRDefault="006E3FEC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1FDF0470" w:rsidR="001262A1" w:rsidRPr="00AF343B" w:rsidRDefault="006E3FEC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4D0B9E3E" w:rsidR="001262A1" w:rsidRPr="00AF343B" w:rsidRDefault="006E3FEC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lineprof_unidades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4C2B0190" w:rsidR="001262A1" w:rsidRPr="00AF343B" w:rsidRDefault="006E3FEC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lineprof_descripcion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57FEC9D6" w:rsidR="001262A1" w:rsidRPr="00AF343B" w:rsidRDefault="006E3FEC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lineprof_salidamenosdcto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0DB09309" w:rsidR="001262A1" w:rsidRPr="00AF343B" w:rsidRDefault="006E3FEC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proforma_totalbaseimp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«General_Proformas_Total_Base_Imponible»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3F85B806" w:rsidR="001262A1" w:rsidRPr="00AF343B" w:rsidRDefault="006E3FEC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proforma_TotalIvaEuro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«General_Proformas_Total_IVA/IGIC»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1BB74610" w:rsidR="001262A1" w:rsidRPr="00AF343B" w:rsidRDefault="006E3FEC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b/>
                <w:sz w:val="18"/>
                <w:szCs w:val="18"/>
              </w:rPr>
              <w:instrText>proforma_TotalEuro</w:instrText>
            </w: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«General_Proformas_Total»</w:t>
            </w:r>
            <w:r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56B9AC" w14:textId="77777777" w:rsidR="00091A9B" w:rsidRDefault="00091A9B" w:rsidP="001262A1">
      <w:pPr>
        <w:spacing w:after="0" w:line="240" w:lineRule="auto"/>
      </w:pPr>
      <w:r>
        <w:separator/>
      </w:r>
    </w:p>
  </w:endnote>
  <w:endnote w:type="continuationSeparator" w:id="0">
    <w:p w14:paraId="25889120" w14:textId="77777777" w:rsidR="00091A9B" w:rsidRDefault="00091A9B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E22211" w14:textId="77777777" w:rsidR="00091A9B" w:rsidRDefault="00091A9B" w:rsidP="001262A1">
      <w:pPr>
        <w:spacing w:after="0" w:line="240" w:lineRule="auto"/>
      </w:pPr>
      <w:r>
        <w:separator/>
      </w:r>
    </w:p>
  </w:footnote>
  <w:footnote w:type="continuationSeparator" w:id="0">
    <w:p w14:paraId="2E368234" w14:textId="77777777" w:rsidR="00091A9B" w:rsidRDefault="00091A9B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91A9B"/>
    <w:rsid w:val="001262A1"/>
    <w:rsid w:val="00361BEA"/>
    <w:rsid w:val="0038227D"/>
    <w:rsid w:val="003E77A3"/>
    <w:rsid w:val="005D745C"/>
    <w:rsid w:val="00694133"/>
    <w:rsid w:val="006E3FEC"/>
    <w:rsid w:val="00741ABB"/>
    <w:rsid w:val="007665D0"/>
    <w:rsid w:val="007835EE"/>
    <w:rsid w:val="00A11165"/>
    <w:rsid w:val="00AA2E39"/>
    <w:rsid w:val="00AD4AC8"/>
    <w:rsid w:val="00BC72C9"/>
    <w:rsid w:val="00C823BE"/>
    <w:rsid w:val="00DE5D9D"/>
    <w:rsid w:val="00E51F2B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262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7</cp:revision>
  <dcterms:created xsi:type="dcterms:W3CDTF">2024-06-03T09:58:00Z</dcterms:created>
  <dcterms:modified xsi:type="dcterms:W3CDTF">2024-06-06T14:15:00Z</dcterms:modified>
</cp:coreProperties>
</file>