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Windows 與 Jetson 完整部署手冊</w:t>
      </w:r>
    </w:p>
    <w:p>
      <w:r>
        <w:t>本手冊說明兩個正式平台的安裝、模擬、實機安全與驗收流程。正式系統統一使用 ROS 2 Humble，並以不可變映像 digest 部署。</w:t>
      </w:r>
    </w:p>
    <w:p>
      <w:pPr>
        <w:pStyle w:val="Heading1"/>
      </w:pPr>
      <w:r>
        <w:t>1. 系統邊界</w:t>
      </w:r>
    </w:p>
    <w:p>
      <w:r>
        <w:t>正式基底為 ROS 2 Humble。Windows 在 Docker Desktop 的 Linux VM 內執行 `linux/amd64`；Jetson AGX Orin 在 Jetson Ubuntu 上原生執行 `linux/arm64`。不使用 ARM 模擬執行 Jetson 正式系統，也不把 Ubuntu x86_64 當成第三個目標。</w:t>
      </w:r>
    </w:p>
    <w:p>
      <w:r>
        <w:t>兩個映像：</w:t>
      </w:r>
    </w:p>
    <w:p>
      <w:pPr>
        <w:pStyle w:val="ListBullet"/>
      </w:pPr>
      <w:r>
        <w:t>`phantomx-puzzle-motion`: PhantomX、MoveIt、fake controller、主控與 pyserial。</w:t>
      </w:r>
    </w:p>
    <w:p>
      <w:pPr>
        <w:pStyle w:val="ListBullet"/>
      </w:pPr>
      <w:r>
        <w:t>`phantomx-puzzle-vision`: OpenCV、相機 publisher 與 `GetObjectPoint` service。</w:t>
      </w:r>
    </w:p>
    <w:p>
      <w:pPr>
        <w:pStyle w:val="Heading1"/>
      </w:pPr>
      <w:r>
        <w:t>2. 共通安全規則</w:t>
      </w:r>
    </w:p>
    <w:p>
      <w:pPr>
        <w:pStyle w:val="ListNumber"/>
      </w:pPr>
      <w:r>
        <w:t>實機前拔除桌面上無關物品，確認急停與 CM530 電源可立即切斷。</w:t>
      </w:r>
    </w:p>
    <w:p>
      <w:pPr>
        <w:pStyle w:val="ListNumber"/>
      </w:pPr>
      <w:r>
        <w:t>同一時間只有一台電腦可控制手臂。</w:t>
      </w:r>
    </w:p>
    <w:p>
      <w:pPr>
        <w:pStyle w:val="ListNumber"/>
      </w:pPr>
      <w:r>
        <w:t>Windows 使用 `HARDWARE_OWNER=windows`；Jetson 使用 `HARDWARE_OWNER=jetson`。</w:t>
      </w:r>
    </w:p>
    <w:p>
      <w:pPr>
        <w:pStyle w:val="ListNumber"/>
      </w:pPr>
      <w:r>
        <w:t>安裝與模擬腳本永遠不啟動硬體 profile。</w:t>
      </w:r>
    </w:p>
    <w:p>
      <w:pPr>
        <w:pStyle w:val="ListNumber"/>
      </w:pPr>
      <w:r>
        <w:t>實機腳本會檢查 serial、camera、重複 ROS 節點，再要求輸入 `HOME`。</w:t>
      </w:r>
    </w:p>
    <w:p>
      <w:pPr>
        <w:pStyle w:val="ListNumber"/>
      </w:pPr>
      <w:r>
        <w:t>結束時按 `Ctrl+C` 或執行 stop 腳本；腳本先送 SIGINT，讓主控嘗試 `STOP`，再關閉容器。</w:t>
      </w:r>
    </w:p>
    <w:p>
      <w:pPr>
        <w:pStyle w:val="ListNumber"/>
      </w:pPr>
      <w:r>
        <w:t>`STOP` 是軟體層保護，不能取代實體斷電或急停。</w:t>
      </w:r>
    </w:p>
    <w:p>
      <w:pPr>
        <w:pStyle w:val="Heading1"/>
      </w:pPr>
      <w:r>
        <w:t>3. Windows 安裝</w:t>
      </w:r>
    </w:p>
    <w:p>
      <w:r>
        <w:t>以系統管理員 PowerShell 執行：</w:t>
      </w:r>
    </w:p>
    <w:p>
      <w:pPr>
        <w:pStyle w:val="CodeBlock"/>
        <w:shd w:fill="F2F2F2"/>
        <w:spacing w:before="100" w:after="100"/>
      </w:pPr>
      <w:r>
        <w:t>Set-ExecutionPolicy -Scope Process Bypass</w:t>
        <w:br/>
        <w:t>.\scripts\setup-windows.ps1</w:t>
      </w:r>
    </w:p>
    <w:p>
      <w:r>
        <w:t>腳本檢查或安裝 Git、GitHub CLI、Docker Desktop 與 usbipd-win，並確認 WSL2。若 WSL2 尚未完成，依訊息重新開機後再執行。</w:t>
      </w:r>
    </w:p>
    <w:p>
      <w:r>
        <w:t>Docker Desktop 必須使用 Linux containers，並啟用 WSL2 integration。RViz 需要 WSLg 或可用的 X11 顯示；無 GUI 驗證可先設定 `$env:ENABLE_RVIZ="false"`。</w:t>
      </w:r>
    </w:p>
    <w:p>
      <w:pPr>
        <w:pStyle w:val="Heading2"/>
      </w:pPr>
      <w:r>
        <w:t>Windows USB</w:t>
      </w:r>
    </w:p>
    <w:p>
      <w:r>
        <w:t>USB 相機由 Windows 原生 sender 開啟，經 TCP `5001` 傳進 vision 容器。CM530 用 usbipd 掛入 WSL2：</w:t>
      </w:r>
    </w:p>
    <w:p>
      <w:pPr>
        <w:pStyle w:val="CodeBlock"/>
        <w:shd w:fill="F2F2F2"/>
        <w:spacing w:before="100" w:after="100"/>
      </w:pPr>
      <w:r>
        <w:t>usbipd list</w:t>
        <w:br/>
        <w:t>usbipd bind --busid &lt;CM530-BUSID&gt;</w:t>
        <w:br/>
        <w:t>usbipd attach --wsl --busid &lt;CM530-BUSID&gt;</w:t>
        <w:br/>
        <w:t>wsl -e sh -lc "ls -l /dev/ttyUSB* /dev/ttyACM* 2&gt;/dev/null"</w:t>
      </w:r>
    </w:p>
    <w:p>
      <w:r>
        <w:t>相機 sender 與 CM530 不應使用同一個 USB 裝置。重新插拔後裝置名稱可能改變，啟動前再次確認。</w:t>
      </w:r>
    </w:p>
    <w:p>
      <w:pPr>
        <w:pStyle w:val="Heading2"/>
      </w:pPr>
      <w:r>
        <w:t>Windows 模擬</w:t>
      </w:r>
    </w:p>
    <w:p>
      <w:pPr>
        <w:pStyle w:val="CodeBlock"/>
        <w:shd w:fill="F2F2F2"/>
        <w:spacing w:before="100" w:after="100"/>
      </w:pPr>
      <w:r>
        <w:t>.\scripts\test-windows-sim.ps1</w:t>
      </w:r>
    </w:p>
    <w:p>
      <w:r>
        <w:t>腳本建置 amd64 映像、執行 controller 單元測試、啟動 fake MoveIt，並跑八組多點軌跡探針。它只使用 mock serial。</w:t>
      </w:r>
    </w:p>
    <w:p>
      <w:pPr>
        <w:pStyle w:val="Heading2"/>
      </w:pPr>
      <w:r>
        <w:t>Windows 實機</w:t>
      </w:r>
    </w:p>
    <w:p>
      <w:pPr>
        <w:pStyle w:val="CodeBlock"/>
        <w:shd w:fill="F2F2F2"/>
        <w:spacing w:before="100" w:after="100"/>
      </w:pPr>
      <w:r>
        <w:t>$env:HARDWARE_OWNER="windows"</w:t>
        <w:br/>
        <w:t>$env:CM530_DEVICE="/dev/ttyUSB0"</w:t>
        <w:br/>
        <w:t>$env:ROS_DOMAIN_ID="31"</w:t>
        <w:br/>
        <w:t>.\scripts\start-windows-hardware.ps1 -CameraIndex 0</w:t>
      </w:r>
    </w:p>
    <w:p>
      <w:r>
        <w:t>看到主控 ready 後按 `R`。一次 `R` 執行 current 物品的接近與垂降；目前不吸取、不搬運到 target。停止：</w:t>
      </w:r>
    </w:p>
    <w:p>
      <w:pPr>
        <w:pStyle w:val="CodeBlock"/>
        <w:shd w:fill="F2F2F2"/>
        <w:spacing w:before="100" w:after="100"/>
      </w:pPr>
      <w:r>
        <w:t>.\scripts\stop-windows.ps1</w:t>
      </w:r>
    </w:p>
    <w:p>
      <w:pPr>
        <w:pStyle w:val="Heading1"/>
      </w:pPr>
      <w:r>
        <w:t>4. Jetson 安裝</w:t>
      </w:r>
    </w:p>
    <w:p>
      <w:pPr>
        <w:pStyle w:val="CodeBlock"/>
        <w:shd w:fill="F2F2F2"/>
        <w:spacing w:before="100" w:after="100"/>
      </w:pPr>
      <w:r>
        <w:t>chmod +x scripts/*.sh docker/*.sh</w:t>
        <w:br/>
        <w:t>./scripts/setup-jetson.sh</w:t>
      </w:r>
    </w:p>
    <w:p>
      <w:r>
        <w:t>腳本檢查 `uname -m`、`/etc/os-release`、`/etc/nv_tegra_release`、JetPack、Docker 與 NVIDIA Container Toolkit。架構不是 `aarch64` 或 JetPack 無法辨識時會停止，且不會自動重刷 BSP。</w:t>
      </w:r>
    </w:p>
    <w:p>
      <w:r>
        <w:t>重新登入後確認：</w:t>
      </w:r>
    </w:p>
    <w:p>
      <w:pPr>
        <w:pStyle w:val="CodeBlock"/>
        <w:shd w:fill="F2F2F2"/>
        <w:spacing w:before="100" w:after="100"/>
      </w:pPr>
      <w:r>
        <w:t>docker info</w:t>
        <w:br/>
        <w:t>groups</w:t>
        <w:br/>
        <w:t>ls -l /dev/video0 /dev/ttyUSB0</w:t>
      </w:r>
    </w:p>
    <w:p>
      <w:r>
        <w:t>建立 CM530 固定別名時，先找 USB ID：</w:t>
      </w:r>
    </w:p>
    <w:p>
      <w:pPr>
        <w:pStyle w:val="CodeBlock"/>
        <w:shd w:fill="F2F2F2"/>
        <w:spacing w:before="100" w:after="100"/>
      </w:pPr>
      <w:r>
        <w:t>udevadm info --attribute-walk --name=/dev/ttyUSB0</w:t>
        <w:br/>
        <w:t>export CM530_USB_VENDOR_ID=xxxx</w:t>
        <w:br/>
        <w:t>export CM530_USB_PRODUCT_ID=yyyy</w:t>
        <w:br/>
        <w:t>./scripts/setup-jetson.sh</w:t>
      </w:r>
    </w:p>
    <w:p>
      <w:pPr>
        <w:pStyle w:val="Heading2"/>
      </w:pPr>
      <w:r>
        <w:t>Jetson 模擬</w:t>
      </w:r>
    </w:p>
    <w:p>
      <w:pPr>
        <w:pStyle w:val="CodeBlock"/>
        <w:shd w:fill="F2F2F2"/>
        <w:spacing w:before="100" w:after="100"/>
      </w:pPr>
      <w:r>
        <w:t>./scripts/test-jetson-sim.sh</w:t>
      </w:r>
    </w:p>
    <w:p>
      <w:r>
        <w:t>此流程必須在 Jetson 原生 ARM64 執行，並重跑單元測試與 8/8 MoveIt 探針。</w:t>
      </w:r>
    </w:p>
    <w:p>
      <w:pPr>
        <w:pStyle w:val="Heading2"/>
      </w:pPr>
      <w:r>
        <w:t>Jetson 實機</w:t>
      </w:r>
    </w:p>
    <w:p>
      <w:r>
        <w:t>有本機螢幕：</w:t>
      </w:r>
    </w:p>
    <w:p>
      <w:pPr>
        <w:pStyle w:val="CodeBlock"/>
        <w:shd w:fill="F2F2F2"/>
        <w:spacing w:before="100" w:after="100"/>
      </w:pPr>
      <w:r>
        <w:t>export HARDWARE_OWNER=jetson</w:t>
        <w:br/>
        <w:t>export DISPLAY=:0</w:t>
        <w:br/>
        <w:t>export ENABLE_RVIZ=true</w:t>
        <w:br/>
        <w:t>export CM530_DEVICE=/dev/phantomx-cm530</w:t>
        <w:br/>
        <w:t>export CAMERA_DEVICE=/dev/video0</w:t>
        <w:br/>
        <w:t>./scripts/start-jetson-hardware.sh</w:t>
      </w:r>
    </w:p>
    <w:p>
      <w:r>
        <w:t>Headless：</w:t>
      </w:r>
    </w:p>
    <w:p>
      <w:pPr>
        <w:pStyle w:val="CodeBlock"/>
        <w:shd w:fill="F2F2F2"/>
        <w:spacing w:before="100" w:after="100"/>
      </w:pPr>
      <w:r>
        <w:t>export HARDWARE_OWNER=jetson</w:t>
        <w:br/>
        <w:t>export ENABLE_RVIZ=false</w:t>
        <w:br/>
        <w:t>export VISION_SHOW_WINDOW=false</w:t>
        <w:br/>
        <w:t>./scripts/start-jetson-hardware.sh</w:t>
      </w:r>
    </w:p>
    <w:p>
      <w:r>
        <w:t>停止：</w:t>
      </w:r>
    </w:p>
    <w:p>
      <w:pPr>
        <w:pStyle w:val="CodeBlock"/>
        <w:shd w:fill="F2F2F2"/>
        <w:spacing w:before="100" w:after="100"/>
      </w:pPr>
      <w:r>
        <w:t>./scripts/stop-jetson.sh</w:t>
      </w:r>
    </w:p>
    <w:p>
      <w:pPr>
        <w:pStyle w:val="Heading1"/>
      </w:pPr>
      <w:r>
        <w:t>5. Windows 遠端 RViz</w:t>
      </w:r>
    </w:p>
    <w:p>
      <w:r>
        <w:t>Jetson headless 與 Windows RViz 必須明確使用同一 domain；一般獨立測試時 Windows 預設 `31`、Jetson 預設 `32`，避免兩個主控互相看見。</w:t>
      </w:r>
    </w:p>
    <w:p>
      <w:r>
        <w:t>遠端 RViz 模式：</w:t>
      </w:r>
    </w:p>
    <w:p>
      <w:pPr>
        <w:pStyle w:val="ListNumber"/>
      </w:pPr>
      <w:r>
        <w:t>Jetson 啟動 discovery server：`docker compose --profile discovery up -d discovery-server`。</w:t>
      </w:r>
    </w:p>
    <w:p>
      <w:pPr>
        <w:pStyle w:val="ListNumber"/>
      </w:pPr>
      <w:r>
        <w:t>Jetson 與 Windows 都設定相同 `ROS_DOMAIN_ID=32`。</w:t>
      </w:r>
    </w:p>
    <w:p>
      <w:pPr>
        <w:pStyle w:val="ListNumber"/>
      </w:pPr>
      <w:r>
        <w:t>兩端設定 `ROS_DISCOVERY_SERVER=&lt;JETSON_IP&gt;:11811`。</w:t>
      </w:r>
    </w:p>
    <w:p>
      <w:pPr>
        <w:pStyle w:val="ListNumber"/>
      </w:pPr>
      <w:r>
        <w:t>Jetson 防火牆只對可信任 LAN 開放 discovery port `11811` 與必要 DDS 流量。</w:t>
      </w:r>
    </w:p>
    <w:p>
      <w:pPr>
        <w:pStyle w:val="ListNumber"/>
      </w:pPr>
      <w:r>
        <w:t>Windows 只執行 RViz，不啟動另一個 `ros_main_controller`。</w:t>
      </w:r>
    </w:p>
    <w:p>
      <w:r>
        <w:t>網路隔離、VPN 或防火牆規則可能阻擋 DDS。先以 `ros2 node list`、`ros2 topic echo /joint_states --once` 驗證，再開 RViz。</w:t>
      </w:r>
    </w:p>
    <w:p>
      <w:pPr>
        <w:pStyle w:val="Heading1"/>
      </w:pPr>
      <w:r>
        <w:t>6. 正式映像與 digest</w:t>
      </w:r>
    </w:p>
    <w:p>
      <w:r>
        <w:t>開發建置可使用 RC tag。正式部署先取得 workflow 產生的 `release.env`，內容必須類似：</w:t>
      </w:r>
    </w:p>
    <w:p>
      <w:pPr>
        <w:pStyle w:val="CodeBlock"/>
        <w:shd w:fill="F2F2F2"/>
        <w:spacing w:before="100" w:after="100"/>
      </w:pPr>
      <w:r>
        <w:t>MOTION_IMAGE=ghcr.io/ping152/phantomx-puzzle-motion@sha256:&lt;64 hex&gt;</w:t>
        <w:br/>
        <w:t>VISION_IMAGE=ghcr.io/ping152/phantomx-puzzle-vision@sha256:&lt;64 hex&gt;</w:t>
        <w:br/>
        <w:t>RELEASE_MODE=1</w:t>
      </w:r>
    </w:p>
    <w:p>
      <w:r>
        <w:t>`RELEASE_MODE=1` 時，實機腳本拒絕 tag 與 `latest`，只接受 SHA-256 digest。</w:t>
      </w:r>
    </w:p>
    <w:p>
      <w:pPr>
        <w:pStyle w:val="Heading1"/>
      </w:pPr>
      <w:r>
        <w:t>7. 實機驗收順序</w:t>
      </w:r>
    </w:p>
    <w:p>
      <w:pPr>
        <w:pStyle w:val="ListNumber"/>
      </w:pPr>
      <w:r>
        <w:t>確認相機畫面與 `/camera/get_object_point`。</w:t>
      </w:r>
    </w:p>
    <w:p>
      <w:pPr>
        <w:pStyle w:val="ListNumber"/>
      </w:pPr>
      <w:r>
        <w:t>只測 `PING -&gt; PONG`。</w:t>
      </w:r>
    </w:p>
    <w:p>
      <w:pPr>
        <w:pStyle w:val="ListNumber"/>
      </w:pPr>
      <w:r>
        <w:t>清空工作區後測 `HOME -&gt; OK,HOME`。</w:t>
      </w:r>
    </w:p>
    <w:p>
      <w:pPr>
        <w:pStyle w:val="ListNumber"/>
      </w:pPr>
      <w:r>
        <w:t>用手動工具送第一軸 512/520/512 的小幅 PT。</w:t>
      </w:r>
    </w:p>
    <w:p>
      <w:pPr>
        <w:pStyle w:val="ListNumber"/>
      </w:pPr>
      <w:r>
        <w:t>用 MoveIt 安全座標測試，不接近桌面。</w:t>
      </w:r>
    </w:p>
    <w:p>
      <w:pPr>
        <w:pStyle w:val="ListNumber"/>
      </w:pPr>
      <w:r>
        <w:t>校正 `target_z_offset_m`、`pickup_z_m` 後，才測按 `R` 的接近與垂降。</w:t>
      </w:r>
    </w:p>
    <w:p>
      <w:r>
        <w:t>每台平台都要重新校正相機外參、桌面高度、AX center/sign 和安全範圍。模擬通過不表示馬達真實位置已被量測；CM530 目前沒有把 AX present position 回傳給 ROS。</w:t>
      </w:r>
    </w:p>
    <w:p>
      <w:pPr>
        <w:pStyle w:val="Heading1"/>
      </w:pPr>
      <w:r>
        <w:t>8. 故障排除</w:t>
      </w:r>
    </w:p>
    <w:p>
      <w:pPr>
        <w:pStyle w:val="ListBullet"/>
      </w:pPr>
      <w:r>
        <w:t>找不到 `/compute_ik`：檢查 moveit container health、ROS domain 與 workspace overlay。</w:t>
      </w:r>
    </w:p>
    <w:p>
      <w:pPr>
        <w:pStyle w:val="ListBullet"/>
      </w:pPr>
      <w:r>
        <w:t>找不到 action：確認 `/joint_trajectory_controller/follow_joint_trajectory` 已出現。</w:t>
      </w:r>
    </w:p>
    <w:p>
      <w:pPr>
        <w:pStyle w:val="ListBullet"/>
      </w:pPr>
      <w:r>
        <w:t>Windows 無相機：先執行 `python components/vision/windows_camera_ros_sender.py --scan`。</w:t>
      </w:r>
    </w:p>
    <w:p>
      <w:pPr>
        <w:pStyle w:val="ListBullet"/>
      </w:pPr>
      <w:r>
        <w:t>CM530 timeout：停止控制器，確認 USB attach、baud 57600、LF 結尾與 serial 是否被其他程式占用。</w:t>
      </w:r>
    </w:p>
    <w:p>
      <w:pPr>
        <w:pStyle w:val="ListBullet"/>
      </w:pPr>
      <w:r>
        <w:t>RViz 沒同步但手臂有動：RViz 是最佳努力路徑；檢查 action server 與主控 warning。</w:t>
      </w:r>
    </w:p>
    <w:p>
      <w:pPr>
        <w:pStyle w:val="ListBullet"/>
      </w:pPr>
      <w:r>
        <w:t>Cartesian fraction 小於 1.0 或 AX 超界：主控會在 serial 送出前拒絕整段軌跡，先調整工作點與校正值。</w:t>
      </w:r>
    </w:p>
    <w:sectPr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198" w:right="198"/>
    </w:pPr>
    <w:rPr>
      <w:rFonts w:ascii="Consolas" w:hAnsi="Consolas" w:eastAsia="Consolas"/>
      <w:color w:val="14141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與 Jetson 完整部署手冊</dc:title>
  <dc:subject>PhantomX 拼圖系統 ROS 2 Humble 部署</dc:subject>
  <dc:creator/>
  <cp:keywords>ROS 2 Humble, PhantomX, Jetson, Windows, Docker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