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0" w:lineRule="auto"/>
        <w:jc w:val="center"/>
        <w:rPr>
          <w:color w:val="7F7F7F"/>
          <w:sz w:val="15"/>
          <w:szCs w:val="15"/>
          <w:shd w:val="clear" w:fill="FFFFFF"/>
          <w:lang w:val="en-US"/>
        </w:rPr>
      </w:pPr>
      <w:r>
        <w:rPr>
          <w:rFonts w:hint="default" w:ascii="Times New Roman" w:hAnsi="Times New Roman" w:cs="Times New Roman"/>
          <w:sz w:val="18"/>
          <w:szCs w:val="18"/>
          <w:lang w:val="en-US"/>
        </w:rPr>
        <w:t>Nalongsone Danddank</w:t>
      </w:r>
      <w:r>
        <w:rPr>
          <w:rFonts w:hint="default" w:ascii="Times New Roman" w:hAnsi="Times New Roman" w:cs="Times New Roman"/>
          <w:sz w:val="18"/>
          <w:szCs w:val="18"/>
          <w:lang w:val="en-US"/>
        </w:rPr>
        <w:tab/>
      </w:r>
      <w:r>
        <w:rPr>
          <w:color w:val="7F7F7F"/>
          <w:sz w:val="15"/>
          <w:szCs w:val="15"/>
          <w:shd w:val="clear" w:fill="FFFFFF"/>
          <w:lang w:val="en-US"/>
        </w:rPr>
        <w:t>Student ID : </w:t>
      </w:r>
      <w:r>
        <w:rPr>
          <w:rFonts w:hint="eastAsia" w:ascii="Times New Roman" w:hAnsi="Times New Roman" w:cs="Times New Roman"/>
          <w:color w:val="7F7F7F"/>
          <w:sz w:val="16"/>
          <w:szCs w:val="16"/>
          <w:shd w:val="clear" w:fill="FFFFFF"/>
          <w:lang w:val="en-US"/>
        </w:rPr>
        <w:t>1495895</w:t>
      </w:r>
      <w:r>
        <w:rPr>
          <w:rFonts w:hint="default" w:ascii="Times New Roman" w:hAnsi="Times New Roman" w:cs="Times New Roman"/>
          <w:color w:val="7F7F7F"/>
          <w:sz w:val="16"/>
          <w:szCs w:val="16"/>
          <w:shd w:val="clear" w:fill="FFFFFF"/>
          <w:lang w:val="en-US"/>
        </w:rPr>
        <w:t>0</w:t>
      </w:r>
      <w:r>
        <w:rPr>
          <w:rFonts w:hint="default" w:ascii="Times New Roman" w:hAnsi="Times New Roman" w:cs="Times New Roman"/>
          <w:color w:val="7F7F7F"/>
          <w:sz w:val="16"/>
          <w:szCs w:val="16"/>
          <w:shd w:val="clear" w:fill="FFFFFF"/>
          <w:lang w:val="en-US"/>
        </w:rPr>
        <w:tab/>
      </w:r>
      <w:r>
        <w:rPr>
          <w:rFonts w:hint="eastAsia" w:ascii="Times New Roman" w:hAnsi="Times New Roman" w:cs="Times New Roman"/>
          <w:color w:val="7F7F7F"/>
          <w:sz w:val="16"/>
          <w:szCs w:val="16"/>
          <w:shd w:val="clear" w:fill="FFFFFF"/>
          <w:lang w:val="en-US"/>
        </w:rPr>
        <w:t>StarID: jf3893pd</w:t>
      </w:r>
    </w:p>
    <w:p>
      <w:pPr>
        <w:spacing w:line="240" w:lineRule="auto"/>
        <w:jc w:val="center"/>
        <w:rPr>
          <w:rFonts w:hint="default"/>
          <w:b/>
          <w:bCs/>
          <w:sz w:val="18"/>
          <w:szCs w:val="18"/>
          <w:lang w:val="en-US"/>
        </w:rPr>
      </w:pPr>
      <w:r>
        <w:rPr>
          <w:rFonts w:hint="default" w:ascii="Times New Roman" w:hAnsi="Times New Roman" w:cs="Times New Roman"/>
          <w:color w:val="7F7F7F"/>
          <w:sz w:val="16"/>
          <w:szCs w:val="16"/>
          <w:shd w:val="clear" w:fill="FFFFFF"/>
          <w:lang w:val="en-US"/>
        </w:rPr>
        <w:t xml:space="preserve">Email: </w:t>
      </w:r>
      <w:r>
        <w:rPr>
          <w:rFonts w:hint="default" w:ascii="Times New Roman" w:hAnsi="Times New Roman" w:cs="Times New Roman"/>
          <w:color w:val="7F7F7F"/>
          <w:sz w:val="16"/>
          <w:szCs w:val="16"/>
          <w:shd w:val="clear" w:fill="FFFFFF"/>
          <w:lang w:val="en-US"/>
        </w:rPr>
        <w:fldChar w:fldCharType="begin"/>
      </w:r>
      <w:r>
        <w:rPr>
          <w:rFonts w:hint="default" w:ascii="Times New Roman" w:hAnsi="Times New Roman" w:cs="Times New Roman"/>
          <w:color w:val="7F7F7F"/>
          <w:sz w:val="16"/>
          <w:szCs w:val="16"/>
          <w:shd w:val="clear" w:fill="FFFFFF"/>
          <w:lang w:val="en-US"/>
        </w:rPr>
        <w:instrText xml:space="preserve"> HYPERLINK "mailto:nalongsone.danddank@my.metrostate.edu" </w:instrText>
      </w:r>
      <w:r>
        <w:rPr>
          <w:rFonts w:hint="default" w:ascii="Times New Roman" w:hAnsi="Times New Roman" w:cs="Times New Roman"/>
          <w:color w:val="7F7F7F"/>
          <w:sz w:val="16"/>
          <w:szCs w:val="16"/>
          <w:shd w:val="clear" w:fill="FFFFFF"/>
          <w:lang w:val="en-US"/>
        </w:rPr>
        <w:fldChar w:fldCharType="separate"/>
      </w:r>
      <w:r>
        <w:rPr>
          <w:rStyle w:val="4"/>
          <w:rFonts w:hint="default" w:ascii="Times New Roman" w:hAnsi="Times New Roman" w:cs="Times New Roman"/>
          <w:sz w:val="16"/>
          <w:szCs w:val="16"/>
          <w:shd w:val="clear" w:fill="FFFFFF"/>
          <w:lang w:val="en-US"/>
        </w:rPr>
        <w:t>nalongsone.danddank@my.metrostate.edu</w:t>
      </w:r>
      <w:r>
        <w:rPr>
          <w:rFonts w:hint="default" w:ascii="Times New Roman" w:hAnsi="Times New Roman" w:cs="Times New Roman"/>
          <w:color w:val="7F7F7F"/>
          <w:sz w:val="16"/>
          <w:szCs w:val="16"/>
          <w:shd w:val="clear" w:fill="FFFFFF"/>
          <w:lang w:val="en-US"/>
        </w:rPr>
        <w:fldChar w:fldCharType="end"/>
      </w:r>
      <w:r>
        <w:rPr>
          <w:rFonts w:hint="default" w:ascii="Times New Roman" w:hAnsi="Times New Roman" w:cs="Times New Roman"/>
          <w:color w:val="7F7F7F"/>
          <w:sz w:val="16"/>
          <w:szCs w:val="16"/>
          <w:shd w:val="clear" w:fill="FFFFFF"/>
          <w:lang w:val="en-US"/>
        </w:rPr>
        <w:t>\</w:t>
      </w:r>
    </w:p>
    <w:p>
      <w:pPr>
        <w:pStyle w:val="6"/>
        <w:jc w:val="center"/>
        <w:rPr>
          <w:sz w:val="18"/>
          <w:szCs w:val="18"/>
        </w:rPr>
      </w:pPr>
      <w:r>
        <w:rPr>
          <w:b/>
          <w:bCs/>
          <w:sz w:val="18"/>
          <w:szCs w:val="18"/>
        </w:rPr>
        <w:t>Metropolitan State University</w:t>
      </w:r>
    </w:p>
    <w:p>
      <w:pPr>
        <w:pStyle w:val="6"/>
        <w:jc w:val="center"/>
        <w:rPr>
          <w:rFonts w:ascii="Times New Roman" w:hAnsi="Times New Roman" w:cs="Times New Roman"/>
          <w:b/>
          <w:bCs/>
          <w:sz w:val="20"/>
          <w:szCs w:val="20"/>
          <w:u w:val="single"/>
        </w:rPr>
      </w:pPr>
      <w:r>
        <w:rPr>
          <w:b/>
          <w:bCs/>
          <w:sz w:val="18"/>
          <w:szCs w:val="18"/>
        </w:rPr>
        <w:t>ICS</w:t>
      </w:r>
      <w:r>
        <w:rPr>
          <w:rFonts w:hint="default"/>
          <w:b/>
          <w:bCs/>
          <w:sz w:val="18"/>
          <w:szCs w:val="18"/>
          <w:lang w:val="en-US"/>
        </w:rPr>
        <w:t>-365-01</w:t>
      </w:r>
      <w:r>
        <w:rPr>
          <w:b/>
          <w:bCs/>
          <w:sz w:val="18"/>
          <w:szCs w:val="18"/>
        </w:rPr>
        <w:t xml:space="preserve"> —</w:t>
      </w:r>
      <w:r>
        <w:rPr>
          <w:rFonts w:hint="default"/>
          <w:b/>
          <w:bCs/>
          <w:sz w:val="18"/>
          <w:szCs w:val="18"/>
          <w:lang w:val="en-US"/>
        </w:rPr>
        <w:t>Organization of Programming Language</w:t>
      </w:r>
      <w:r>
        <w:rPr>
          <w:b/>
          <w:bCs/>
          <w:sz w:val="18"/>
          <w:szCs w:val="18"/>
        </w:rPr>
        <w:t>s</w:t>
      </w:r>
    </w:p>
    <w:p>
      <w:pPr>
        <w:pStyle w:val="6"/>
        <w:jc w:val="center"/>
      </w:pPr>
      <w:r>
        <w:rPr>
          <w:rFonts w:ascii="Times New Roman" w:hAnsi="Times New Roman" w:cs="Times New Roman"/>
          <w:b/>
          <w:bCs/>
          <w:sz w:val="20"/>
          <w:szCs w:val="20"/>
          <w:u w:val="single"/>
        </w:rPr>
        <w:t>Homework #</w:t>
      </w:r>
      <w:r>
        <w:rPr>
          <w:rFonts w:hint="default" w:ascii="Times New Roman" w:hAnsi="Times New Roman" w:cs="Times New Roman"/>
          <w:b/>
          <w:bCs/>
          <w:sz w:val="20"/>
          <w:szCs w:val="20"/>
          <w:u w:val="single"/>
          <w:lang w:val="en-US"/>
        </w:rPr>
        <w:t>9</w:t>
      </w:r>
    </w:p>
    <w:p/>
    <w:p>
      <w:r>
        <w:t>1. Write the following English conditional statements as Prolog headed Horn clauses:</w:t>
      </w:r>
    </w:p>
    <w:p/>
    <w:p>
      <w:r>
        <w:t>a. If Fred is the father of Ted, then Fred is an ancestor of Ted.</w:t>
      </w:r>
    </w:p>
    <w:p>
      <w:pPr>
        <w:ind w:firstLine="720" w:firstLineChars="0"/>
        <w:rPr>
          <w:rFonts w:hint="default"/>
          <w:color w:val="0000FF"/>
          <w:lang w:val="en-US"/>
        </w:rPr>
      </w:pPr>
      <w:r>
        <w:rPr>
          <w:rFonts w:hint="default"/>
          <w:color w:val="0000FF"/>
          <w:lang w:val="en-US"/>
        </w:rPr>
        <w:t>ancestor(Fred, Ted) :-  father( Fred, Ted).</w:t>
      </w:r>
    </w:p>
    <w:p>
      <w:r>
        <w:t>b. If Mike is the father of Fred and Mike is the father of Mary, then Mary is the sister of Fred.</w:t>
      </w:r>
    </w:p>
    <w:p>
      <w:pPr>
        <w:rPr>
          <w:rFonts w:hint="default"/>
          <w:lang w:val="en-US"/>
        </w:rPr>
      </w:pPr>
      <w:r>
        <w:rPr>
          <w:rFonts w:hint="default"/>
          <w:lang w:val="en-US"/>
        </w:rPr>
        <w:tab/>
      </w:r>
      <w:r>
        <w:rPr>
          <w:rFonts w:hint="default"/>
          <w:color w:val="0000FF"/>
          <w:lang w:val="en-US"/>
        </w:rPr>
        <w:t>sister(Mary, Fred) :- father(Mike, Fred), father(Mike, Mary).</w:t>
      </w:r>
    </w:p>
    <w:p>
      <w:r>
        <w:t>c. If Mike is the brother of Fred and Fred is the father of Mary, then Mike is the uncle of Mary.</w:t>
      </w:r>
    </w:p>
    <w:p>
      <w:r>
        <w:rPr>
          <w:rFonts w:hint="default"/>
          <w:lang w:val="en-US"/>
        </w:rPr>
        <w:tab/>
      </w:r>
      <w:r>
        <w:rPr>
          <w:rFonts w:hint="default"/>
          <w:color w:val="0000FF"/>
          <w:lang w:val="en-US"/>
        </w:rPr>
        <w:t>uncle(Mike, Mary) :- brother(Mike, Fed), father(Fred, Mary).</w:t>
      </w:r>
      <w:r>
        <w:rPr>
          <w:rFonts w:hint="default"/>
          <w:lang w:val="en-US"/>
        </w:rPr>
        <w:t xml:space="preserve"> </w:t>
      </w:r>
    </w:p>
    <w:p/>
    <w:p>
      <w:r>
        <w:t xml:space="preserve">2. What does it mean for a language to be procedural? </w:t>
      </w:r>
    </w:p>
    <w:p>
      <w:pPr>
        <w:rPr>
          <w:color w:val="0000FF"/>
        </w:rPr>
      </w:pPr>
      <w:r>
        <w:rPr>
          <w:rFonts w:hint="default"/>
          <w:color w:val="0000FF"/>
          <w:lang w:val="en-US"/>
        </w:rPr>
        <w:t>Answer: It means that follows, in order, a set of commands. The procedural languages are some of the common types of programming languages used for script and software programmers like C, C++, Java, BASIC…etc.</w:t>
      </w:r>
    </w:p>
    <w:p/>
    <w:p>
      <w:r>
        <w:t>3. What does it mean for a language to be non-procedural?</w:t>
      </w:r>
    </w:p>
    <w:p>
      <w:pPr>
        <w:rPr>
          <w:rFonts w:hint="default"/>
          <w:color w:val="0000FF"/>
          <w:lang w:val="en-US"/>
        </w:rPr>
      </w:pPr>
      <w:r>
        <w:rPr>
          <w:rFonts w:hint="default"/>
          <w:color w:val="0000FF"/>
          <w:lang w:val="en-US"/>
        </w:rPr>
        <w:t>Answer: It means that, declarative rather then procedural. Only specification of results are stated and not detailed procedures for producing them. Declarative language concentrate on defining the input and output rather than the program steps required in a procedural programming language like C++ and Java.</w:t>
      </w:r>
    </w:p>
    <w:p/>
    <w:p>
      <w:pPr>
        <w:numPr>
          <w:ilvl w:val="0"/>
          <w:numId w:val="1"/>
        </w:numPr>
      </w:pPr>
      <w:r>
        <w:t>What are antecedents?  What are consequents?</w:t>
      </w:r>
    </w:p>
    <w:p>
      <w:pPr>
        <w:numPr>
          <w:numId w:val="0"/>
        </w:numPr>
        <w:rPr>
          <w:rFonts w:hint="default"/>
          <w:color w:val="0000FF"/>
          <w:lang w:val="en-US"/>
        </w:rPr>
      </w:pPr>
      <w:bookmarkStart w:id="0" w:name="_GoBack"/>
      <w:r>
        <w:rPr>
          <w:rFonts w:hint="default"/>
          <w:color w:val="0000FF"/>
          <w:lang w:val="en-US"/>
        </w:rPr>
        <w:t xml:space="preserve">Answer: </w:t>
      </w:r>
    </w:p>
    <w:p>
      <w:pPr>
        <w:rPr>
          <w:rFonts w:hint="default"/>
          <w:color w:val="0000FF"/>
          <w:lang w:val="en-US"/>
        </w:rPr>
      </w:pPr>
      <w:r>
        <w:rPr>
          <w:rFonts w:hint="default"/>
          <w:color w:val="0000FF"/>
          <w:lang w:val="en-US"/>
        </w:rPr>
        <w:tab/>
        <w:t xml:space="preserve">Antecedents: The right side of Clause Form. Or is the first half of a </w:t>
      </w:r>
      <w:r>
        <w:rPr>
          <w:rFonts w:hint="default"/>
          <w:color w:val="0000FF"/>
          <w:lang w:val="en-US"/>
        </w:rPr>
        <w:tab/>
        <w:t/>
      </w:r>
      <w:r>
        <w:rPr>
          <w:rFonts w:hint="default"/>
          <w:color w:val="0000FF"/>
          <w:lang w:val="en-US"/>
        </w:rPr>
        <w:tab/>
        <w:t/>
      </w:r>
      <w:r>
        <w:rPr>
          <w:rFonts w:hint="default"/>
          <w:color w:val="0000FF"/>
          <w:lang w:val="en-US"/>
        </w:rPr>
        <w:tab/>
        <w:t/>
      </w:r>
      <w:r>
        <w:rPr>
          <w:rFonts w:hint="default"/>
          <w:color w:val="0000FF"/>
          <w:lang w:val="en-US"/>
        </w:rPr>
        <w:tab/>
        <w:t/>
      </w:r>
      <w:r>
        <w:rPr>
          <w:rFonts w:hint="default"/>
          <w:color w:val="0000FF"/>
          <w:lang w:val="en-US"/>
        </w:rPr>
        <w:tab/>
        <w:t>hypothetical proposition.</w:t>
      </w:r>
    </w:p>
    <w:p>
      <w:pPr>
        <w:rPr>
          <w:rFonts w:hint="default"/>
          <w:color w:val="0000FF"/>
          <w:lang w:val="en-US"/>
        </w:rPr>
      </w:pPr>
      <w:r>
        <w:rPr>
          <w:rFonts w:hint="default"/>
          <w:color w:val="0000FF"/>
          <w:lang w:val="en-US"/>
        </w:rPr>
        <w:tab/>
        <w:t xml:space="preserve">Consequents: The left side of Clause Form. Or is the second half of a </w:t>
      </w:r>
      <w:r>
        <w:rPr>
          <w:rFonts w:hint="default"/>
          <w:color w:val="0000FF"/>
          <w:lang w:val="en-US"/>
        </w:rPr>
        <w:tab/>
        <w:t/>
      </w:r>
      <w:r>
        <w:rPr>
          <w:rFonts w:hint="default"/>
          <w:color w:val="0000FF"/>
          <w:lang w:val="en-US"/>
        </w:rPr>
        <w:tab/>
        <w:t/>
      </w:r>
      <w:r>
        <w:rPr>
          <w:rFonts w:hint="default"/>
          <w:color w:val="0000FF"/>
          <w:lang w:val="en-US"/>
        </w:rPr>
        <w:tab/>
        <w:t/>
      </w:r>
      <w:r>
        <w:rPr>
          <w:rFonts w:hint="default"/>
          <w:color w:val="0000FF"/>
          <w:lang w:val="en-US"/>
        </w:rPr>
        <w:tab/>
        <w:t/>
      </w:r>
      <w:r>
        <w:rPr>
          <w:rFonts w:hint="default"/>
          <w:color w:val="0000FF"/>
          <w:lang w:val="en-US"/>
        </w:rPr>
        <w:tab/>
        <w:t>hypothetical proposition.</w:t>
      </w:r>
    </w:p>
    <w:p>
      <w:pPr>
        <w:rPr>
          <w:rFonts w:hint="default"/>
          <w:color w:val="0000FF"/>
          <w:lang w:val="en-US"/>
        </w:rPr>
      </w:pPr>
      <w:r>
        <w:rPr>
          <w:rFonts w:hint="default"/>
          <w:color w:val="0000FF"/>
          <w:lang w:val="en-US"/>
        </w:rPr>
        <w:tab/>
        <w:t>For example code:</w:t>
      </w:r>
    </w:p>
    <w:p>
      <w:pPr>
        <w:rPr>
          <w:rFonts w:hint="default"/>
          <w:color w:val="0000FF"/>
          <w:lang w:val="en-US"/>
        </w:rPr>
      </w:pPr>
      <w:r>
        <w:rPr>
          <w:rFonts w:hint="default"/>
          <w:color w:val="0000FF"/>
          <w:lang w:val="en-US"/>
        </w:rPr>
        <w:tab/>
        <w:t/>
      </w:r>
      <w:r>
        <w:rPr>
          <w:rFonts w:hint="default"/>
          <w:color w:val="0000FF"/>
          <w:lang w:val="en-US"/>
        </w:rPr>
        <w:tab/>
        <w:t>likes(Ping, Pong) :- likes(Pong, fish).</w:t>
      </w:r>
    </w:p>
    <w:p>
      <w:pPr>
        <w:rPr>
          <w:rFonts w:hint="default"/>
          <w:color w:val="0000FF"/>
          <w:lang w:val="en-US"/>
        </w:rPr>
      </w:pPr>
      <w:r>
        <w:rPr>
          <w:rFonts w:hint="default"/>
          <w:color w:val="0000FF"/>
          <w:lang w:val="en-US"/>
        </w:rPr>
        <w:tab/>
        <w:t>English: “if Pong likes fish, then Ping likes Ping.”</w:t>
      </w:r>
    </w:p>
    <w:p>
      <w:pPr>
        <w:rPr>
          <w:rFonts w:hint="default"/>
          <w:color w:val="0000FF"/>
          <w:lang w:val="en-US"/>
        </w:rPr>
      </w:pPr>
      <w:r>
        <w:rPr>
          <w:rFonts w:hint="default"/>
          <w:color w:val="0000FF"/>
          <w:lang w:val="en-US"/>
        </w:rPr>
        <w:tab/>
        <w:t/>
      </w:r>
      <w:r>
        <w:rPr>
          <w:rFonts w:hint="default"/>
          <w:color w:val="0000FF"/>
          <w:lang w:val="en-US"/>
        </w:rPr>
        <w:tab/>
        <w:t>Antecedents: right side “Pong likes fish”.</w:t>
      </w:r>
    </w:p>
    <w:p>
      <w:pPr>
        <w:rPr>
          <w:rFonts w:hint="default"/>
          <w:color w:val="0000FF"/>
          <w:lang w:val="en-US"/>
        </w:rPr>
      </w:pPr>
      <w:r>
        <w:rPr>
          <w:rFonts w:hint="default"/>
          <w:color w:val="0000FF"/>
          <w:lang w:val="en-US"/>
        </w:rPr>
        <w:tab/>
        <w:t/>
      </w:r>
      <w:r>
        <w:rPr>
          <w:rFonts w:hint="default"/>
          <w:color w:val="0000FF"/>
          <w:lang w:val="en-US"/>
        </w:rPr>
        <w:tab/>
        <w:t>Consequents: left side: “Ping likes Pong”.</w:t>
      </w:r>
    </w:p>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EEF36F"/>
    <w:multiLevelType w:val="singleLevel"/>
    <w:tmpl w:val="CAEEF36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BD"/>
    <w:rsid w:val="00191E27"/>
    <w:rsid w:val="001E12E2"/>
    <w:rsid w:val="006B238D"/>
    <w:rsid w:val="00806500"/>
    <w:rsid w:val="00A807FE"/>
    <w:rsid w:val="00B826AF"/>
    <w:rsid w:val="00BD3BD2"/>
    <w:rsid w:val="00F155BD"/>
    <w:rsid w:val="07766283"/>
    <w:rsid w:val="0F9D5BF4"/>
    <w:rsid w:val="13E510AC"/>
    <w:rsid w:val="13F55779"/>
    <w:rsid w:val="16064D34"/>
    <w:rsid w:val="17566FB8"/>
    <w:rsid w:val="1BE8426F"/>
    <w:rsid w:val="2F341418"/>
    <w:rsid w:val="2FD36885"/>
    <w:rsid w:val="40651BFD"/>
    <w:rsid w:val="41FD1E49"/>
    <w:rsid w:val="43524E45"/>
    <w:rsid w:val="486251E4"/>
    <w:rsid w:val="48B12AFB"/>
    <w:rsid w:val="49AB7EF1"/>
    <w:rsid w:val="5BBE39AB"/>
    <w:rsid w:val="65521FEA"/>
    <w:rsid w:val="6B5149C3"/>
    <w:rsid w:val="7188678A"/>
    <w:rsid w:val="73830ECA"/>
    <w:rsid w:val="75936632"/>
    <w:rsid w:val="7B7845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 w:type="paragraph" w:customStyle="1" w:styleId="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102</Words>
  <Characters>586</Characters>
  <Lines>4</Lines>
  <Paragraphs>1</Paragraphs>
  <TotalTime>30</TotalTime>
  <ScaleCrop>false</ScaleCrop>
  <LinksUpToDate>false</LinksUpToDate>
  <CharactersWithSpaces>687</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2019-11-13T21:55:00Z</dcterms:created>
  <dc:creator>Michael Dorin</dc:creator>
  <cp:lastModifiedBy>pink5</cp:lastModifiedBy>
  <cp:lastPrinted>2015-11-18T20:57:00Z</cp:lastPrinted>
  <dcterms:modified xsi:type="dcterms:W3CDTF">2021-04-12T22:26:06Z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