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天工 AI 推文整理</w:t>
      </w:r>
    </w:p>
    <w:bookmarkEnd w:id="0"/>
    <w:bookmarkStart w:name="PAjfN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5.15【产品维度】天工AI web端推广brief.docx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</w:t>
      </w:r>
    </w:p>
    <w:bookmarkEnd w:id="1"/>
    <w:bookmarkStart w:name="cSzQs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时间排期</w:t>
      </w:r>
    </w:p>
    <w:bookmarkEnd w:id="2"/>
    <w:bookmarkStart w:name="u55b4a5e9" w:id="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提供大纲：5.20 晚</w:t>
      </w:r>
    </w:p>
    <w:bookmarkEnd w:id="3"/>
    <w:bookmarkStart w:name="u6e9b0513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提供初稿：5.22 晚</w:t>
      </w:r>
    </w:p>
    <w:bookmarkEnd w:id="4"/>
    <w:bookmarkStart w:name="u1fccde21" w:id="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发布时间：5.23 或 5.24</w:t>
      </w:r>
    </w:p>
    <w:bookmarkEnd w:id="5"/>
    <w:bookmarkStart w:name="BzIFO" w:id="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大纲内容</w:t>
      </w:r>
    </w:p>
    <w:bookmarkEnd w:id="6"/>
    <w:p>
      <w:pPr>
        <w:spacing w:after="50" w:line="360" w:lineRule="auto" w:beforeLines="100"/>
        <w:ind w:left="0"/>
        <w:jc w:val="left"/>
      </w:pPr>
      <w:bookmarkStart w:name="ua0203495" w:id="7"/>
      <w:bookmarkEnd w:id="7"/>
      <w:r>
        <w:rPr>
          <w:rFonts w:ascii="宋体" w:hAnsi="Times New Roman" w:eastAsia="宋体"/>
          <w:b w:val="false"/>
          <w:i w:val="false"/>
          <w:color w:val="000000"/>
          <w:sz w:val="22"/>
        </w:rPr>
        <w:t>文章大纲</w:t>
      </w:r>
      <w:bookmarkStart w:name="ua0203495" w:id="8"/>
      <w:bookmarkEnd w:id="8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3682da73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一、文章前言</w:t>
      </w:r>
    </w:p>
    <w:bookmarkEnd w:id="9"/>
    <w:bookmarkStart w:name="ued28a71b" w:id="10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介绍产品名称、使用环境、地址、平台等</w:t>
      </w:r>
    </w:p>
    <w:bookmarkEnd w:id="10"/>
    <w:bookmarkStart w:name="uddb96340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二、工具介绍</w:t>
      </w:r>
    </w:p>
    <w:bookmarkEnd w:id="11"/>
    <w:bookmarkStart w:name="u5c2fac5d" w:id="12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产品概念介绍</w:t>
      </w:r>
    </w:p>
    <w:bookmarkEnd w:id="12"/>
    <w:bookmarkStart w:name="u20eaac2a" w:id="13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产品主页截图</w:t>
      </w:r>
    </w:p>
    <w:bookmarkEnd w:id="13"/>
    <w:bookmarkStart w:name="u39f9556b" w:id="14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产品发展历史</w:t>
      </w:r>
    </w:p>
    <w:bookmarkEnd w:id="14"/>
    <w:bookmarkStart w:name="u936194fa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三、快速上手</w:t>
      </w:r>
    </w:p>
    <w:bookmarkEnd w:id="15"/>
    <w:bookmarkStart w:name="ua81b9d14" w:id="16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快速上手使用搜索功能</w:t>
      </w:r>
    </w:p>
    <w:bookmarkEnd w:id="16"/>
    <w:bookmarkStart w:name="u655adaad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四、产品核心功能和使用场景</w:t>
      </w:r>
    </w:p>
    <w:bookmarkEnd w:id="17"/>
    <w:bookmarkStart w:name="u9e952444" w:id="18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AI搜索</w:t>
      </w:r>
    </w:p>
    <w:bookmarkEnd w:id="18"/>
    <w:bookmarkStart w:name="u991b4d81" w:id="19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AI写作</w:t>
      </w:r>
    </w:p>
    <w:bookmarkEnd w:id="19"/>
    <w:bookmarkStart w:name="u8832d230" w:id="20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AI速读（AI文档）</w:t>
      </w:r>
    </w:p>
    <w:bookmarkEnd w:id="20"/>
    <w:bookmarkStart w:name="uc9a632bb" w:id="21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AI图片生成</w:t>
      </w:r>
    </w:p>
    <w:bookmarkEnd w:id="21"/>
    <w:bookmarkStart w:name="u1672f63f" w:id="22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产品基座大模型</w:t>
      </w:r>
    </w:p>
    <w:bookmarkEnd w:id="22"/>
    <w:bookmarkStart w:name="u555790ac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五、产品亮点与优势</w:t>
      </w:r>
    </w:p>
    <w:bookmarkEnd w:id="23"/>
    <w:bookmarkStart w:name="uca47d6bd" w:id="24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亮点功能：多模态能力领先、搜索增强、多模态应用、解决大模型时效性</w:t>
      </w:r>
    </w:p>
    <w:bookmarkEnd w:id="24"/>
    <w:bookmarkStart w:name="uc6f1bfc2" w:id="25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产品优势：大厂跟风、自研实力的地位和安全感、人才实力</w:t>
      </w:r>
    </w:p>
    <w:bookmarkEnd w:id="25"/>
    <w:bookmarkStart w:name="ua9053d1e" w:id="26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与全球 AI 产品比较：如Perplexity、notion、newbing等全球一线AI产品</w:t>
      </w:r>
    </w:p>
    <w:bookmarkEnd w:id="26"/>
    <w:bookmarkStart w:name="uf2cecb6a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六、总结</w:t>
      </w:r>
    </w:p>
    <w:bookmarkEnd w:id="27"/>
    <w:bookmarkStart w:name="FtMlN" w:id="2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文章初稿</w:t>
      </w:r>
    </w:p>
    <w:bookmarkEnd w:id="28"/>
    <w:bookmarkStart w:name="u0dbe916f" w:id="29"/>
    <w:bookmarkEnd w:id="29"/>
    <w:bookmarkStart w:name="u8c6152fc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参考文章：</w:t>
      </w:r>
    </w:p>
    <w:bookmarkEnd w:id="30"/>
    <w:bookmarkStart w:name="u04573758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70ff"/>
          <w:sz w:val="24"/>
        </w:rPr>
        <w:t>1.</w:t>
      </w:r>
      <w:r>
        <w:rPr>
          <w:rFonts w:ascii="宋体" w:hAnsi="Times New Roman" w:eastAsia="宋体"/>
          <w:b w:val="false"/>
          <w:i w:val="false"/>
          <w:color w:val="3370ff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https://mp.weixin.qq.com/s/WSVpbXAtm0BbZ7mLj4MX1Q</w:t>
      </w:r>
    </w:p>
    <w:bookmarkEnd w:id="31"/>
    <w:bookmarkStart w:name="uf5d09647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70ff"/>
          <w:sz w:val="24"/>
        </w:rPr>
        <w:t>2.</w:t>
      </w:r>
      <w:r>
        <w:rPr>
          <w:rFonts w:ascii="宋体" w:hAnsi="Times New Roman" w:eastAsia="宋体"/>
          <w:b w:val="false"/>
          <w:i w:val="false"/>
          <w:color w:val="3370ff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https://mp.weixin.qq.com/s/QCkqLAY2HUmpe46tGEy3Dw</w:t>
      </w:r>
    </w:p>
    <w:bookmarkEnd w:id="32"/>
    <w:bookmarkStart w:name="ubfbbb11a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70ff"/>
          <w:sz w:val="24"/>
        </w:rPr>
        <w:t>3.</w:t>
      </w:r>
      <w:r>
        <w:rPr>
          <w:rFonts w:ascii="宋体" w:hAnsi="Times New Roman" w:eastAsia="宋体"/>
          <w:b w:val="false"/>
          <w:i w:val="false"/>
          <w:color w:val="3370ff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https://mp.weixin.qq.com/s/tVC0epBEa9GhSWr9S9KQew?poc_token=HBUSPmajkVDWtMaaHHWXEiqjDRkV5fo2AJOOhOcl</w:t>
      </w:r>
    </w:p>
    <w:bookmarkEnd w:id="33"/>
    <w:bookmarkStart w:name="u41740a8b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70ff"/>
          <w:sz w:val="24"/>
        </w:rPr>
        <w:t>4.</w:t>
      </w:r>
      <w:r>
        <w:rPr>
          <w:rFonts w:ascii="宋体" w:hAnsi="Times New Roman" w:eastAsia="宋体"/>
          <w:b w:val="false"/>
          <w:i w:val="false"/>
          <w:color w:val="3370ff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https://mp.weixin.qq.com/s/lfNnd6AOqd-jK1bSuAfecQ</w:t>
      </w:r>
    </w:p>
    <w:bookmarkEnd w:id="34"/>
    <w:bookmarkStart w:name="u2f3fa466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70ff"/>
          <w:sz w:val="24"/>
        </w:rPr>
        <w:t>5.</w:t>
      </w:r>
      <w:r>
        <w:rPr>
          <w:rFonts w:ascii="宋体" w:hAnsi="Times New Roman" w:eastAsia="宋体"/>
          <w:b w:val="false"/>
          <w:i w:val="false"/>
          <w:color w:val="3370ff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https://mp.weixin.qq.com/s/d6UreSp90fKVTYRsBiIrGQ</w:t>
      </w:r>
    </w:p>
    <w:bookmarkEnd w:id="35"/>
    <w:bookmarkStart w:name="u21c95478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70ff"/>
          <w:sz w:val="24"/>
        </w:rPr>
        <w:t xml:space="preserve">6.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https://mp.weixin.qq.com/s/78F0l7DXtYn6mbLqp46cdQ</w:t>
      </w:r>
    </w:p>
    <w:bookmarkEnd w:id="3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yuque.com/attachments/yuque/0/2024/docx/186051/1715864719109-c6a7586e-eb02-45d4-9567-54f5489d059a.docx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