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420F" w14:textId="0A4ABBCA" w:rsidR="00862A9D" w:rsidRDefault="00862A9D" w:rsidP="00862A9D">
      <w:pPr>
        <w:pStyle w:val="Heading2"/>
        <w:rPr>
          <w:lang w:val="en-US"/>
        </w:rPr>
      </w:pPr>
      <w:r w:rsidRPr="008F0F6E">
        <w:rPr>
          <w:lang w:val="en-US"/>
        </w:rPr>
        <w:t>Non-Coding RNA group</w:t>
      </w:r>
    </w:p>
    <w:p w14:paraId="0BB6F9CC" w14:textId="6302F03B" w:rsidR="008F0F6E" w:rsidRDefault="008F0F6E" w:rsidP="00862A9D">
      <w:pPr>
        <w:spacing w:after="120"/>
        <w:jc w:val="both"/>
        <w:rPr>
          <w:lang w:val="en-US"/>
        </w:rPr>
      </w:pPr>
      <w:r w:rsidRPr="008F0F6E">
        <w:rPr>
          <w:lang w:val="en-US"/>
        </w:rPr>
        <w:t xml:space="preserve">The Non-Coding RNA group </w:t>
      </w:r>
      <w:r w:rsidR="00CD181A">
        <w:rPr>
          <w:lang w:val="en-US"/>
        </w:rPr>
        <w:t xml:space="preserve">at OUS/UiO </w:t>
      </w:r>
      <w:r w:rsidR="00042E24">
        <w:rPr>
          <w:lang w:val="en-US"/>
        </w:rPr>
        <w:t>focuses on studying evolution in different systems. We</w:t>
      </w:r>
      <w:r w:rsidR="00042E24" w:rsidRPr="008F0F6E">
        <w:rPr>
          <w:lang w:val="en-US"/>
        </w:rPr>
        <w:t xml:space="preserve"> </w:t>
      </w:r>
      <w:r w:rsidR="00772873">
        <w:rPr>
          <w:lang w:val="en-US"/>
        </w:rPr>
        <w:t>use Experimental, Computational and Theoretical</w:t>
      </w:r>
      <w:r w:rsidR="00EE00AC">
        <w:rPr>
          <w:lang w:val="en-US"/>
        </w:rPr>
        <w:t xml:space="preserve"> approaches</w:t>
      </w:r>
      <w:r w:rsidR="00772873" w:rsidRPr="008F0F6E">
        <w:rPr>
          <w:lang w:val="en-US"/>
        </w:rPr>
        <w:t xml:space="preserve"> </w:t>
      </w:r>
      <w:r w:rsidR="00772873">
        <w:rPr>
          <w:lang w:val="en-US"/>
        </w:rPr>
        <w:t xml:space="preserve">to do this and </w:t>
      </w:r>
      <w:r w:rsidRPr="008F0F6E">
        <w:rPr>
          <w:lang w:val="en-US"/>
        </w:rPr>
        <w:t>ha</w:t>
      </w:r>
      <w:r w:rsidR="00772873">
        <w:rPr>
          <w:lang w:val="en-US"/>
        </w:rPr>
        <w:t>ve</w:t>
      </w:r>
      <w:r w:rsidRPr="008F0F6E">
        <w:rPr>
          <w:lang w:val="en-US"/>
        </w:rPr>
        <w:t xml:space="preserve"> several </w:t>
      </w:r>
      <w:r>
        <w:rPr>
          <w:lang w:val="en-US"/>
        </w:rPr>
        <w:t xml:space="preserve">research projects </w:t>
      </w:r>
      <w:r w:rsidR="00CD181A">
        <w:rPr>
          <w:lang w:val="en-US"/>
        </w:rPr>
        <w:t xml:space="preserve">available </w:t>
      </w:r>
      <w:r>
        <w:rPr>
          <w:lang w:val="en-US"/>
        </w:rPr>
        <w:t xml:space="preserve">for masters’ students. </w:t>
      </w:r>
    </w:p>
    <w:p w14:paraId="4FB7B0C3" w14:textId="5417F265" w:rsidR="008F0F6E" w:rsidRDefault="008F0F6E" w:rsidP="00862A9D">
      <w:pPr>
        <w:pStyle w:val="Heading2"/>
        <w:jc w:val="both"/>
        <w:rPr>
          <w:lang w:val="en-US"/>
        </w:rPr>
      </w:pPr>
      <w:r>
        <w:rPr>
          <w:lang w:val="en-US"/>
        </w:rPr>
        <w:t>Human Cytomegalovirus and Breast Cancer</w:t>
      </w:r>
    </w:p>
    <w:p w14:paraId="64636CB2" w14:textId="77777777" w:rsidR="00290293" w:rsidRDefault="003444A4" w:rsidP="00862A9D">
      <w:pPr>
        <w:spacing w:after="120"/>
        <w:jc w:val="both"/>
        <w:rPr>
          <w:rFonts w:cstheme="minorHAnsi"/>
          <w:color w:val="000000" w:themeColor="text1"/>
          <w:szCs w:val="22"/>
          <w:lang w:val="en-US"/>
        </w:rPr>
      </w:pPr>
      <w:r>
        <w:rPr>
          <w:rFonts w:cstheme="minorHAnsi"/>
          <w:color w:val="000000" w:themeColor="text1"/>
          <w:szCs w:val="22"/>
          <w:lang w:val="en-US"/>
        </w:rPr>
        <w:t>B</w:t>
      </w:r>
      <w:r w:rsidRPr="00F7330F">
        <w:rPr>
          <w:rFonts w:cstheme="minorHAnsi"/>
          <w:color w:val="000000" w:themeColor="text1"/>
          <w:szCs w:val="22"/>
          <w:lang w:val="en-US"/>
        </w:rPr>
        <w:t xml:space="preserve">reast cancer is </w:t>
      </w:r>
      <w:r>
        <w:rPr>
          <w:rFonts w:cstheme="minorHAnsi"/>
          <w:color w:val="000000" w:themeColor="text1"/>
          <w:szCs w:val="22"/>
          <w:lang w:val="en-US"/>
        </w:rPr>
        <w:t>considered the most common malign</w:t>
      </w:r>
      <w:r w:rsidRPr="00F7330F">
        <w:rPr>
          <w:rFonts w:cstheme="minorHAnsi"/>
          <w:color w:val="000000" w:themeColor="text1"/>
          <w:szCs w:val="22"/>
          <w:lang w:val="en-US"/>
        </w:rPr>
        <w:t>an</w:t>
      </w:r>
      <w:r>
        <w:rPr>
          <w:rFonts w:cstheme="minorHAnsi"/>
          <w:color w:val="000000" w:themeColor="text1"/>
          <w:szCs w:val="22"/>
          <w:lang w:val="en-US"/>
        </w:rPr>
        <w:t>cy and a leading cause of death in women worldwide.</w:t>
      </w:r>
      <w:r w:rsidRPr="00F7330F">
        <w:rPr>
          <w:rFonts w:cstheme="minorHAnsi"/>
          <w:color w:val="000000" w:themeColor="text1"/>
          <w:szCs w:val="22"/>
          <w:lang w:val="en-US"/>
        </w:rPr>
        <w:t xml:space="preserve"> </w:t>
      </w:r>
      <w:r>
        <w:rPr>
          <w:rFonts w:cstheme="minorHAnsi"/>
          <w:color w:val="000000" w:themeColor="text1"/>
          <w:szCs w:val="22"/>
          <w:lang w:val="en-US"/>
        </w:rPr>
        <w:t>A key challenge is the limited treatment options and variation in response. This is commonly associated with tumour heterogeneity. However, our preliminary results</w:t>
      </w:r>
      <w:r w:rsidRPr="00F7330F">
        <w:rPr>
          <w:rFonts w:cstheme="minorHAnsi"/>
          <w:color w:val="000000" w:themeColor="text1"/>
          <w:szCs w:val="22"/>
          <w:lang w:val="en-US"/>
        </w:rPr>
        <w:t xml:space="preserve"> demonstrate </w:t>
      </w:r>
      <w:r>
        <w:rPr>
          <w:rFonts w:cstheme="minorHAnsi" w:hint="eastAsia"/>
          <w:color w:val="000000" w:themeColor="text1"/>
          <w:szCs w:val="22"/>
          <w:lang w:val="en-US"/>
        </w:rPr>
        <w:t>a</w:t>
      </w:r>
      <w:r>
        <w:rPr>
          <w:rFonts w:cstheme="minorHAnsi"/>
          <w:color w:val="000000" w:themeColor="text1"/>
          <w:szCs w:val="22"/>
          <w:lang w:val="en-US"/>
        </w:rPr>
        <w:t xml:space="preserve"> broad </w:t>
      </w:r>
      <w:r w:rsidRPr="00F7330F">
        <w:rPr>
          <w:rFonts w:cstheme="minorHAnsi"/>
          <w:color w:val="000000" w:themeColor="text1"/>
          <w:szCs w:val="22"/>
          <w:lang w:val="en-US"/>
        </w:rPr>
        <w:t>presence</w:t>
      </w:r>
      <w:r>
        <w:rPr>
          <w:rFonts w:cstheme="minorHAnsi"/>
          <w:color w:val="000000" w:themeColor="text1"/>
          <w:szCs w:val="22"/>
          <w:lang w:val="en-US"/>
        </w:rPr>
        <w:t xml:space="preserve"> </w:t>
      </w:r>
      <w:r w:rsidRPr="00F7330F">
        <w:rPr>
          <w:rFonts w:cstheme="minorHAnsi"/>
          <w:color w:val="000000" w:themeColor="text1"/>
          <w:szCs w:val="22"/>
          <w:lang w:val="en-US"/>
        </w:rPr>
        <w:t xml:space="preserve">of </w:t>
      </w:r>
      <w:r>
        <w:rPr>
          <w:rFonts w:cstheme="minorHAnsi"/>
          <w:color w:val="000000" w:themeColor="text1"/>
          <w:szCs w:val="22"/>
          <w:lang w:val="en-US"/>
        </w:rPr>
        <w:t xml:space="preserve">human </w:t>
      </w:r>
      <w:r w:rsidRPr="00F7330F">
        <w:rPr>
          <w:rFonts w:cstheme="minorHAnsi"/>
          <w:color w:val="000000" w:themeColor="text1"/>
          <w:szCs w:val="22"/>
          <w:lang w:val="en-US"/>
        </w:rPr>
        <w:t>cytomegalovirus (</w:t>
      </w:r>
      <w:r>
        <w:rPr>
          <w:rFonts w:cstheme="minorHAnsi"/>
          <w:color w:val="000000" w:themeColor="text1"/>
          <w:szCs w:val="22"/>
          <w:lang w:val="en-US"/>
        </w:rPr>
        <w:t>H</w:t>
      </w:r>
      <w:r w:rsidRPr="00F7330F">
        <w:rPr>
          <w:rFonts w:cstheme="minorHAnsi"/>
          <w:color w:val="000000" w:themeColor="text1"/>
          <w:szCs w:val="22"/>
          <w:lang w:val="en-US"/>
        </w:rPr>
        <w:t>CMV)</w:t>
      </w:r>
      <w:r>
        <w:rPr>
          <w:rFonts w:cstheme="minorHAnsi"/>
          <w:color w:val="000000" w:themeColor="text1"/>
          <w:szCs w:val="22"/>
          <w:lang w:val="en-US"/>
        </w:rPr>
        <w:t xml:space="preserve"> </w:t>
      </w:r>
      <w:r w:rsidRPr="00F7330F">
        <w:rPr>
          <w:rFonts w:cstheme="minorHAnsi"/>
          <w:color w:val="000000" w:themeColor="text1"/>
          <w:szCs w:val="22"/>
          <w:lang w:val="en-US"/>
        </w:rPr>
        <w:t xml:space="preserve">in </w:t>
      </w:r>
      <w:r>
        <w:rPr>
          <w:rFonts w:cstheme="minorHAnsi"/>
          <w:color w:val="000000" w:themeColor="text1"/>
          <w:szCs w:val="22"/>
          <w:lang w:val="en-US"/>
        </w:rPr>
        <w:t xml:space="preserve">different types of </w:t>
      </w:r>
      <w:r w:rsidRPr="00F7330F">
        <w:rPr>
          <w:rFonts w:cstheme="minorHAnsi"/>
          <w:color w:val="000000" w:themeColor="text1"/>
          <w:szCs w:val="22"/>
          <w:lang w:val="en-US"/>
        </w:rPr>
        <w:t>breast cancer patients</w:t>
      </w:r>
      <w:r>
        <w:rPr>
          <w:rFonts w:cstheme="minorHAnsi"/>
          <w:color w:val="000000" w:themeColor="text1"/>
          <w:szCs w:val="22"/>
          <w:lang w:val="en-US"/>
        </w:rPr>
        <w:t xml:space="preserve"> in Norway</w:t>
      </w:r>
      <w:r w:rsidRPr="00F7330F">
        <w:rPr>
          <w:rFonts w:cstheme="minorHAnsi"/>
          <w:color w:val="000000" w:themeColor="text1"/>
          <w:szCs w:val="22"/>
          <w:lang w:val="en-US"/>
        </w:rPr>
        <w:t xml:space="preserve">, and increased expression of CMV </w:t>
      </w:r>
      <w:r>
        <w:rPr>
          <w:rFonts w:cstheme="minorHAnsi"/>
          <w:color w:val="000000" w:themeColor="text1"/>
          <w:szCs w:val="22"/>
          <w:lang w:val="en-US"/>
        </w:rPr>
        <w:t>proteins</w:t>
      </w:r>
      <w:r w:rsidRPr="00F7330F">
        <w:rPr>
          <w:rFonts w:cstheme="minorHAnsi"/>
          <w:color w:val="000000" w:themeColor="text1"/>
          <w:szCs w:val="22"/>
          <w:lang w:val="en-US"/>
        </w:rPr>
        <w:t xml:space="preserve"> </w:t>
      </w:r>
      <w:r>
        <w:rPr>
          <w:rFonts w:cstheme="minorHAnsi" w:hint="eastAsia"/>
          <w:color w:val="000000" w:themeColor="text1"/>
          <w:szCs w:val="22"/>
          <w:lang w:val="en-US"/>
        </w:rPr>
        <w:t>seems</w:t>
      </w:r>
      <w:r>
        <w:rPr>
          <w:rFonts w:cstheme="minorHAnsi"/>
          <w:color w:val="000000" w:themeColor="text1"/>
          <w:szCs w:val="22"/>
          <w:lang w:val="en-US"/>
        </w:rPr>
        <w:t xml:space="preserve"> to be</w:t>
      </w:r>
      <w:r w:rsidRPr="00F7330F">
        <w:rPr>
          <w:rFonts w:cstheme="minorHAnsi"/>
          <w:color w:val="000000" w:themeColor="text1"/>
          <w:szCs w:val="22"/>
          <w:lang w:val="en-US"/>
        </w:rPr>
        <w:t xml:space="preserve"> associated with more aggressive </w:t>
      </w:r>
      <w:r>
        <w:rPr>
          <w:rFonts w:cstheme="minorHAnsi"/>
          <w:color w:val="000000" w:themeColor="text1"/>
          <w:szCs w:val="22"/>
          <w:lang w:val="en-US"/>
        </w:rPr>
        <w:t xml:space="preserve">breast cancer </w:t>
      </w:r>
      <w:r w:rsidRPr="00F7330F">
        <w:rPr>
          <w:rFonts w:cstheme="minorHAnsi"/>
          <w:color w:val="000000" w:themeColor="text1"/>
          <w:szCs w:val="22"/>
          <w:lang w:val="en-US"/>
        </w:rPr>
        <w:t>phenotype</w:t>
      </w:r>
      <w:r>
        <w:rPr>
          <w:rFonts w:cstheme="minorHAnsi"/>
          <w:color w:val="000000" w:themeColor="text1"/>
          <w:szCs w:val="22"/>
          <w:lang w:val="en-US"/>
        </w:rPr>
        <w:t xml:space="preserve">s </w:t>
      </w:r>
      <w:r>
        <w:rPr>
          <w:rFonts w:cstheme="minorHAnsi" w:hint="eastAsia"/>
          <w:color w:val="000000" w:themeColor="text1"/>
          <w:szCs w:val="22"/>
          <w:lang w:val="en-US"/>
        </w:rPr>
        <w:t>such</w:t>
      </w:r>
      <w:r>
        <w:rPr>
          <w:rFonts w:cstheme="minorHAnsi"/>
          <w:color w:val="000000" w:themeColor="text1"/>
          <w:szCs w:val="22"/>
          <w:lang w:val="en-US"/>
        </w:rPr>
        <w:t xml:space="preserve"> as triple-negative breast </w:t>
      </w:r>
      <w:r w:rsidRPr="009A0C83">
        <w:rPr>
          <w:rFonts w:cstheme="minorHAnsi"/>
          <w:color w:val="000000" w:themeColor="text1"/>
          <w:szCs w:val="22"/>
          <w:lang w:val="en-US"/>
        </w:rPr>
        <w:t>cancer</w:t>
      </w:r>
      <w:r w:rsidRPr="009A0C83">
        <w:rPr>
          <w:rFonts w:cstheme="minorHAnsi"/>
          <w:color w:val="000000" w:themeColor="text1"/>
          <w:szCs w:val="22"/>
          <w:lang w:val="en-US"/>
        </w:rPr>
        <w:fldChar w:fldCharType="begin"/>
      </w:r>
      <w:r w:rsidRPr="009A0C83">
        <w:rPr>
          <w:rFonts w:cstheme="minorHAnsi"/>
          <w:color w:val="000000" w:themeColor="text1"/>
          <w:szCs w:val="22"/>
          <w:lang w:val="en-US"/>
        </w:rPr>
        <w:instrText xml:space="preserve"> ADDIN EN.CITE &lt;EndNote&gt;&lt;Cite&gt;&lt;Author&gt;Touma&lt;/Author&gt;&lt;Year&gt;2021&lt;/Year&gt;&lt;RecNum&gt;112&lt;/RecNum&gt;&lt;DisplayText&gt;&lt;style face="superscript"&gt;3&lt;/style&gt;&lt;/DisplayText&gt;&lt;record&gt;&lt;rec-number&gt;112&lt;/rec-number&gt;&lt;foreign-keys&gt;&lt;key app="EN" db-id="frzawwrdtwtpwwerxw6vvdpl9a05teszxtxt" timestamp="1630508196"&gt;112&lt;/key&gt;&lt;/foreign-keys&gt;&lt;ref-type name="Journal Article"&gt;17&lt;/ref-type&gt;&lt;contributors&gt;&lt;authors&gt;&lt;author&gt;Touma, Joel&lt;/author&gt;&lt;author&gt;Liu, Yan&lt;/author&gt;&lt;author&gt;Rahbar, Afsar&lt;/author&gt;&lt;author&gt;Pantalone, Mattia R.&lt;/author&gt;&lt;author&gt;Almazan, Nerea M.&lt;/author&gt;&lt;author&gt;Vetvik, Katja&lt;/author&gt;&lt;author&gt;Söderberg-Nauclér, Cecilia&lt;/author&gt;&lt;author&gt;Geisler, Jürgen&lt;/author&gt;&lt;author&gt;Sauer, Torill&lt;/author&gt;&lt;/authors&gt;&lt;/contributors&gt;&lt;titles&gt;&lt;title&gt;Detection of Human Cytomegalovirus Proteins in Paraffin-Embedded Breast Cancer Tissue Specimens—A Novel, Automated Immunohistochemical Staining Protocol&lt;/title&gt;&lt;secondary-title&gt;Microorganisms&lt;/secondary-title&gt;&lt;/titles&gt;&lt;periodical&gt;&lt;full-title&gt;Microorganisms&lt;/full-title&gt;&lt;/periodical&gt;&lt;volume&gt;9&lt;/volume&gt;&lt;number&gt;5&lt;/number&gt;&lt;keywords&gt;&lt;keyword&gt;human cytomegalovirus&lt;/keyword&gt;&lt;keyword&gt;HCMV&lt;/keyword&gt;&lt;keyword&gt;breast cancer&lt;/keyword&gt;&lt;keyword&gt;immunohistochemical staining&lt;/keyword&gt;&lt;keyword&gt;IHC&lt;/keyword&gt;&lt;/keywords&gt;&lt;dates&gt;&lt;year&gt;2021&lt;/year&gt;&lt;/dates&gt;&lt;isbn&gt;2076-2607&lt;/isbn&gt;&lt;urls&gt;&lt;/urls&gt;&lt;electronic-resource-num&gt;10.3390/microorganisms9051059&lt;/electronic-resource-num&gt;&lt;/record&gt;&lt;/Cite&gt;&lt;/EndNote&gt;</w:instrText>
      </w:r>
      <w:r w:rsidRPr="009A0C83">
        <w:rPr>
          <w:rFonts w:cstheme="minorHAnsi"/>
          <w:color w:val="000000" w:themeColor="text1"/>
          <w:szCs w:val="22"/>
          <w:lang w:val="en-US"/>
        </w:rPr>
        <w:fldChar w:fldCharType="separate"/>
      </w:r>
      <w:r w:rsidRPr="009A0C83">
        <w:rPr>
          <w:rFonts w:cstheme="minorHAnsi"/>
          <w:noProof/>
          <w:color w:val="000000" w:themeColor="text1"/>
          <w:szCs w:val="22"/>
          <w:vertAlign w:val="superscript"/>
          <w:lang w:val="en-US"/>
        </w:rPr>
        <w:t>3</w:t>
      </w:r>
      <w:r w:rsidRPr="009A0C83">
        <w:rPr>
          <w:rFonts w:cstheme="minorHAnsi"/>
          <w:color w:val="000000" w:themeColor="text1"/>
          <w:szCs w:val="22"/>
          <w:lang w:val="en-US"/>
        </w:rPr>
        <w:fldChar w:fldCharType="end"/>
      </w:r>
      <w:r w:rsidRPr="009A0C83">
        <w:rPr>
          <w:rFonts w:cstheme="minorHAnsi"/>
          <w:color w:val="000000" w:themeColor="text1"/>
          <w:szCs w:val="22"/>
          <w:lang w:val="en-US"/>
        </w:rPr>
        <w:t>.</w:t>
      </w:r>
      <w:r>
        <w:rPr>
          <w:rFonts w:cstheme="minorHAnsi"/>
          <w:color w:val="000000" w:themeColor="text1"/>
          <w:szCs w:val="22"/>
          <w:lang w:val="en-US"/>
        </w:rPr>
        <w:t xml:space="preserve"> </w:t>
      </w:r>
      <w:r w:rsidR="00772873">
        <w:rPr>
          <w:rFonts w:cstheme="minorHAnsi"/>
          <w:color w:val="000000" w:themeColor="text1"/>
          <w:szCs w:val="22"/>
          <w:lang w:val="en-US"/>
        </w:rPr>
        <w:t>W</w:t>
      </w:r>
      <w:r w:rsidRPr="00F7330F">
        <w:rPr>
          <w:rFonts w:cstheme="minorHAnsi"/>
          <w:color w:val="000000" w:themeColor="text1"/>
          <w:szCs w:val="22"/>
          <w:lang w:val="en-US"/>
        </w:rPr>
        <w:t xml:space="preserve">e </w:t>
      </w:r>
      <w:r>
        <w:rPr>
          <w:rFonts w:cstheme="minorHAnsi"/>
          <w:color w:val="000000" w:themeColor="text1"/>
          <w:szCs w:val="22"/>
          <w:lang w:val="en-US"/>
        </w:rPr>
        <w:t xml:space="preserve">are characterizing the role of HCMV in promoting breast cancer by </w:t>
      </w:r>
      <w:r>
        <w:rPr>
          <w:rFonts w:cstheme="minorHAnsi" w:hint="eastAsia"/>
          <w:color w:val="000000" w:themeColor="text1"/>
          <w:szCs w:val="22"/>
          <w:lang w:val="en-US"/>
        </w:rPr>
        <w:t>using</w:t>
      </w:r>
      <w:r>
        <w:rPr>
          <w:rFonts w:cstheme="minorHAnsi"/>
          <w:color w:val="000000" w:themeColor="text1"/>
          <w:szCs w:val="22"/>
          <w:lang w:val="en-US"/>
        </w:rPr>
        <w:t xml:space="preserve"> a </w:t>
      </w:r>
      <w:r w:rsidR="00772873">
        <w:rPr>
          <w:rFonts w:cstheme="minorHAnsi"/>
          <w:color w:val="000000" w:themeColor="text1"/>
          <w:szCs w:val="22"/>
          <w:lang w:val="en-US"/>
        </w:rPr>
        <w:t>H</w:t>
      </w:r>
      <w:r>
        <w:rPr>
          <w:rFonts w:cstheme="minorHAnsi"/>
          <w:color w:val="000000" w:themeColor="text1"/>
          <w:szCs w:val="22"/>
          <w:lang w:val="en-US"/>
        </w:rPr>
        <w:t>CMV-infected breast cancer organoid model in combination with single-cell sequencing. We will test our findings using c</w:t>
      </w:r>
      <w:r>
        <w:rPr>
          <w:rFonts w:cstheme="minorHAnsi" w:hint="eastAsia"/>
          <w:color w:val="000000" w:themeColor="text1"/>
          <w:szCs w:val="22"/>
          <w:lang w:val="en-US"/>
        </w:rPr>
        <w:t>lini</w:t>
      </w:r>
      <w:r>
        <w:rPr>
          <w:rFonts w:cstheme="minorHAnsi"/>
          <w:color w:val="000000" w:themeColor="text1"/>
          <w:szCs w:val="22"/>
          <w:lang w:val="en-US"/>
        </w:rPr>
        <w:t>cal samples from breast cancer patients to understand the role of HCMV in disease progression. Ultimately, a panel of inhibitors targeting the identified mechanisms, as well as anti-CMV drugs, will be evaluated for the effects of inhibiting cancer growth in breast cancer organoids. With this approach, we will identify novel treatment targets for CMV-associated breast cancer</w:t>
      </w:r>
      <w:r w:rsidRPr="003F7823">
        <w:rPr>
          <w:rFonts w:cstheme="minorHAnsi"/>
          <w:color w:val="000000" w:themeColor="text1"/>
          <w:szCs w:val="22"/>
          <w:lang w:val="en-US"/>
        </w:rPr>
        <w:t xml:space="preserve"> </w:t>
      </w:r>
      <w:r>
        <w:rPr>
          <w:rFonts w:cstheme="minorHAnsi"/>
          <w:color w:val="000000" w:themeColor="text1"/>
          <w:szCs w:val="22"/>
          <w:lang w:val="en-US"/>
        </w:rPr>
        <w:t>and provide proof-of-concept results for the potential of anti-CMV treatments as an add-on precise therapy for breast cancer in subsequent clinical trials</w:t>
      </w:r>
      <w:r w:rsidRPr="00F7330F">
        <w:rPr>
          <w:rFonts w:cstheme="minorHAnsi"/>
          <w:color w:val="000000" w:themeColor="text1"/>
          <w:szCs w:val="22"/>
          <w:lang w:val="en-US"/>
        </w:rPr>
        <w:t>.</w:t>
      </w:r>
      <w:r w:rsidR="00772873">
        <w:rPr>
          <w:rFonts w:cstheme="minorHAnsi"/>
          <w:color w:val="000000" w:themeColor="text1"/>
          <w:szCs w:val="22"/>
          <w:lang w:val="en-US"/>
        </w:rPr>
        <w:t xml:space="preserve"> </w:t>
      </w:r>
    </w:p>
    <w:p w14:paraId="6BD94296" w14:textId="31033DB7" w:rsidR="008F0F6E" w:rsidRPr="00290293" w:rsidRDefault="00772873" w:rsidP="00290293">
      <w:pPr>
        <w:pStyle w:val="ListParagraph"/>
        <w:numPr>
          <w:ilvl w:val="0"/>
          <w:numId w:val="4"/>
        </w:numPr>
        <w:spacing w:after="120"/>
        <w:jc w:val="both"/>
        <w:rPr>
          <w:rFonts w:asciiTheme="majorHAnsi" w:hAnsiTheme="majorHAnsi" w:cstheme="majorHAnsi"/>
          <w:u w:val="single"/>
          <w:lang w:val="en-US"/>
        </w:rPr>
      </w:pPr>
      <w:r w:rsidRPr="00290293">
        <w:rPr>
          <w:rFonts w:asciiTheme="majorHAnsi" w:hAnsiTheme="majorHAnsi" w:cstheme="majorHAnsi"/>
          <w:u w:val="single"/>
          <w:lang w:val="en-US"/>
        </w:rPr>
        <w:t>We are looking for both experimental and computational students to participate in this work.</w:t>
      </w:r>
    </w:p>
    <w:p w14:paraId="3BCA159C" w14:textId="77777777" w:rsidR="003444A4" w:rsidRPr="00231D1D" w:rsidRDefault="003444A4" w:rsidP="00862A9D">
      <w:pPr>
        <w:pStyle w:val="Heading3"/>
        <w:jc w:val="both"/>
        <w:rPr>
          <w:lang w:val="en-GB"/>
        </w:rPr>
      </w:pPr>
      <w:r w:rsidRPr="00231D1D">
        <w:rPr>
          <w:lang w:val="en-GB"/>
        </w:rPr>
        <w:t>Using Evolutionary Therapy to Develop Optimised Triple Negative Breast Cancer Treatments</w:t>
      </w:r>
    </w:p>
    <w:p w14:paraId="5822281E" w14:textId="77777777" w:rsidR="00290293" w:rsidRDefault="003444A4" w:rsidP="00862A9D">
      <w:pPr>
        <w:spacing w:after="120"/>
        <w:jc w:val="both"/>
        <w:rPr>
          <w:rFonts w:cstheme="minorHAnsi"/>
          <w:color w:val="000000" w:themeColor="text1"/>
          <w:szCs w:val="22"/>
          <w:lang w:val="en-US"/>
        </w:rPr>
      </w:pPr>
      <w:r w:rsidRPr="1D9419F7">
        <w:rPr>
          <w:rFonts w:cs="Calibri Light"/>
          <w:lang w:val="en-GB"/>
        </w:rPr>
        <w:t>Investigation of the molecular mechanisms associated with triple negative breast cancer (TNBC) have failed to identify clinically established targets for therapy. Also, due the intrinsic heterogeneity of the tumour, drug resistance to chemotherapy commonly occurs and TNBC patients have a relatively poor outcome compared</w:t>
      </w:r>
      <w:r w:rsidRPr="1D9419F7">
        <w:rPr>
          <w:lang w:val="en-GB"/>
        </w:rPr>
        <w:t xml:space="preserve"> </w:t>
      </w:r>
      <w:r w:rsidRPr="1D9419F7">
        <w:rPr>
          <w:rFonts w:cs="Calibri Light"/>
          <w:lang w:val="en-GB"/>
        </w:rPr>
        <w:t>to other breast cancer patients.</w:t>
      </w:r>
      <w:r w:rsidRPr="1D9419F7">
        <w:rPr>
          <w:lang w:val="en-GB"/>
        </w:rPr>
        <w:t xml:space="preserve"> </w:t>
      </w:r>
      <w:r>
        <w:rPr>
          <w:lang w:val="en-GB"/>
        </w:rPr>
        <w:t xml:space="preserve">We are </w:t>
      </w:r>
      <w:r w:rsidRPr="1D9419F7">
        <w:rPr>
          <w:lang w:val="en-GB"/>
        </w:rPr>
        <w:t>apply</w:t>
      </w:r>
      <w:r>
        <w:rPr>
          <w:lang w:val="en-GB"/>
        </w:rPr>
        <w:t>ing a strategy called</w:t>
      </w:r>
      <w:r w:rsidRPr="1D9419F7">
        <w:rPr>
          <w:lang w:val="en-GB"/>
        </w:rPr>
        <w:t xml:space="preserve"> “Evolutionary Therapy” (ET) to develop optimal drug treatment regimens for TNBC patients and to translate our findings to a clinical context. </w:t>
      </w:r>
      <w:r w:rsidRPr="1D9419F7">
        <w:rPr>
          <w:rFonts w:cs="Calibri Light"/>
          <w:lang w:val="en-GB"/>
        </w:rPr>
        <w:t>In this approach</w:t>
      </w:r>
      <w:r w:rsidRPr="1D9419F7">
        <w:rPr>
          <w:rFonts w:eastAsia="Times New Roman" w:cs="Calibri Light"/>
          <w:color w:val="000000" w:themeColor="text1"/>
          <w:lang w:val="en-GB" w:eastAsia="nb-NO"/>
        </w:rPr>
        <w:t xml:space="preserve"> we investigate the </w:t>
      </w:r>
      <w:r w:rsidRPr="1D9419F7">
        <w:rPr>
          <w:rFonts w:eastAsia="Times New Roman" w:cs="Calibri Light"/>
          <w:color w:val="000000" w:themeColor="text1"/>
          <w:u w:val="single"/>
          <w:lang w:val="en-GB" w:eastAsia="nb-NO"/>
        </w:rPr>
        <w:t>evolutionary</w:t>
      </w:r>
      <w:r w:rsidRPr="1D9419F7">
        <w:rPr>
          <w:rFonts w:eastAsia="Times New Roman" w:cs="Calibri Light"/>
          <w:color w:val="000000" w:themeColor="text1"/>
          <w:lang w:val="en-GB" w:eastAsia="nb-NO"/>
        </w:rPr>
        <w:t xml:space="preserve"> processes associated with drug treatment. Using this method, we use evolutionary game theory (EGT) to “play off” drug tolerant cells against each other to impede development of drug resistance</w:t>
      </w:r>
      <w:r>
        <w:rPr>
          <w:rFonts w:eastAsia="Times New Roman" w:cs="Calibri Light"/>
          <w:color w:val="000000" w:themeColor="text1"/>
          <w:lang w:val="en-GB" w:eastAsia="nb-NO"/>
        </w:rPr>
        <w:t>. T</w:t>
      </w:r>
      <w:r w:rsidRPr="1D9419F7">
        <w:rPr>
          <w:rFonts w:eastAsia="Times New Roman" w:cs="Calibri Light"/>
          <w:color w:val="000000" w:themeColor="text1"/>
          <w:lang w:val="en-GB" w:eastAsia="nb-NO"/>
        </w:rPr>
        <w:t>o our knowledge, we are the only group in Norway working on this</w:t>
      </w:r>
      <w:r>
        <w:rPr>
          <w:rFonts w:eastAsia="Times New Roman" w:cs="Calibri Light"/>
          <w:color w:val="000000" w:themeColor="text1"/>
          <w:lang w:val="en-GB" w:eastAsia="nb-NO"/>
        </w:rPr>
        <w:t xml:space="preserve"> approach</w:t>
      </w:r>
      <w:r w:rsidRPr="1D9419F7">
        <w:rPr>
          <w:rFonts w:cs="Calibri Light"/>
          <w:lang w:val="en-GB"/>
        </w:rPr>
        <w:t>.</w:t>
      </w:r>
      <w:r w:rsidR="00772873" w:rsidRPr="00772873">
        <w:rPr>
          <w:rFonts w:cstheme="minorHAnsi"/>
          <w:color w:val="000000" w:themeColor="text1"/>
          <w:szCs w:val="22"/>
          <w:lang w:val="en-US"/>
        </w:rPr>
        <w:t xml:space="preserve"> </w:t>
      </w:r>
    </w:p>
    <w:p w14:paraId="6F83AF61" w14:textId="5833D93F" w:rsidR="003444A4" w:rsidRPr="00290293" w:rsidRDefault="00772873" w:rsidP="00290293">
      <w:pPr>
        <w:pStyle w:val="ListParagraph"/>
        <w:numPr>
          <w:ilvl w:val="0"/>
          <w:numId w:val="3"/>
        </w:numPr>
        <w:spacing w:after="120"/>
        <w:jc w:val="both"/>
        <w:rPr>
          <w:rFonts w:asciiTheme="majorHAnsi" w:hAnsiTheme="majorHAnsi" w:cstheme="majorHAnsi"/>
          <w:u w:val="single"/>
          <w:lang w:val="en-GB"/>
        </w:rPr>
      </w:pPr>
      <w:r w:rsidRPr="00290293">
        <w:rPr>
          <w:rFonts w:asciiTheme="majorHAnsi" w:hAnsiTheme="majorHAnsi" w:cstheme="majorHAnsi"/>
          <w:u w:val="single"/>
          <w:lang w:val="en-US"/>
        </w:rPr>
        <w:t>We are looking for experimental students to participate in this work.</w:t>
      </w:r>
    </w:p>
    <w:p w14:paraId="2B44EBFC" w14:textId="69F3B033" w:rsidR="00A84177" w:rsidRDefault="00A84177" w:rsidP="00862A9D">
      <w:pPr>
        <w:pStyle w:val="Heading2"/>
        <w:jc w:val="both"/>
        <w:rPr>
          <w:lang w:val="en-GB"/>
        </w:rPr>
      </w:pPr>
      <w:r>
        <w:rPr>
          <w:lang w:val="en-GB"/>
        </w:rPr>
        <w:t>The Non-Coding Genome</w:t>
      </w:r>
      <w:r w:rsidR="00862A9D">
        <w:rPr>
          <w:lang w:val="en-GB"/>
        </w:rPr>
        <w:t>,</w:t>
      </w:r>
      <w:r>
        <w:rPr>
          <w:lang w:val="en-GB"/>
        </w:rPr>
        <w:t xml:space="preserve"> Population Variation</w:t>
      </w:r>
      <w:r w:rsidR="00862A9D">
        <w:rPr>
          <w:lang w:val="en-GB"/>
        </w:rPr>
        <w:t xml:space="preserve"> and Disease</w:t>
      </w:r>
    </w:p>
    <w:p w14:paraId="739D705B" w14:textId="7BD4BCF2" w:rsidR="00A84177" w:rsidRDefault="00A84177" w:rsidP="00862A9D">
      <w:pPr>
        <w:spacing w:after="120"/>
        <w:jc w:val="both"/>
        <w:rPr>
          <w:lang w:val="en-GB"/>
        </w:rPr>
      </w:pPr>
      <w:r>
        <w:rPr>
          <w:lang w:val="en-GB"/>
        </w:rPr>
        <w:t xml:space="preserve">Genome Wide Association Studies (GWAS) seek to identify Single Nucleotide Polymorphisms (SNPs) associated with a particular disease or trait. However, studies are heavily biased towards European populations and focus on the 2% of the genome that correspond to protein coding regions. </w:t>
      </w:r>
      <w:r w:rsidR="00862A9D">
        <w:rPr>
          <w:lang w:val="en-GB"/>
        </w:rPr>
        <w:t>More recently there have been studies such as the 1000 genomes project, the 100 000 Han Chinese Project and H3Africa that seek to more uniformly represent global populations. However, it remains a challenge to interpret SNPs that are specific to a particular population, but which occur outside protein coding regions. We have been developing computational and theoretical tools to aid interpretation of the non-coding genome. These projects are as follows:</w:t>
      </w:r>
    </w:p>
    <w:p w14:paraId="5BC7A555" w14:textId="11CE6A2A" w:rsidR="00862A9D" w:rsidRDefault="002C1B13" w:rsidP="00862A9D">
      <w:pPr>
        <w:pStyle w:val="Heading2"/>
        <w:jc w:val="both"/>
        <w:rPr>
          <w:lang w:val="en-US"/>
        </w:rPr>
      </w:pPr>
      <w:r>
        <w:rPr>
          <w:lang w:val="en-GB"/>
        </w:rPr>
        <w:t>microRNAs (miRNAs)</w:t>
      </w:r>
      <w:r w:rsidR="00862A9D">
        <w:rPr>
          <w:lang w:val="en-GB"/>
        </w:rPr>
        <w:t xml:space="preserve"> and</w:t>
      </w:r>
      <w:r w:rsidR="00862A9D" w:rsidRPr="00862A9D">
        <w:rPr>
          <w:lang w:val="en-US"/>
        </w:rPr>
        <w:t xml:space="preserve"> </w:t>
      </w:r>
      <w:r w:rsidR="00862A9D">
        <w:rPr>
          <w:lang w:val="en-US"/>
        </w:rPr>
        <w:t>isomiRs (characterization, classification and variation)</w:t>
      </w:r>
    </w:p>
    <w:p w14:paraId="61D3734A" w14:textId="421FD6AF" w:rsidR="002C1B13" w:rsidRDefault="002C1B13" w:rsidP="00862A9D">
      <w:pPr>
        <w:spacing w:after="120"/>
        <w:jc w:val="both"/>
        <w:rPr>
          <w:rFonts w:asciiTheme="majorHAnsi" w:hAnsiTheme="majorHAnsi" w:cstheme="majorHAnsi"/>
          <w:szCs w:val="22"/>
          <w:lang w:val="en-GB"/>
        </w:rPr>
      </w:pPr>
      <w:r>
        <w:rPr>
          <w:rFonts w:asciiTheme="majorHAnsi" w:hAnsiTheme="majorHAnsi" w:cstheme="majorHAnsi"/>
          <w:szCs w:val="22"/>
          <w:lang w:val="en-GB"/>
        </w:rPr>
        <w:t>miRNAs are short non-coding RNAs that play a central role in gene regulation</w:t>
      </w:r>
      <w:r w:rsidR="00862A9D">
        <w:rPr>
          <w:rFonts w:asciiTheme="majorHAnsi" w:hAnsiTheme="majorHAnsi" w:cstheme="majorHAnsi"/>
          <w:szCs w:val="22"/>
          <w:lang w:val="en-GB"/>
        </w:rPr>
        <w:t>,</w:t>
      </w:r>
      <w:r>
        <w:rPr>
          <w:rFonts w:asciiTheme="majorHAnsi" w:hAnsiTheme="majorHAnsi" w:cstheme="majorHAnsi"/>
          <w:szCs w:val="22"/>
          <w:lang w:val="en-GB"/>
        </w:rPr>
        <w:t xml:space="preserve"> and their dysregulation has been associated with a broad range of diseases</w:t>
      </w:r>
      <w:r>
        <w:rPr>
          <w:rFonts w:asciiTheme="majorHAnsi" w:hAnsiTheme="majorHAnsi" w:cstheme="majorHAnsi"/>
          <w:szCs w:val="22"/>
          <w:lang w:val="en-GB"/>
        </w:rPr>
        <w:fldChar w:fldCharType="begin"/>
      </w:r>
      <w:r>
        <w:rPr>
          <w:rFonts w:asciiTheme="majorHAnsi" w:hAnsiTheme="majorHAnsi" w:cstheme="majorHAnsi"/>
          <w:szCs w:val="22"/>
          <w:lang w:val="en-GB"/>
        </w:rPr>
        <w:instrText xml:space="preserve"> ADDIN EN.CITE &lt;EndNote&gt;&lt;Cite&gt;&lt;Author&gt;Bartel&lt;/Author&gt;&lt;Year&gt;2018&lt;/Year&gt;&lt;RecNum&gt;14&lt;/RecNum&gt;&lt;DisplayText&gt;&lt;style face="superscript"&gt;8&lt;/style&gt;&lt;/DisplayText&gt;&lt;record&gt;&lt;rec-number&gt;14&lt;/rec-number&gt;&lt;foreign-keys&gt;&lt;key app="EN" db-id="ae55fxdw4rfawseewx8xez029a2dxrwr09ex" timestamp="1563607826"&gt;14&lt;/key&gt;&lt;/foreign-keys&gt;&lt;ref-type name="Journal Article"&gt;17&lt;/ref-type&gt;&lt;contributors&gt;&lt;authors&gt;&lt;author&gt;Bartel, D. P.&lt;/author&gt;&lt;/authors&gt;&lt;/contributors&gt;&lt;auth-address&gt;Howard Hughes Medical Institute and Whitehead Institute for Biomedical Research, Cambridge, MA 02142, USA; Department of Biology, Massachusetts Institute of Technology, Cambridge, MA 02139, USA. Electronic address: dbartel@wi.mit.edu.&lt;/auth-address&gt;&lt;titles&gt;&lt;title&gt;Metazoan MicroRNAs&lt;/title&gt;&lt;secondary-title&gt;Cell&lt;/secondary-title&gt;&lt;/titles&gt;&lt;periodical&gt;&lt;full-title&gt;Cell&lt;/full-title&gt;&lt;/periodical&gt;&lt;pages&gt;20-51&lt;/pages&gt;&lt;volume&gt;173&lt;/volume&gt;&lt;number&gt;1&lt;/number&gt;&lt;edition&gt;2018/03/24&lt;/edition&gt;&lt;keywords&gt;&lt;keyword&gt;Animals&lt;/keyword&gt;&lt;keyword&gt;Base Pairing&lt;/keyword&gt;&lt;keyword&gt;Evolution, Molecular&lt;/keyword&gt;&lt;keyword&gt;Gene Expression Regulation&lt;/keyword&gt;&lt;keyword&gt;Gene Silencing&lt;/keyword&gt;&lt;keyword&gt;Genomics&lt;/keyword&gt;&lt;keyword&gt;Humans&lt;/keyword&gt;&lt;keyword&gt;MicroRNAs/antagonists &amp;amp; inhibitors/chemistry/*metabolism&lt;/keyword&gt;&lt;keyword&gt;Nucleic Acid Conformation&lt;/keyword&gt;&lt;keyword&gt;RNA Isoforms/genetics/metabolism&lt;/keyword&gt;&lt;/keywords&gt;&lt;dates&gt;&lt;year&gt;2018&lt;/year&gt;&lt;pub-dates&gt;&lt;date&gt;Mar 22&lt;/date&gt;&lt;/pub-dates&gt;&lt;/dates&gt;&lt;isbn&gt;1097-4172 (Electronic)&amp;#xD;0092-8674 (Linking)&lt;/isbn&gt;&lt;accession-num&gt;29570994&lt;/accession-num&gt;&lt;urls&gt;&lt;related-urls&gt;&lt;url&gt;https://www.ncbi.nlm.nih.gov/pubmed/29570994&lt;/url&gt;&lt;/related-urls&gt;&lt;/urls&gt;&lt;custom2&gt;PMC6091663&lt;/custom2&gt;&lt;electronic-resource-num&gt;10.1016/j.cell.2018.03.006&lt;/electronic-resource-num&gt;&lt;/record&gt;&lt;/Cite&gt;&lt;/EndNote&gt;</w:instrText>
      </w:r>
      <w:r>
        <w:rPr>
          <w:rFonts w:asciiTheme="majorHAnsi" w:hAnsiTheme="majorHAnsi" w:cstheme="majorHAnsi"/>
          <w:szCs w:val="22"/>
          <w:lang w:val="en-GB"/>
        </w:rPr>
        <w:fldChar w:fldCharType="separate"/>
      </w:r>
      <w:r w:rsidRPr="009B2794">
        <w:rPr>
          <w:rFonts w:asciiTheme="majorHAnsi" w:hAnsiTheme="majorHAnsi" w:cstheme="majorHAnsi"/>
          <w:noProof/>
          <w:szCs w:val="22"/>
          <w:vertAlign w:val="superscript"/>
          <w:lang w:val="en-GB"/>
        </w:rPr>
        <w:t>8</w:t>
      </w:r>
      <w:r>
        <w:rPr>
          <w:rFonts w:asciiTheme="majorHAnsi" w:hAnsiTheme="majorHAnsi" w:cstheme="majorHAnsi"/>
          <w:szCs w:val="22"/>
          <w:lang w:val="en-GB"/>
        </w:rPr>
        <w:fldChar w:fldCharType="end"/>
      </w:r>
      <w:r>
        <w:rPr>
          <w:rFonts w:asciiTheme="majorHAnsi" w:hAnsiTheme="majorHAnsi" w:cstheme="majorHAnsi"/>
          <w:szCs w:val="22"/>
          <w:lang w:val="en-GB"/>
        </w:rPr>
        <w:t>. While interesting from a research standpoint, they are also highly relevant from a clinical perspective as biomarkers or therapeutic agents</w:t>
      </w:r>
      <w:r>
        <w:rPr>
          <w:rFonts w:asciiTheme="majorHAnsi" w:hAnsiTheme="majorHAnsi" w:cstheme="majorHAnsi"/>
          <w:szCs w:val="22"/>
          <w:lang w:val="en-GB"/>
        </w:rPr>
        <w:fldChar w:fldCharType="begin">
          <w:fldData xml:space="preserve">PEVuZE5vdGU+PENpdGU+PEF1dGhvcj5MYXJyZWE8L0F1dGhvcj48WWVhcj4yMDE2PC9ZZWFyPjxS
ZWNOdW0+MTM0PC9SZWNOdW0+PERpc3BsYXlUZXh0PjxzdHlsZSBmYWNlPSJzdXBlcnNjcmlwdCI+
OSwxMDwvc3R5bGU+PC9EaXNwbGF5VGV4dD48cmVjb3JkPjxyZWMtbnVtYmVyPjEzNDwvcmVjLW51
bWJlcj48Zm9yZWlnbi1rZXlzPjxrZXkgYXBwPSJFTiIgZGItaWQ9ImFlNTVmeGR3NHJmYXdzZWV3
eDh4ZXowMjlhMmR4cndyMDlleCIgdGltZXN0YW1wPSIxNTY3MzQwMDcxIj4xMzQ8L2tleT48L2Zv
cmVpZ24ta2V5cz48cmVmLXR5cGUgbmFtZT0iSm91cm5hbCBBcnRpY2xlIj4xNzwvcmVmLXR5cGU+
PGNvbnRyaWJ1dG9ycz48YXV0aG9ycz48YXV0aG9yPkxhcnJlYSwgRS48L2F1dGhvcj48YXV0aG9y
PlNvbGUsIEMuPC9hdXRob3I+PGF1dGhvcj5NYW50ZXJvbGEsIEwuPC9hdXRob3I+PGF1dGhvcj5H
b2ljb2VjaGVhLCBJLjwvYXV0aG9yPjxhdXRob3I+QXJtZXN0bywgTS48L2F1dGhvcj48YXV0aG9y
PkFyZXN0aW4sIE0uPC9hdXRob3I+PGF1dGhvcj5DYWZmYXJlbCwgTS4gTS48L2F1dGhvcj48YXV0
aG9yPkFyYXVqbywgQS4gTS48L2F1dGhvcj48YXV0aG9yPkFyYWl6LCBNLjwvYXV0aG9yPjxhdXRo
b3I+RmVybmFuZGV6LU1lcmNhZG8sIE0uPC9hdXRob3I+PGF1dGhvcj5MYXdyaWUsIEMuIEguPC9h
dXRob3I+PC9hdXRob3JzPjwvY29udHJpYnV0b3JzPjxhdXRoLWFkZHJlc3M+TW9sZWN1bGFyIE9u
Y29sb2d5LCBCaW9kb25vc3RpYSBSZXNlYXJjaCBJbnN0aXR1dGUsIDIwMDE0IFNhbiBTZWJhc3Rp
YW4sIFNwYWluLiBlcmlrYS5sYXJyZWFAYmlvZG9ub3N0aWEub3JnLiYjeEQ7TW9sZWN1bGFyIE9u
Y29sb2d5LCBCaW9kb25vc3RpYSBSZXNlYXJjaCBJbnN0aXR1dGUsIDIwMDE0IFNhbiBTZWJhc3Rp
YW4sIFNwYWluLiBjYXJsYS5zb2xlQGJpb2Rvbm9zdGlhLm9yZy4mI3hEO01vbGVjdWxhciBPbmNv
bG9neSwgQmlvZG9ub3N0aWEgUmVzZWFyY2ggSW5zdGl0dXRlLCAyMDAxNCBTYW4gU2ViYXN0aWFu
LCBTcGFpbi4gbG9yZWEubWFudGVyb2xhQGJpb2Rvbm9zdGlhLm9yZy4mI3hEO01vbGVjdWxhciBP
bmNvbG9neSwgQmlvZG9ub3N0aWEgUmVzZWFyY2ggSW5zdGl0dXRlLCAyMDAxNCBTYW4gU2ViYXN0
aWFuLCBTcGFpbi4gaWJhaS5nb2ljb2VjaGVhQGJpb2Rvbm9zdGlhLm9yZy4mI3hEO01vbGVjdWxh
ciBPbmNvbG9neSwgQmlvZG9ub3N0aWEgUmVzZWFyY2ggSW5zdGl0dXRlLCAyMDAxNCBTYW4gU2Vi
YXN0aWFuLCBTcGFpbi4gbWFyaWEuYXJtZXN0b0BiaW9kb25vc3RpYS5vcmcuJiN4RDtNb2xlY3Vs
YXIgT25jb2xvZ3ksIEJpb2Rvbm9zdGlhIFJlc2VhcmNoIEluc3RpdHV0ZSwgMjAwMTQgU2FuIFNl
YmFzdGlhbiwgU3BhaW4uIG1hcmlhLmFyZXN0aW5AYmlvZG9ub3N0aWEub3JnLiYjeEQ7TW9sZWN1
bGFyIE9uY29sb2d5LCBCaW9kb25vc3RpYSBSZXNlYXJjaCBJbnN0aXR1dGUsIDIwMDE0IFNhbiBT
ZWJhc3RpYW4sIFNwYWluLiBtYXJpYS5jYWZmYXJlbEBiaW9kb25vc3RpYS5vcmcuJiN4RDtJS0VS
QkFTUVVFLCBCYXNxdWUgRm91bmRhdGlvbiBmb3IgU2NpZW5jZSwgNDgwMTMgQmlsYmFvLCBTcGFp
bi4gbWFyaWEuY2FmZmFyZWxAYmlvZG9ub3N0aWEub3JnLiYjeEQ7TW9sZWN1bGFyIE9uY29sb2d5
LCBCaW9kb25vc3RpYSBSZXNlYXJjaCBJbnN0aXR1dGUsIDIwMDE0IFNhbiBTZWJhc3RpYW4sIFNw
YWluLiBhbmdlbGEuYXJhdWpvQGJpb2Rvbm9zdGlhLm9yZy4mI3hEO0hlbWF0b2xvZ3kgRGVwYXJ0
bWVudCwgRG9ub3N0aWEgSG9zcGl0YWwsIDIwMDE0IFNhbiBTZWJhc3RpYW4sIFNwYWluLiBtYXJp
YS5hcmFpenJhbWlyZXpAb3Nha2lkZXR6YS5ldXMuJiN4RDtNb2xlY3VsYXIgT25jb2xvZ3ksIEJp
b2Rvbm9zdGlhIFJlc2VhcmNoIEluc3RpdHV0ZSwgMjAwMTQgU2FuIFNlYmFzdGlhbiwgU3BhaW4u
IG1hcnRhLmZlcm5hbmRlekBiaW9kb25vc3RpYS5vcmcuJiN4RDtNb2xlY3VsYXIgT25jb2xvZ3ks
IEJpb2Rvbm9zdGlhIFJlc2VhcmNoIEluc3RpdHV0ZSwgMjAwMTQgU2FuIFNlYmFzdGlhbiwgU3Bh
aW4uIGNoYXJsZXMubGF3cmllQGJpb2Rvbm9zdGlhLm9yZy4mI3hEO0lLRVJCQVNRVUUsIEJhc3F1
ZSBGb3VuZGF0aW9uIGZvciBTY2llbmNlLCA0ODAxMyBCaWxiYW8sIFNwYWluLiBjaGFybGVzLmxh
d3JpZUBiaW9kb25vc3RpYS5vcmcuJiN4RDtOdWZmaWVsZCBEZXBhcnRtZW50IG9mIENsaW5pY2Fs
IExhYm9yYXRvcnkgU2NpZW5jZXMsIFVuaXZlcnNpdHkgb2YgT3hmb3JkLCBPeGZvcmQgT1gzIDlE
VSwgVUsuIGNoYXJsZXMubGF3cmllQGJpb2Rvbm9zdGlhLm9yZy48L2F1dGgtYWRkcmVzcz48dGl0
bGVzPjx0aXRsZT5OZXcgQ29uY2VwdHMgaW4gQ2FuY2VyIEJpb21hcmtlcnM6IENpcmN1bGF0aW5n
IG1pUk5BcyBpbiBMaXF1aWQgQmlvcHNpZXM8L3RpdGxlPjxzZWNvbmRhcnktdGl0bGU+SW50IEog
TW9sIFNjaTwvc2Vjb25kYXJ5LXRpdGxlPjwvdGl0bGVzPjxwZXJpb2RpY2FsPjxmdWxsLXRpdGxl
PkludCBKIE1vbCBTY2k8L2Z1bGwtdGl0bGU+PC9wZXJpb2RpY2FsPjx2b2x1bWU+MTc8L3ZvbHVt
ZT48bnVtYmVyPjU8L251bWJlcj48ZWRpdGlvbj4yMDE2LzA0LzMwPC9lZGl0aW9uPjxrZXl3b3Jk
cz48a2V5d29yZD5CaW9tYXJrZXJzLCBUdW1vci9ibG9vZC9nZW5ldGljcy8qbWV0YWJvbGlzbTwv
a2V5d29yZD48a2V5d29yZD5IaWdoLVRocm91Z2hwdXQgTnVjbGVvdGlkZSBTZXF1ZW5jaW5nPC9r
ZXl3b3JkPjxrZXl3b3JkPkh1bWFuczwva2V5d29yZD48a2V5d29yZD5NaWNyb1JOQXMvYmxvb2Qv
Km1ldGFib2xpc208L2tleXdvcmQ+PGtleXdvcmQ+TmVvcGxhc21zLypkaWFnbm9zaXM8L2tleXdv
cmQ+PGtleXdvcmQ+UmVhbC1UaW1lIFBvbHltZXJhc2UgQ2hhaW4gUmVhY3Rpb248L2tleXdvcmQ+
PGtleXdvcmQ+Y2ZtaVJOQXM8L2tleXdvcmQ+PGtleXdvcmQ+bGlxdWlkIGJpb3BzaWVzPC9rZXl3
b3JkPjxrZXl3b3JkPm1pUk5Bczwva2V5d29yZD48L2tleXdvcmRzPjxkYXRlcz48eWVhcj4yMDE2
PC95ZWFyPjxwdWItZGF0ZXM+PGRhdGU+QXByIDI3PC9kYXRlPjwvcHViLWRhdGVzPjwvZGF0ZXM+
PGlzYm4+MTQyMi0wMDY3IChFbGVjdHJvbmljKSYjeEQ7MTQyMi0wMDY3IChMaW5raW5nKTwvaXNi
bj48YWNjZXNzaW9uLW51bT4yNzEyODkwODwvYWNjZXNzaW9uLW51bT48dXJscz48cmVsYXRlZC11
cmxzPjx1cmw+aHR0cHM6Ly93d3cubmNiaS5ubG0ubmloLmdvdi9wdWJtZWQvMjcxMjg5MDg8L3Vy
bD48L3JlbGF0ZWQtdXJscz48L3VybHM+PGN1c3RvbTI+UE1DNDg4MTQ1MzwvY3VzdG9tMj48ZWxl
Y3Ryb25pYy1yZXNvdXJjZS1udW0+MTAuMzM5MC9pam1zMTcwNTA2Mjc8L2VsZWN0cm9uaWMtcmVz
b3VyY2UtbnVtPjwvcmVjb3JkPjwvQ2l0ZT48Q2l0ZT48QXV0aG9yPk1hPC9BdXRob3I+PFllYXI+
MjAxMDwvWWVhcj48UmVjTnVtPjEzNTwvUmVjTnVtPjxyZWNvcmQ+PHJlYy1udW1iZXI+MTM1PC9y
ZWMtbnVtYmVyPjxmb3JlaWduLWtleXM+PGtleSBhcHA9IkVOIiBkYi1pZD0iYWU1NWZ4ZHc0cmZh
d3NlZXd4OHhlejAyOWEyZHhyd3IwOWV4IiB0aW1lc3RhbXA9IjE1NjczNDAxODMiPjEzNTwva2V5
PjwvZm9yZWlnbi1rZXlzPjxyZWYtdHlwZSBuYW1lPSJKb3VybmFsIEFydGljbGUiPjE3PC9yZWYt
dHlwZT48Y29udHJpYnV0b3JzPjxhdXRob3JzPjxhdXRob3I+TWEsIEwuPC9hdXRob3I+PC9hdXRo
b3JzPjwvY29udHJpYnV0b3JzPjxhdXRoLWFkZHJlc3M+RGVwYXJ0bWVudCBvZiBFeHBlcmltZW50
YWwgUmFkaWF0aW9uIE9uY29sb2d5LCBUaGUgVW5pdmVyc2l0eSBvZiBUZXhhcyBNRCBBbmRlcnNv
biBDYW5jZXIgQ2VudGVyLCBIb3VzdG9uLCA3NzAzMCwgVVNBLiBMTWE0QG1kYW5kZXJzb24ub3Jn
PC9hdXRoLWFkZHJlc3M+PHRpdGxlcz48dGl0bGU+Um9sZSBvZiBtaVItMTBiIGluIGJyZWFzdCBj
YW5jZXIgbWV0YXN0YXNpczwvdGl0bGU+PHNlY29uZGFyeS10aXRsZT5CcmVhc3QgQ2FuY2VyIFJl
czwvc2Vjb25kYXJ5LXRpdGxlPjwvdGl0bGVzPjxwZXJpb2RpY2FsPjxmdWxsLXRpdGxlPkJyZWFz
dCBDYW5jZXIgUmVzPC9mdWxsLXRpdGxlPjwvcGVyaW9kaWNhbD48cGFnZXM+MjEwPC9wYWdlcz48
dm9sdW1lPjEyPC92b2x1bWU+PG51bWJlcj41PC9udW1iZXI+PGVkaXRpb24+MjAxMC8xMS8xMjwv
ZWRpdGlvbj48a2V5d29yZHM+PGtleXdvcmQ+QW5pbWFsczwva2V5d29yZD48a2V5d29yZD5CcmVh
c3QgTmVvcGxhc21zLypnZW5ldGljcy8qbWV0YWJvbGlzbS9tb3J0YWxpdHkvKnBhdGhvbG9neTwv
a2V5d29yZD48a2V5d29yZD5DZWxsIExpbmUsIFR1bW9yPC9rZXl3b3JkPjxrZXl3b3JkPkZlbWFs
ZTwva2V5d29yZD48a2V5d29yZD5HZW5lIEV4cHJlc3Npb24gUmVndWxhdGlvbiwgTmVvcGxhc3Rp
Yzwva2V5d29yZD48a2V5d29yZD5IdW1hbnM8L2tleXdvcmQ+PGtleXdvcmQ+TWljZTwva2V5d29y
ZD48a2V5d29yZD5NaWNyb1JOQXMvKm1ldGFib2xpc208L2tleXdvcmQ+PGtleXdvcmQ+Kk5lb3Bs
YXNtIE1ldGFzdGFzaXM8L2tleXdvcmQ+PC9rZXl3b3Jkcz48ZGF0ZXM+PHllYXI+MjAxMDwveWVh
cj48L2RhdGVzPjxpc2JuPjE0NjUtNTQyWCAoRWxlY3Ryb25pYykmI3hEOzE0NjUtNTQxMSAoTGlu
a2luZyk8L2lzYm4+PGFjY2Vzc2lvbi1udW0+MjEwNjc1Mzg8L2FjY2Vzc2lvbi1udW0+PHVybHM+
PHJlbGF0ZWQtdXJscz48dXJsPmh0dHBzOi8vd3d3Lm5jYmkubmxtLm5paC5nb3YvcHVibWVkLzIx
MDY3NTM4PC91cmw+PC9yZWxhdGVkLXVybHM+PC91cmxzPjxjdXN0b20yPlBNQzMwOTY5Njk8L2N1
c3RvbTI+PGVsZWN0cm9uaWMtcmVzb3VyY2UtbnVtPjEwLjExODYvYmNyMjcyMDwvZWxlY3Ryb25p
Yy1yZXNvdXJjZS1udW0+PC9yZWNvcmQ+PC9DaXRlPjwvRW5kTm90ZT5=
</w:fldData>
        </w:fldChar>
      </w:r>
      <w:r>
        <w:rPr>
          <w:rFonts w:asciiTheme="majorHAnsi" w:hAnsiTheme="majorHAnsi" w:cstheme="majorHAnsi"/>
          <w:szCs w:val="22"/>
          <w:lang w:val="en-GB"/>
        </w:rPr>
        <w:instrText xml:space="preserve"> ADDIN EN.CITE </w:instrText>
      </w:r>
      <w:r>
        <w:rPr>
          <w:rFonts w:asciiTheme="majorHAnsi" w:hAnsiTheme="majorHAnsi" w:cstheme="majorHAnsi"/>
          <w:szCs w:val="22"/>
          <w:lang w:val="en-GB"/>
        </w:rPr>
        <w:fldChar w:fldCharType="begin">
          <w:fldData xml:space="preserve">PEVuZE5vdGU+PENpdGU+PEF1dGhvcj5MYXJyZWE8L0F1dGhvcj48WWVhcj4yMDE2PC9ZZWFyPjxS
ZWNOdW0+MTM0PC9SZWNOdW0+PERpc3BsYXlUZXh0PjxzdHlsZSBmYWNlPSJzdXBlcnNjcmlwdCI+
OSwxMDwvc3R5bGU+PC9EaXNwbGF5VGV4dD48cmVjb3JkPjxyZWMtbnVtYmVyPjEzNDwvcmVjLW51
bWJlcj48Zm9yZWlnbi1rZXlzPjxrZXkgYXBwPSJFTiIgZGItaWQ9ImFlNTVmeGR3NHJmYXdzZWV3
eDh4ZXowMjlhMmR4cndyMDlleCIgdGltZXN0YW1wPSIxNTY3MzQwMDcxIj4xMzQ8L2tleT48L2Zv
cmVpZ24ta2V5cz48cmVmLXR5cGUgbmFtZT0iSm91cm5hbCBBcnRpY2xlIj4xNzwvcmVmLXR5cGU+
PGNvbnRyaWJ1dG9ycz48YXV0aG9ycz48YXV0aG9yPkxhcnJlYSwgRS48L2F1dGhvcj48YXV0aG9y
PlNvbGUsIEMuPC9hdXRob3I+PGF1dGhvcj5NYW50ZXJvbGEsIEwuPC9hdXRob3I+PGF1dGhvcj5H
b2ljb2VjaGVhLCBJLjwvYXV0aG9yPjxhdXRob3I+QXJtZXN0bywgTS48L2F1dGhvcj48YXV0aG9y
PkFyZXN0aW4sIE0uPC9hdXRob3I+PGF1dGhvcj5DYWZmYXJlbCwgTS4gTS48L2F1dGhvcj48YXV0
aG9yPkFyYXVqbywgQS4gTS48L2F1dGhvcj48YXV0aG9yPkFyYWl6LCBNLjwvYXV0aG9yPjxhdXRo
b3I+RmVybmFuZGV6LU1lcmNhZG8sIE0uPC9hdXRob3I+PGF1dGhvcj5MYXdyaWUsIEMuIEguPC9h
dXRob3I+PC9hdXRob3JzPjwvY29udHJpYnV0b3JzPjxhdXRoLWFkZHJlc3M+TW9sZWN1bGFyIE9u
Y29sb2d5LCBCaW9kb25vc3RpYSBSZXNlYXJjaCBJbnN0aXR1dGUsIDIwMDE0IFNhbiBTZWJhc3Rp
YW4sIFNwYWluLiBlcmlrYS5sYXJyZWFAYmlvZG9ub3N0aWEub3JnLiYjeEQ7TW9sZWN1bGFyIE9u
Y29sb2d5LCBCaW9kb25vc3RpYSBSZXNlYXJjaCBJbnN0aXR1dGUsIDIwMDE0IFNhbiBTZWJhc3Rp
YW4sIFNwYWluLiBjYXJsYS5zb2xlQGJpb2Rvbm9zdGlhLm9yZy4mI3hEO01vbGVjdWxhciBPbmNv
bG9neSwgQmlvZG9ub3N0aWEgUmVzZWFyY2ggSW5zdGl0dXRlLCAyMDAxNCBTYW4gU2ViYXN0aWFu
LCBTcGFpbi4gbG9yZWEubWFudGVyb2xhQGJpb2Rvbm9zdGlhLm9yZy4mI3hEO01vbGVjdWxhciBP
bmNvbG9neSwgQmlvZG9ub3N0aWEgUmVzZWFyY2ggSW5zdGl0dXRlLCAyMDAxNCBTYW4gU2ViYXN0
aWFuLCBTcGFpbi4gaWJhaS5nb2ljb2VjaGVhQGJpb2Rvbm9zdGlhLm9yZy4mI3hEO01vbGVjdWxh
ciBPbmNvbG9neSwgQmlvZG9ub3N0aWEgUmVzZWFyY2ggSW5zdGl0dXRlLCAyMDAxNCBTYW4gU2Vi
YXN0aWFuLCBTcGFpbi4gbWFyaWEuYXJtZXN0b0BiaW9kb25vc3RpYS5vcmcuJiN4RDtNb2xlY3Vs
YXIgT25jb2xvZ3ksIEJpb2Rvbm9zdGlhIFJlc2VhcmNoIEluc3RpdHV0ZSwgMjAwMTQgU2FuIFNl
YmFzdGlhbiwgU3BhaW4uIG1hcmlhLmFyZXN0aW5AYmlvZG9ub3N0aWEub3JnLiYjeEQ7TW9sZWN1
bGFyIE9uY29sb2d5LCBCaW9kb25vc3RpYSBSZXNlYXJjaCBJbnN0aXR1dGUsIDIwMDE0IFNhbiBT
ZWJhc3RpYW4sIFNwYWluLiBtYXJpYS5jYWZmYXJlbEBiaW9kb25vc3RpYS5vcmcuJiN4RDtJS0VS
QkFTUVVFLCBCYXNxdWUgRm91bmRhdGlvbiBmb3IgU2NpZW5jZSwgNDgwMTMgQmlsYmFvLCBTcGFp
bi4gbWFyaWEuY2FmZmFyZWxAYmlvZG9ub3N0aWEub3JnLiYjeEQ7TW9sZWN1bGFyIE9uY29sb2d5
LCBCaW9kb25vc3RpYSBSZXNlYXJjaCBJbnN0aXR1dGUsIDIwMDE0IFNhbiBTZWJhc3RpYW4sIFNw
YWluLiBhbmdlbGEuYXJhdWpvQGJpb2Rvbm9zdGlhLm9yZy4mI3hEO0hlbWF0b2xvZ3kgRGVwYXJ0
bWVudCwgRG9ub3N0aWEgSG9zcGl0YWwsIDIwMDE0IFNhbiBTZWJhc3RpYW4sIFNwYWluLiBtYXJp
YS5hcmFpenJhbWlyZXpAb3Nha2lkZXR6YS5ldXMuJiN4RDtNb2xlY3VsYXIgT25jb2xvZ3ksIEJp
b2Rvbm9zdGlhIFJlc2VhcmNoIEluc3RpdHV0ZSwgMjAwMTQgU2FuIFNlYmFzdGlhbiwgU3BhaW4u
IG1hcnRhLmZlcm5hbmRlekBiaW9kb25vc3RpYS5vcmcuJiN4RDtNb2xlY3VsYXIgT25jb2xvZ3ks
IEJpb2Rvbm9zdGlhIFJlc2VhcmNoIEluc3RpdHV0ZSwgMjAwMTQgU2FuIFNlYmFzdGlhbiwgU3Bh
aW4uIGNoYXJsZXMubGF3cmllQGJpb2Rvbm9zdGlhLm9yZy4mI3hEO0lLRVJCQVNRVUUsIEJhc3F1
ZSBGb3VuZGF0aW9uIGZvciBTY2llbmNlLCA0ODAxMyBCaWxiYW8sIFNwYWluLiBjaGFybGVzLmxh
d3JpZUBiaW9kb25vc3RpYS5vcmcuJiN4RDtOdWZmaWVsZCBEZXBhcnRtZW50IG9mIENsaW5pY2Fs
IExhYm9yYXRvcnkgU2NpZW5jZXMsIFVuaXZlcnNpdHkgb2YgT3hmb3JkLCBPeGZvcmQgT1gzIDlE
VSwgVUsuIGNoYXJsZXMubGF3cmllQGJpb2Rvbm9zdGlhLm9yZy48L2F1dGgtYWRkcmVzcz48dGl0
bGVzPjx0aXRsZT5OZXcgQ29uY2VwdHMgaW4gQ2FuY2VyIEJpb21hcmtlcnM6IENpcmN1bGF0aW5n
IG1pUk5BcyBpbiBMaXF1aWQgQmlvcHNpZXM8L3RpdGxlPjxzZWNvbmRhcnktdGl0bGU+SW50IEog
TW9sIFNjaTwvc2Vjb25kYXJ5LXRpdGxlPjwvdGl0bGVzPjxwZXJpb2RpY2FsPjxmdWxsLXRpdGxl
PkludCBKIE1vbCBTY2k8L2Z1bGwtdGl0bGU+PC9wZXJpb2RpY2FsPjx2b2x1bWU+MTc8L3ZvbHVt
ZT48bnVtYmVyPjU8L251bWJlcj48ZWRpdGlvbj4yMDE2LzA0LzMwPC9lZGl0aW9uPjxrZXl3b3Jk
cz48a2V5d29yZD5CaW9tYXJrZXJzLCBUdW1vci9ibG9vZC9nZW5ldGljcy8qbWV0YWJvbGlzbTwv
a2V5d29yZD48a2V5d29yZD5IaWdoLVRocm91Z2hwdXQgTnVjbGVvdGlkZSBTZXF1ZW5jaW5nPC9r
ZXl3b3JkPjxrZXl3b3JkPkh1bWFuczwva2V5d29yZD48a2V5d29yZD5NaWNyb1JOQXMvYmxvb2Qv
Km1ldGFib2xpc208L2tleXdvcmQ+PGtleXdvcmQ+TmVvcGxhc21zLypkaWFnbm9zaXM8L2tleXdv
cmQ+PGtleXdvcmQ+UmVhbC1UaW1lIFBvbHltZXJhc2UgQ2hhaW4gUmVhY3Rpb248L2tleXdvcmQ+
PGtleXdvcmQ+Y2ZtaVJOQXM8L2tleXdvcmQ+PGtleXdvcmQ+bGlxdWlkIGJpb3BzaWVzPC9rZXl3
b3JkPjxrZXl3b3JkPm1pUk5Bczwva2V5d29yZD48L2tleXdvcmRzPjxkYXRlcz48eWVhcj4yMDE2
PC95ZWFyPjxwdWItZGF0ZXM+PGRhdGU+QXByIDI3PC9kYXRlPjwvcHViLWRhdGVzPjwvZGF0ZXM+
PGlzYm4+MTQyMi0wMDY3IChFbGVjdHJvbmljKSYjeEQ7MTQyMi0wMDY3IChMaW5raW5nKTwvaXNi
bj48YWNjZXNzaW9uLW51bT4yNzEyODkwODwvYWNjZXNzaW9uLW51bT48dXJscz48cmVsYXRlZC11
cmxzPjx1cmw+aHR0cHM6Ly93d3cubmNiaS5ubG0ubmloLmdvdi9wdWJtZWQvMjcxMjg5MDg8L3Vy
bD48L3JlbGF0ZWQtdXJscz48L3VybHM+PGN1c3RvbTI+UE1DNDg4MTQ1MzwvY3VzdG9tMj48ZWxl
Y3Ryb25pYy1yZXNvdXJjZS1udW0+MTAuMzM5MC9pam1zMTcwNTA2Mjc8L2VsZWN0cm9uaWMtcmVz
b3VyY2UtbnVtPjwvcmVjb3JkPjwvQ2l0ZT48Q2l0ZT48QXV0aG9yPk1hPC9BdXRob3I+PFllYXI+
MjAxMDwvWWVhcj48UmVjTnVtPjEzNTwvUmVjTnVtPjxyZWNvcmQ+PHJlYy1udW1iZXI+MTM1PC9y
ZWMtbnVtYmVyPjxmb3JlaWduLWtleXM+PGtleSBhcHA9IkVOIiBkYi1pZD0iYWU1NWZ4ZHc0cmZh
d3NlZXd4OHhlejAyOWEyZHhyd3IwOWV4IiB0aW1lc3RhbXA9IjE1NjczNDAxODMiPjEzNTwva2V5
PjwvZm9yZWlnbi1rZXlzPjxyZWYtdHlwZSBuYW1lPSJKb3VybmFsIEFydGljbGUiPjE3PC9yZWYt
dHlwZT48Y29udHJpYnV0b3JzPjxhdXRob3JzPjxhdXRob3I+TWEsIEwuPC9hdXRob3I+PC9hdXRo
b3JzPjwvY29udHJpYnV0b3JzPjxhdXRoLWFkZHJlc3M+RGVwYXJ0bWVudCBvZiBFeHBlcmltZW50
YWwgUmFkaWF0aW9uIE9uY29sb2d5LCBUaGUgVW5pdmVyc2l0eSBvZiBUZXhhcyBNRCBBbmRlcnNv
biBDYW5jZXIgQ2VudGVyLCBIb3VzdG9uLCA3NzAzMCwgVVNBLiBMTWE0QG1kYW5kZXJzb24ub3Jn
PC9hdXRoLWFkZHJlc3M+PHRpdGxlcz48dGl0bGU+Um9sZSBvZiBtaVItMTBiIGluIGJyZWFzdCBj
YW5jZXIgbWV0YXN0YXNpczwvdGl0bGU+PHNlY29uZGFyeS10aXRsZT5CcmVhc3QgQ2FuY2VyIFJl
czwvc2Vjb25kYXJ5LXRpdGxlPjwvdGl0bGVzPjxwZXJpb2RpY2FsPjxmdWxsLXRpdGxlPkJyZWFz
dCBDYW5jZXIgUmVzPC9mdWxsLXRpdGxlPjwvcGVyaW9kaWNhbD48cGFnZXM+MjEwPC9wYWdlcz48
dm9sdW1lPjEyPC92b2x1bWU+PG51bWJlcj41PC9udW1iZXI+PGVkaXRpb24+MjAxMC8xMS8xMjwv
ZWRpdGlvbj48a2V5d29yZHM+PGtleXdvcmQ+QW5pbWFsczwva2V5d29yZD48a2V5d29yZD5CcmVh
c3QgTmVvcGxhc21zLypnZW5ldGljcy8qbWV0YWJvbGlzbS9tb3J0YWxpdHkvKnBhdGhvbG9neTwv
a2V5d29yZD48a2V5d29yZD5DZWxsIExpbmUsIFR1bW9yPC9rZXl3b3JkPjxrZXl3b3JkPkZlbWFs
ZTwva2V5d29yZD48a2V5d29yZD5HZW5lIEV4cHJlc3Npb24gUmVndWxhdGlvbiwgTmVvcGxhc3Rp
Yzwva2V5d29yZD48a2V5d29yZD5IdW1hbnM8L2tleXdvcmQ+PGtleXdvcmQ+TWljZTwva2V5d29y
ZD48a2V5d29yZD5NaWNyb1JOQXMvKm1ldGFib2xpc208L2tleXdvcmQ+PGtleXdvcmQ+Kk5lb3Bs
YXNtIE1ldGFzdGFzaXM8L2tleXdvcmQ+PC9rZXl3b3Jkcz48ZGF0ZXM+PHllYXI+MjAxMDwveWVh
cj48L2RhdGVzPjxpc2JuPjE0NjUtNTQyWCAoRWxlY3Ryb25pYykmI3hEOzE0NjUtNTQxMSAoTGlu
a2luZyk8L2lzYm4+PGFjY2Vzc2lvbi1udW0+MjEwNjc1Mzg8L2FjY2Vzc2lvbi1udW0+PHVybHM+
PHJlbGF0ZWQtdXJscz48dXJsPmh0dHBzOi8vd3d3Lm5jYmkubmxtLm5paC5nb3YvcHVibWVkLzIx
MDY3NTM4PC91cmw+PC9yZWxhdGVkLXVybHM+PC91cmxzPjxjdXN0b20yPlBNQzMwOTY5Njk8L2N1
c3RvbTI+PGVsZWN0cm9uaWMtcmVzb3VyY2UtbnVtPjEwLjExODYvYmNyMjcyMDwvZWxlY3Ryb25p
Yy1yZXNvdXJjZS1udW0+PC9yZWNvcmQ+PC9DaXRlPjwvRW5kTm90ZT5=
</w:fldData>
        </w:fldChar>
      </w:r>
      <w:r>
        <w:rPr>
          <w:rFonts w:asciiTheme="majorHAnsi" w:hAnsiTheme="majorHAnsi" w:cstheme="majorHAnsi"/>
          <w:szCs w:val="22"/>
          <w:lang w:val="en-GB"/>
        </w:rPr>
        <w:instrText xml:space="preserve"> ADDIN EN.CITE.DATA </w:instrText>
      </w:r>
      <w:r>
        <w:rPr>
          <w:rFonts w:asciiTheme="majorHAnsi" w:hAnsiTheme="majorHAnsi" w:cstheme="majorHAnsi"/>
          <w:szCs w:val="22"/>
          <w:lang w:val="en-GB"/>
        </w:rPr>
      </w:r>
      <w:r>
        <w:rPr>
          <w:rFonts w:asciiTheme="majorHAnsi" w:hAnsiTheme="majorHAnsi" w:cstheme="majorHAnsi"/>
          <w:szCs w:val="22"/>
          <w:lang w:val="en-GB"/>
        </w:rPr>
        <w:fldChar w:fldCharType="end"/>
      </w:r>
      <w:r>
        <w:rPr>
          <w:rFonts w:asciiTheme="majorHAnsi" w:hAnsiTheme="majorHAnsi" w:cstheme="majorHAnsi"/>
          <w:szCs w:val="22"/>
          <w:lang w:val="en-GB"/>
        </w:rPr>
      </w:r>
      <w:r>
        <w:rPr>
          <w:rFonts w:asciiTheme="majorHAnsi" w:hAnsiTheme="majorHAnsi" w:cstheme="majorHAnsi"/>
          <w:szCs w:val="22"/>
          <w:lang w:val="en-GB"/>
        </w:rPr>
        <w:fldChar w:fldCharType="separate"/>
      </w:r>
      <w:r w:rsidRPr="009B2794">
        <w:rPr>
          <w:rFonts w:asciiTheme="majorHAnsi" w:hAnsiTheme="majorHAnsi" w:cstheme="majorHAnsi"/>
          <w:noProof/>
          <w:szCs w:val="22"/>
          <w:vertAlign w:val="superscript"/>
          <w:lang w:val="en-GB"/>
        </w:rPr>
        <w:t>9,10</w:t>
      </w:r>
      <w:r>
        <w:rPr>
          <w:rFonts w:asciiTheme="majorHAnsi" w:hAnsiTheme="majorHAnsi" w:cstheme="majorHAnsi"/>
          <w:szCs w:val="22"/>
          <w:lang w:val="en-GB"/>
        </w:rPr>
        <w:fldChar w:fldCharType="end"/>
      </w:r>
      <w:r>
        <w:rPr>
          <w:rFonts w:asciiTheme="majorHAnsi" w:hAnsiTheme="majorHAnsi" w:cstheme="majorHAnsi"/>
          <w:szCs w:val="22"/>
          <w:lang w:val="en-GB"/>
        </w:rPr>
        <w:t>. There are already several miRNAs that are in a pre-clinical testing phase. For example, in breast cancer the miR-200 family has tumour suppressive function and the use of miRNA mimics to enhance tumour suppression is being tested</w:t>
      </w:r>
      <w:r>
        <w:rPr>
          <w:rFonts w:asciiTheme="majorHAnsi" w:hAnsiTheme="majorHAnsi" w:cstheme="majorHAnsi"/>
          <w:szCs w:val="22"/>
          <w:lang w:val="en-GB"/>
        </w:rPr>
        <w:fldChar w:fldCharType="begin">
          <w:fldData xml:space="preserve">PEVuZE5vdGU+PENpdGU+PEF1dGhvcj5TaGFoPC9BdXRob3I+PFllYXI+MjAxNjwvWWVhcj48UmVj
TnVtPjEzNzwvUmVjTnVtPjxEaXNwbGF5VGV4dD48c3R5bGUgZmFjZT0ic3VwZXJzY3JpcHQiPjEx
PC9zdHlsZT48L0Rpc3BsYXlUZXh0PjxyZWNvcmQ+PHJlYy1udW1iZXI+MTM3PC9yZWMtbnVtYmVy
Pjxmb3JlaWduLWtleXM+PGtleSBhcHA9IkVOIiBkYi1pZD0iYWU1NWZ4ZHc0cmZhd3NlZXd4OHhl
ejAyOWEyZHhyd3IwOWV4IiB0aW1lc3RhbXA9IjE1NjczNDA1MzEiPjEzNzwva2V5PjwvZm9yZWln
bi1rZXlzPjxyZWYtdHlwZSBuYW1lPSJKb3VybmFsIEFydGljbGUiPjE3PC9yZWYtdHlwZT48Y29u
dHJpYnV0b3JzPjxhdXRob3JzPjxhdXRob3I+U2hhaCwgTS4gWS48L2F1dGhvcj48YXV0aG9yPkZl
cnJham9saSwgQS48L2F1dGhvcj48YXV0aG9yPlNvb2QsIEEuIEsuPC9hdXRob3I+PGF1dGhvcj5M
b3Blei1CZXJlc3RlaW4sIEcuPC9hdXRob3I+PGF1dGhvcj5DYWxpbiwgRy4gQS48L2F1dGhvcj48
L2F1dGhvcnM+PC9jb250cmlidXRvcnM+PGF1dGgtYWRkcmVzcz5EZXBhcnRtZW50IG9mIEV4cGVy
aW1lbnRhbCBUaGVyYXBldXRpY3MsIFRoZSBVbml2ZXJzaXR5IG9mIFRleGFzIE1EIEFuZGVyc29u
IENhbmNlciBDZW50ZXIsIEhvdXN0b24sIFRYLCBVU0EuJiN4RDtEZXBhcnRtZW50IG9mIExldWtl
bWlhLCBUaGUgVW5pdmVyc2l0eSBvZiBUZXhhcyBNRCBBbmRlcnNvbiBDYW5jZXIgQ2VudGVyLCBI
b3VzdG9uLCBUWCwgVVNBLiYjeEQ7RGVwYXJ0bWVudCBvZiBHeW5lY29sb2dpYyBPbmNvbG9neSwg
VGhlIFVuaXZlcnNpdHkgb2YgVGV4YXMgTUQgQW5kZXJzb24gQ2FuY2VyIENlbnRlciwgSG91c3Rv
biwgVFgsIFVTQSBhbmQgQ2VudGVyIGZvciBSTkEgSW50ZXJmZXJlbmNlIGFuZCBOb24tQ29kaW5n
IFJOQXMsIFRoZSBVbml2ZXJzaXR5IG9mIFRleGFzIE1EIEFuZGVyc29uIENhbmNlciBDZW50ZXIs
IEhvdXN0b24sIFRYLCBVU0EuJiN4RDtEZXBhcnRtZW50IG9mIEV4cGVyaW1lbnRhbCBUaGVyYXBl
dXRpY3MsIFRoZSBVbml2ZXJzaXR5IG9mIFRleGFzIE1EIEFuZGVyc29uIENhbmNlciBDZW50ZXIs
IEhvdXN0b24sIFRYLCBVU0EgYW5kIENlbnRlciBmb3IgUk5BIEludGVyZmVyZW5jZSBhbmQgTm9u
LUNvZGluZyBSTkFzLCBUaGUgVW5pdmVyc2l0eSBvZiBUZXhhcyBNRCBBbmRlcnNvbiBDYW5jZXIg
Q2VudGVyLCBIb3VzdG9uLCBUWCwgVVNBLiYjeEQ7RGVwYXJ0bWVudHMgb2YgRXhwZXJpbWVudGFs
IFRoZXJhcGV1dGljcyBhbmQgTGV1a2VtaWEsIFRoZSBVbml2ZXJzaXR5IG9mIFRleGFzIE1EIEFu
ZGVyc29uIENhbmNlciBDZW50ZXIsIEhvdXN0b24sIFRYLCBVU0EgYW5kIENlbnRlciBmb3IgUk5B
IEludGVyZmVyZW5jZSBhbmQgTm9uLUNvZGluZyBSTkFzLCBUaGUgVW5pdmVyc2l0eSBvZiBUZXhh
cyBNRCBBbmRlcnNvbiBDYW5jZXIgQ2VudGVyLCBIb3VzdG9uLCBUWCwgVVNBLiBFbGVjdHJvbmlj
IGFkZHJlc3M6IGdjYWxpbkBtZGFuZGVyc29uLm9yZy48L2F1dGgtYWRkcmVzcz48dGl0bGVzPjx0
aXRsZT5taWNyb1JOQSBUaGVyYXBldXRpY3MgaW4gQ2FuY2VyIC0gQW4gRW1lcmdpbmcgQ29uY2Vw
dDwvdGl0bGU+PHNlY29uZGFyeS10aXRsZT5FQmlvTWVkaWNpbmU8L3NlY29uZGFyeS10aXRsZT48
L3RpdGxlcz48cGVyaW9kaWNhbD48ZnVsbC10aXRsZT5FQmlvTWVkaWNpbmU8L2Z1bGwtdGl0bGU+
PC9wZXJpb2RpY2FsPjxwYWdlcz4zNC00MjwvcGFnZXM+PHZvbHVtZT4xMjwvdm9sdW1lPjxlZGl0
aW9uPjIwMTYvMTAvMjY8L2VkaXRpb24+PGtleXdvcmRzPjxrZXl3b3JkPkFuaW1hbHM8L2tleXdv
cmQ+PGtleXdvcmQ+Q2xpbmljYWwgVHJpYWxzIGFzIFRvcGljPC9rZXl3b3JkPjxrZXl3b3JkPkRy
dWcgRXZhbHVhdGlvbiwgUHJlY2xpbmljYWw8L2tleXdvcmQ+PGtleXdvcmQ+R2VuZSBFeHByZXNz
aW9uIFJlZ3VsYXRpb24sIE5lb3BsYXN0aWM8L2tleXdvcmQ+PGtleXdvcmQ+R2VuZSBTaWxlbmNp
bmc8L2tleXdvcmQ+PGtleXdvcmQ+KkdlbmV0aWMgVGhlcmFweS9hZHZlcnNlIGVmZmVjdHMvbWV0
aG9kczwva2V5d29yZD48a2V5d29yZD5IdW1hbnM8L2tleXdvcmQ+PGtleXdvcmQ+SW1tdW5vbW9k
dWxhdGlvbi9nZW5ldGljczwva2V5d29yZD48a2V5d29yZD5NaWNyb1JOQXMvKmdlbmV0aWNzLyp0
aGVyYXBldXRpYyB1c2U8L2tleXdvcmQ+PGtleXdvcmQ+TmVvcGxhc21zLypnZW5ldGljcy9pbW11
bm9sb2d5L3BhdGhvbG9neS8qdGhlcmFweTwva2V5d29yZD48a2V5d29yZD5STkEgSW50ZXJmZXJl
bmNlPC9rZXl3b3JkPjxrZXl3b3JkPlRyZWF0bWVudCBPdXRjb21lPC9rZXl3b3JkPjxrZXl3b3Jk
PlR1bW9yIE1pY3JvZW52aXJvbm1lbnQvZ2VuZXRpY3MvaW1tdW5vbG9neTwva2V5d29yZD48a2V5
d29yZD5DYW5jZXI8L2tleXdvcmQ+PGtleXdvcmQ+Q2xpbmljYWwgdHJpYWxzPC9rZXl3b3JkPjxr
ZXl3b3JkPk5vbi1jb2RpbmcgUk5BPC9rZXl3b3JkPjxrZXl3b3JkPlRoZXJhcGV1dGljczwva2V5
d29yZD48a2V5d29yZD5taWNyb1JOQTwva2V5d29yZD48L2tleXdvcmRzPjxkYXRlcz48eWVhcj4y
MDE2PC95ZWFyPjxwdWItZGF0ZXM+PGRhdGU+T2N0PC9kYXRlPjwvcHViLWRhdGVzPjwvZGF0ZXM+
PGlzYm4+MjM1Mi0zOTY0IChFbGVjdHJvbmljKSYjeEQ7MjM1Mi0zOTY0IChMaW5raW5nKTwvaXNi
bj48YWNjZXNzaW9uLW51bT4yNzcyMDIxMzwvYWNjZXNzaW9uLW51bT48dXJscz48cmVsYXRlZC11
cmxzPjx1cmw+aHR0cHM6Ly93d3cubmNiaS5ubG0ubmloLmdvdi9wdWJtZWQvMjc3MjAyMTM8L3Vy
bD48L3JlbGF0ZWQtdXJscz48L3VybHM+PGN1c3RvbTI+UE1DNTA3ODYyMjwvY3VzdG9tMj48ZWxl
Y3Ryb25pYy1yZXNvdXJjZS1udW0+MTAuMTAxNi9qLmViaW9tLjIwMTYuMDkuMDE3PC9lbGVjdHJv
bmljLXJlc291cmNlLW51bT48L3JlY29yZD48L0NpdGU+PC9FbmROb3RlPn==
</w:fldData>
        </w:fldChar>
      </w:r>
      <w:r>
        <w:rPr>
          <w:rFonts w:asciiTheme="majorHAnsi" w:hAnsiTheme="majorHAnsi" w:cstheme="majorHAnsi"/>
          <w:szCs w:val="22"/>
          <w:lang w:val="en-GB"/>
        </w:rPr>
        <w:instrText xml:space="preserve"> ADDIN EN.CITE </w:instrText>
      </w:r>
      <w:r>
        <w:rPr>
          <w:rFonts w:asciiTheme="majorHAnsi" w:hAnsiTheme="majorHAnsi" w:cstheme="majorHAnsi"/>
          <w:szCs w:val="22"/>
          <w:lang w:val="en-GB"/>
        </w:rPr>
        <w:fldChar w:fldCharType="begin">
          <w:fldData xml:space="preserve">PEVuZE5vdGU+PENpdGU+PEF1dGhvcj5TaGFoPC9BdXRob3I+PFllYXI+MjAxNjwvWWVhcj48UmVj
TnVtPjEzNzwvUmVjTnVtPjxEaXNwbGF5VGV4dD48c3R5bGUgZmFjZT0ic3VwZXJzY3JpcHQiPjEx
PC9zdHlsZT48L0Rpc3BsYXlUZXh0PjxyZWNvcmQ+PHJlYy1udW1iZXI+MTM3PC9yZWMtbnVtYmVy
Pjxmb3JlaWduLWtleXM+PGtleSBhcHA9IkVOIiBkYi1pZD0iYWU1NWZ4ZHc0cmZhd3NlZXd4OHhl
ejAyOWEyZHhyd3IwOWV4IiB0aW1lc3RhbXA9IjE1NjczNDA1MzEiPjEzNzwva2V5PjwvZm9yZWln
bi1rZXlzPjxyZWYtdHlwZSBuYW1lPSJKb3VybmFsIEFydGljbGUiPjE3PC9yZWYtdHlwZT48Y29u
dHJpYnV0b3JzPjxhdXRob3JzPjxhdXRob3I+U2hhaCwgTS4gWS48L2F1dGhvcj48YXV0aG9yPkZl
cnJham9saSwgQS48L2F1dGhvcj48YXV0aG9yPlNvb2QsIEEuIEsuPC9hdXRob3I+PGF1dGhvcj5M
b3Blei1CZXJlc3RlaW4sIEcuPC9hdXRob3I+PGF1dGhvcj5DYWxpbiwgRy4gQS48L2F1dGhvcj48
L2F1dGhvcnM+PC9jb250cmlidXRvcnM+PGF1dGgtYWRkcmVzcz5EZXBhcnRtZW50IG9mIEV4cGVy
aW1lbnRhbCBUaGVyYXBldXRpY3MsIFRoZSBVbml2ZXJzaXR5IG9mIFRleGFzIE1EIEFuZGVyc29u
IENhbmNlciBDZW50ZXIsIEhvdXN0b24sIFRYLCBVU0EuJiN4RDtEZXBhcnRtZW50IG9mIExldWtl
bWlhLCBUaGUgVW5pdmVyc2l0eSBvZiBUZXhhcyBNRCBBbmRlcnNvbiBDYW5jZXIgQ2VudGVyLCBI
b3VzdG9uLCBUWCwgVVNBLiYjeEQ7RGVwYXJ0bWVudCBvZiBHeW5lY29sb2dpYyBPbmNvbG9neSwg
VGhlIFVuaXZlcnNpdHkgb2YgVGV4YXMgTUQgQW5kZXJzb24gQ2FuY2VyIENlbnRlciwgSG91c3Rv
biwgVFgsIFVTQSBhbmQgQ2VudGVyIGZvciBSTkEgSW50ZXJmZXJlbmNlIGFuZCBOb24tQ29kaW5n
IFJOQXMsIFRoZSBVbml2ZXJzaXR5IG9mIFRleGFzIE1EIEFuZGVyc29uIENhbmNlciBDZW50ZXIs
IEhvdXN0b24sIFRYLCBVU0EuJiN4RDtEZXBhcnRtZW50IG9mIEV4cGVyaW1lbnRhbCBUaGVyYXBl
dXRpY3MsIFRoZSBVbml2ZXJzaXR5IG9mIFRleGFzIE1EIEFuZGVyc29uIENhbmNlciBDZW50ZXIs
IEhvdXN0b24sIFRYLCBVU0EgYW5kIENlbnRlciBmb3IgUk5BIEludGVyZmVyZW5jZSBhbmQgTm9u
LUNvZGluZyBSTkFzLCBUaGUgVW5pdmVyc2l0eSBvZiBUZXhhcyBNRCBBbmRlcnNvbiBDYW5jZXIg
Q2VudGVyLCBIb3VzdG9uLCBUWCwgVVNBLiYjeEQ7RGVwYXJ0bWVudHMgb2YgRXhwZXJpbWVudGFs
IFRoZXJhcGV1dGljcyBhbmQgTGV1a2VtaWEsIFRoZSBVbml2ZXJzaXR5IG9mIFRleGFzIE1EIEFu
ZGVyc29uIENhbmNlciBDZW50ZXIsIEhvdXN0b24sIFRYLCBVU0EgYW5kIENlbnRlciBmb3IgUk5B
IEludGVyZmVyZW5jZSBhbmQgTm9uLUNvZGluZyBSTkFzLCBUaGUgVW5pdmVyc2l0eSBvZiBUZXhh
cyBNRCBBbmRlcnNvbiBDYW5jZXIgQ2VudGVyLCBIb3VzdG9uLCBUWCwgVVNBLiBFbGVjdHJvbmlj
IGFkZHJlc3M6IGdjYWxpbkBtZGFuZGVyc29uLm9yZy48L2F1dGgtYWRkcmVzcz48dGl0bGVzPjx0
aXRsZT5taWNyb1JOQSBUaGVyYXBldXRpY3MgaW4gQ2FuY2VyIC0gQW4gRW1lcmdpbmcgQ29uY2Vw
dDwvdGl0bGU+PHNlY29uZGFyeS10aXRsZT5FQmlvTWVkaWNpbmU8L3NlY29uZGFyeS10aXRsZT48
L3RpdGxlcz48cGVyaW9kaWNhbD48ZnVsbC10aXRsZT5FQmlvTWVkaWNpbmU8L2Z1bGwtdGl0bGU+
PC9wZXJpb2RpY2FsPjxwYWdlcz4zNC00MjwvcGFnZXM+PHZvbHVtZT4xMjwvdm9sdW1lPjxlZGl0
aW9uPjIwMTYvMTAvMjY8L2VkaXRpb24+PGtleXdvcmRzPjxrZXl3b3JkPkFuaW1hbHM8L2tleXdv
cmQ+PGtleXdvcmQ+Q2xpbmljYWwgVHJpYWxzIGFzIFRvcGljPC9rZXl3b3JkPjxrZXl3b3JkPkRy
dWcgRXZhbHVhdGlvbiwgUHJlY2xpbmljYWw8L2tleXdvcmQ+PGtleXdvcmQ+R2VuZSBFeHByZXNz
aW9uIFJlZ3VsYXRpb24sIE5lb3BsYXN0aWM8L2tleXdvcmQ+PGtleXdvcmQ+R2VuZSBTaWxlbmNp
bmc8L2tleXdvcmQ+PGtleXdvcmQ+KkdlbmV0aWMgVGhlcmFweS9hZHZlcnNlIGVmZmVjdHMvbWV0
aG9kczwva2V5d29yZD48a2V5d29yZD5IdW1hbnM8L2tleXdvcmQ+PGtleXdvcmQ+SW1tdW5vbW9k
dWxhdGlvbi9nZW5ldGljczwva2V5d29yZD48a2V5d29yZD5NaWNyb1JOQXMvKmdlbmV0aWNzLyp0
aGVyYXBldXRpYyB1c2U8L2tleXdvcmQ+PGtleXdvcmQ+TmVvcGxhc21zLypnZW5ldGljcy9pbW11
bm9sb2d5L3BhdGhvbG9neS8qdGhlcmFweTwva2V5d29yZD48a2V5d29yZD5STkEgSW50ZXJmZXJl
bmNlPC9rZXl3b3JkPjxrZXl3b3JkPlRyZWF0bWVudCBPdXRjb21lPC9rZXl3b3JkPjxrZXl3b3Jk
PlR1bW9yIE1pY3JvZW52aXJvbm1lbnQvZ2VuZXRpY3MvaW1tdW5vbG9neTwva2V5d29yZD48a2V5
d29yZD5DYW5jZXI8L2tleXdvcmQ+PGtleXdvcmQ+Q2xpbmljYWwgdHJpYWxzPC9rZXl3b3JkPjxr
ZXl3b3JkPk5vbi1jb2RpbmcgUk5BPC9rZXl3b3JkPjxrZXl3b3JkPlRoZXJhcGV1dGljczwva2V5
d29yZD48a2V5d29yZD5taWNyb1JOQTwva2V5d29yZD48L2tleXdvcmRzPjxkYXRlcz48eWVhcj4y
MDE2PC95ZWFyPjxwdWItZGF0ZXM+PGRhdGU+T2N0PC9kYXRlPjwvcHViLWRhdGVzPjwvZGF0ZXM+
PGlzYm4+MjM1Mi0zOTY0IChFbGVjdHJvbmljKSYjeEQ7MjM1Mi0zOTY0IChMaW5raW5nKTwvaXNi
bj48YWNjZXNzaW9uLW51bT4yNzcyMDIxMzwvYWNjZXNzaW9uLW51bT48dXJscz48cmVsYXRlZC11
cmxzPjx1cmw+aHR0cHM6Ly93d3cubmNiaS5ubG0ubmloLmdvdi9wdWJtZWQvMjc3MjAyMTM8L3Vy
bD48L3JlbGF0ZWQtdXJscz48L3VybHM+PGN1c3RvbTI+UE1DNTA3ODYyMjwvY3VzdG9tMj48ZWxl
Y3Ryb25pYy1yZXNvdXJjZS1udW0+MTAuMTAxNi9qLmViaW9tLjIwMTYuMDkuMDE3PC9lbGVjdHJv
bmljLXJlc291cmNlLW51bT48L3JlY29yZD48L0NpdGU+PC9FbmROb3RlPn==
</w:fldData>
        </w:fldChar>
      </w:r>
      <w:r>
        <w:rPr>
          <w:rFonts w:asciiTheme="majorHAnsi" w:hAnsiTheme="majorHAnsi" w:cstheme="majorHAnsi"/>
          <w:szCs w:val="22"/>
          <w:lang w:val="en-GB"/>
        </w:rPr>
        <w:instrText xml:space="preserve"> ADDIN EN.CITE.DATA </w:instrText>
      </w:r>
      <w:r>
        <w:rPr>
          <w:rFonts w:asciiTheme="majorHAnsi" w:hAnsiTheme="majorHAnsi" w:cstheme="majorHAnsi"/>
          <w:szCs w:val="22"/>
          <w:lang w:val="en-GB"/>
        </w:rPr>
      </w:r>
      <w:r>
        <w:rPr>
          <w:rFonts w:asciiTheme="majorHAnsi" w:hAnsiTheme="majorHAnsi" w:cstheme="majorHAnsi"/>
          <w:szCs w:val="22"/>
          <w:lang w:val="en-GB"/>
        </w:rPr>
        <w:fldChar w:fldCharType="end"/>
      </w:r>
      <w:r>
        <w:rPr>
          <w:rFonts w:asciiTheme="majorHAnsi" w:hAnsiTheme="majorHAnsi" w:cstheme="majorHAnsi"/>
          <w:szCs w:val="22"/>
          <w:lang w:val="en-GB"/>
        </w:rPr>
      </w:r>
      <w:r>
        <w:rPr>
          <w:rFonts w:asciiTheme="majorHAnsi" w:hAnsiTheme="majorHAnsi" w:cstheme="majorHAnsi"/>
          <w:szCs w:val="22"/>
          <w:lang w:val="en-GB"/>
        </w:rPr>
        <w:fldChar w:fldCharType="separate"/>
      </w:r>
      <w:r w:rsidRPr="009B2794">
        <w:rPr>
          <w:rFonts w:asciiTheme="majorHAnsi" w:hAnsiTheme="majorHAnsi" w:cstheme="majorHAnsi"/>
          <w:noProof/>
          <w:szCs w:val="22"/>
          <w:vertAlign w:val="superscript"/>
          <w:lang w:val="en-GB"/>
        </w:rPr>
        <w:t>11</w:t>
      </w:r>
      <w:r>
        <w:rPr>
          <w:rFonts w:asciiTheme="majorHAnsi" w:hAnsiTheme="majorHAnsi" w:cstheme="majorHAnsi"/>
          <w:szCs w:val="22"/>
          <w:lang w:val="en-GB"/>
        </w:rPr>
        <w:fldChar w:fldCharType="end"/>
      </w:r>
      <w:r>
        <w:rPr>
          <w:rFonts w:asciiTheme="majorHAnsi" w:hAnsiTheme="majorHAnsi" w:cstheme="majorHAnsi"/>
          <w:szCs w:val="22"/>
          <w:lang w:val="en-GB"/>
        </w:rPr>
        <w:t>. Similarly, miR-10b has been identified as an onco-miR and anti-miRs are being tested for their ability to suppress miRNA expression</w:t>
      </w:r>
      <w:r>
        <w:rPr>
          <w:rFonts w:asciiTheme="majorHAnsi" w:hAnsiTheme="majorHAnsi" w:cstheme="majorHAnsi"/>
          <w:szCs w:val="22"/>
          <w:lang w:val="en-GB"/>
        </w:rPr>
        <w:fldChar w:fldCharType="begin"/>
      </w:r>
      <w:r>
        <w:rPr>
          <w:rFonts w:asciiTheme="majorHAnsi" w:hAnsiTheme="majorHAnsi" w:cstheme="majorHAnsi"/>
          <w:szCs w:val="22"/>
          <w:lang w:val="en-GB"/>
        </w:rPr>
        <w:instrText xml:space="preserve"> ADDIN EN.CITE &lt;EndNote&gt;&lt;Cite&gt;&lt;Author&gt;Ma&lt;/Author&gt;&lt;Year&gt;2010&lt;/Year&gt;&lt;RecNum&gt;135&lt;/RecNum&gt;&lt;DisplayText&gt;&lt;style face="superscript"&gt;10&lt;/style&gt;&lt;/DisplayText&gt;&lt;record&gt;&lt;rec-number&gt;135&lt;/rec-number&gt;&lt;foreign-keys&gt;&lt;key app="EN" db-id="ae55fxdw4rfawseewx8xez029a2dxrwr09ex" timestamp="1567340183"&gt;135&lt;/key&gt;&lt;/foreign-keys&gt;&lt;ref-type name="Journal Article"&gt;17&lt;/ref-type&gt;&lt;contributors&gt;&lt;authors&gt;&lt;author&gt;Ma, L.&lt;/author&gt;&lt;/authors&gt;&lt;/contributors&gt;&lt;auth-address&gt;Department of Experimental Radiation Oncology, The University of Texas MD Anderson Cancer Center, Houston, 77030, USA. LMa4@mdanderson.org&lt;/auth-address&gt;&lt;titles&gt;&lt;title&gt;Role of miR-10b in breast cancer metastasis&lt;/title&gt;&lt;secondary-title&gt;Breast Cancer Res&lt;/secondary-title&gt;&lt;/titles&gt;&lt;periodical&gt;&lt;full-title&gt;Breast Cancer Res&lt;/full-title&gt;&lt;/periodical&gt;&lt;pages&gt;210&lt;/pages&gt;&lt;volume&gt;12&lt;/volume&gt;&lt;number&gt;5&lt;/number&gt;&lt;edition&gt;2010/11/12&lt;/edition&gt;&lt;keywords&gt;&lt;keyword&gt;Animals&lt;/keyword&gt;&lt;keyword&gt;Breast Neoplasms/*genetics/*metabolism/mortality/*pathology&lt;/keyword&gt;&lt;keyword&gt;Cell Line, Tumor&lt;/keyword&gt;&lt;keyword&gt;Female&lt;/keyword&gt;&lt;keyword&gt;Gene Expression Regulation, Neoplastic&lt;/keyword&gt;&lt;keyword&gt;Humans&lt;/keyword&gt;&lt;keyword&gt;Mice&lt;/keyword&gt;&lt;keyword&gt;MicroRNAs/*metabolism&lt;/keyword&gt;&lt;keyword&gt;*Neoplasm Metastasis&lt;/keyword&gt;&lt;/keywords&gt;&lt;dates&gt;&lt;year&gt;2010&lt;/year&gt;&lt;/dates&gt;&lt;isbn&gt;1465-542X (Electronic)&amp;#xD;1465-5411 (Linking)&lt;/isbn&gt;&lt;accession-num&gt;21067538&lt;/accession-num&gt;&lt;urls&gt;&lt;related-urls&gt;&lt;url&gt;https://www.ncbi.nlm.nih.gov/pubmed/21067538&lt;/url&gt;&lt;/related-urls&gt;&lt;/urls&gt;&lt;custom2&gt;PMC3096969&lt;/custom2&gt;&lt;electronic-resource-num&gt;10.1186/bcr2720&lt;/electronic-resource-num&gt;&lt;/record&gt;&lt;/Cite&gt;&lt;/EndNote&gt;</w:instrText>
      </w:r>
      <w:r>
        <w:rPr>
          <w:rFonts w:asciiTheme="majorHAnsi" w:hAnsiTheme="majorHAnsi" w:cstheme="majorHAnsi"/>
          <w:szCs w:val="22"/>
          <w:lang w:val="en-GB"/>
        </w:rPr>
        <w:fldChar w:fldCharType="separate"/>
      </w:r>
      <w:r w:rsidRPr="009B2794">
        <w:rPr>
          <w:rFonts w:asciiTheme="majorHAnsi" w:hAnsiTheme="majorHAnsi" w:cstheme="majorHAnsi"/>
          <w:noProof/>
          <w:szCs w:val="22"/>
          <w:vertAlign w:val="superscript"/>
          <w:lang w:val="en-GB"/>
        </w:rPr>
        <w:t>10</w:t>
      </w:r>
      <w:r>
        <w:rPr>
          <w:rFonts w:asciiTheme="majorHAnsi" w:hAnsiTheme="majorHAnsi" w:cstheme="majorHAnsi"/>
          <w:szCs w:val="22"/>
          <w:lang w:val="en-GB"/>
        </w:rPr>
        <w:fldChar w:fldCharType="end"/>
      </w:r>
      <w:r>
        <w:rPr>
          <w:rFonts w:asciiTheme="majorHAnsi" w:hAnsiTheme="majorHAnsi" w:cstheme="majorHAnsi"/>
          <w:szCs w:val="22"/>
          <w:lang w:val="en-GB"/>
        </w:rPr>
        <w:t xml:space="preserve">. </w:t>
      </w:r>
    </w:p>
    <w:p w14:paraId="6465075A" w14:textId="5DC80368" w:rsidR="008F0F6E" w:rsidRDefault="00862A9D" w:rsidP="00862A9D">
      <w:pPr>
        <w:spacing w:after="120"/>
        <w:jc w:val="both"/>
        <w:rPr>
          <w:rFonts w:asciiTheme="majorHAnsi" w:hAnsiTheme="majorHAnsi" w:cstheme="majorHAnsi"/>
          <w:szCs w:val="22"/>
          <w:lang w:val="en-GB"/>
        </w:rPr>
      </w:pPr>
      <w:r>
        <w:rPr>
          <w:rFonts w:asciiTheme="majorHAnsi" w:hAnsiTheme="majorHAnsi" w:cstheme="majorHAnsi"/>
          <w:szCs w:val="22"/>
          <w:lang w:val="en-GB"/>
        </w:rPr>
        <w:lastRenderedPageBreak/>
        <w:t>However, r</w:t>
      </w:r>
      <w:r w:rsidR="002C1B13">
        <w:rPr>
          <w:rFonts w:asciiTheme="majorHAnsi" w:hAnsiTheme="majorHAnsi" w:cstheme="majorHAnsi"/>
          <w:szCs w:val="22"/>
          <w:lang w:val="en-GB"/>
        </w:rPr>
        <w:t>ather than existing as a single well-defined entity, miRNAs consist of</w:t>
      </w:r>
      <w:r w:rsidR="002C1B13" w:rsidRPr="00695C90">
        <w:rPr>
          <w:rFonts w:asciiTheme="majorHAnsi" w:hAnsiTheme="majorHAnsi" w:cstheme="majorHAnsi"/>
          <w:szCs w:val="22"/>
          <w:lang w:val="en-GB"/>
        </w:rPr>
        <w:t xml:space="preserve"> several similar but slightly different sequences, or </w:t>
      </w:r>
      <w:r w:rsidR="002C1B13" w:rsidRPr="00695C90">
        <w:rPr>
          <w:rFonts w:asciiTheme="majorHAnsi" w:hAnsiTheme="majorHAnsi" w:cstheme="majorHAnsi"/>
          <w:b/>
          <w:bCs/>
          <w:i/>
          <w:iCs/>
          <w:szCs w:val="22"/>
          <w:lang w:val="en-GB"/>
        </w:rPr>
        <w:t>isomiRs</w:t>
      </w:r>
      <w:r w:rsidR="002C1B13" w:rsidRPr="00695C90">
        <w:rPr>
          <w:rFonts w:asciiTheme="majorHAnsi" w:hAnsiTheme="majorHAnsi" w:cstheme="majorHAnsi"/>
          <w:szCs w:val="22"/>
          <w:lang w:val="en-GB"/>
        </w:rPr>
        <w:t xml:space="preserve">. </w:t>
      </w:r>
      <w:r w:rsidR="002C1B13">
        <w:rPr>
          <w:rFonts w:asciiTheme="majorHAnsi" w:hAnsiTheme="majorHAnsi" w:cstheme="majorHAnsi"/>
          <w:szCs w:val="22"/>
          <w:lang w:val="en-GB"/>
        </w:rPr>
        <w:t>The diagnostic potential of isomiRs in the study of cancers is well established. It has been shown that isomiR distributions in cancers can be used to classify different breast cancer subtypes (luminal A versus luminal B)</w:t>
      </w:r>
      <w:r w:rsidR="002C1B13">
        <w:rPr>
          <w:rFonts w:asciiTheme="majorHAnsi" w:hAnsiTheme="majorHAnsi" w:cstheme="majorHAnsi"/>
          <w:szCs w:val="22"/>
          <w:lang w:val="en-GB"/>
        </w:rPr>
        <w:fldChar w:fldCharType="begin">
          <w:fldData xml:space="preserve">PEVuZE5vdGU+PENpdGU+PEF1dGhvcj5UZWxvbmlzPC9BdXRob3I+PFllYXI+MjAxNTwvWWVhcj48
UmVjTnVtPjMxPC9SZWNOdW0+PERpc3BsYXlUZXh0PjxzdHlsZSBmYWNlPSJzdXBlcnNjcmlwdCI+
MTM8L3N0eWxlPjwvRGlzcGxheVRleHQ+PHJlY29yZD48cmVjLW51bWJlcj4zMTwvcmVjLW51bWJl
cj48Zm9yZWlnbi1rZXlzPjxrZXkgYXBwPSJFTiIgZGItaWQ9ImFlNTVmeGR3NHJmYXdzZWV3eDh4
ZXowMjlhMmR4cndyMDlleCIgdGltZXN0YW1wPSIxNTY0MDQ5MTQ0Ij4zMTwva2V5PjwvZm9yZWln
bi1rZXlzPjxyZWYtdHlwZSBuYW1lPSJKb3VybmFsIEFydGljbGUiPjE3PC9yZWYtdHlwZT48Y29u
dHJpYnV0b3JzPjxhdXRob3JzPjxhdXRob3I+VGVsb25pcywgQS4gRy48L2F1dGhvcj48YXV0aG9y
PkxvaGVyLCBQLjwvYXV0aG9yPjxhdXRob3I+SmluZywgWS48L2F1dGhvcj48YXV0aG9yPkxvbmRp
biwgRS48L2F1dGhvcj48YXV0aG9yPlJpZ291dHNvcywgSS48L2F1dGhvcj48L2F1dGhvcnM+PC9j
b250cmlidXRvcnM+PGF1dGgtYWRkcmVzcz5Db21wdXRhdGlvbmFsIE1lZGljaW5lIENlbnRlciwg
U2lkbmV5IEtpbW1lbCBNZWRpY2FsIENvbGxlZ2UgYXQgVGhvbWFzIEplZmZlcnNvbiBVbml2ZXJz
aXR5LCBQaGlsYWRlbHBoaWEsIFBBLCBVU0EuJiN4RDtDb21wdXRhdGlvbmFsIE1lZGljaW5lIENl
bnRlciwgU2lkbmV5IEtpbW1lbCBNZWRpY2FsIENvbGxlZ2UgYXQgVGhvbWFzIEplZmZlcnNvbiBV
bml2ZXJzaXR5LCBQaGlsYWRlbHBoaWEsIFBBLCBVU0EgSXNpZG9yZS5SaWdvdXRzb3NAamVmZmVy
c29uLmVkdS48L2F1dGgtYWRkcmVzcz48dGl0bGVzPjx0aXRsZT5CZXlvbmQgdGhlIG9uZS1sb2N1
cy1vbmUtbWlSTkEgcGFyYWRpZ206IG1pY3JvUk5BIGlzb2Zvcm1zIGVuYWJsZSBkZWVwZXIgaW5z
aWdodHMgaW50byBicmVhc3QgY2FuY2VyIGhldGVyb2dlbmVpdHk8L3RpdGxlPjxzZWNvbmRhcnkt
dGl0bGU+TnVjbGVpYyBBY2lkcyBSZXM8L3NlY29uZGFyeS10aXRsZT48L3RpdGxlcz48cGVyaW9k
aWNhbD48ZnVsbC10aXRsZT5OdWNsZWljIEFjaWRzIFJlczwvZnVsbC10aXRsZT48L3BlcmlvZGlj
YWw+PHBhZ2VzPjkxNTgtNzU8L3BhZ2VzPjx2b2x1bWU+NDM8L3ZvbHVtZT48bnVtYmVyPjE5PC9u
dW1iZXI+PGVkaXRpb24+MjAxNS8wOS8yNTwvZWRpdGlvbj48a2V5d29yZHM+PGtleXdvcmQ+QXJn
b25hdXRlIFByb3RlaW5zL21ldGFib2xpc208L2tleXdvcmQ+PGtleXdvcmQ+QnJlYXN0L21ldGFi
b2xpc208L2tleXdvcmQ+PGtleXdvcmQ+QnJlYXN0IE5lb3BsYXNtcy9ldGhub2xvZ3kvKmdlbmV0
aWNzPC9rZXl3b3JkPjxrZXl3b3JkPkNlbGwgTGluZSwgVHVtb3I8L2tleXdvcmQ+PGtleXdvcmQ+
RmVtYWxlPC9rZXl3b3JkPjxrZXl3b3JkPkdlbmUgRXhwcmVzc2lvbiBSZWd1bGF0aW9uLCBOZW9w
bGFzdGljPC9rZXl3b3JkPjxrZXl3b3JkPkdlbmV0aWMgTG9jaTwva2V5d29yZD48a2V5d29yZD5H
ZW5ldGljIFZhcmlhdGlvbjwva2V5d29yZD48a2V5d29yZD5IdW1hbnM8L2tleXdvcmQ+PGtleXdv
cmQ+TWljcm9STkFzL2dlbmV0aWNzLyptZXRhYm9saXNtPC9rZXl3b3JkPjxrZXl3b3JkPlJOQSBJ
c29mb3Jtcy9nZW5ldGljcy9tZXRhYm9saXNtPC9rZXl3b3JkPjxrZXl3b3JkPlJOQSBQcmVjdXJz
b3JzL21ldGFib2xpc208L2tleXdvcmQ+PGtleXdvcmQ+VHJhbnNjcmlwdG9tZTwva2V5d29yZD48
L2tleXdvcmRzPjxkYXRlcz48eWVhcj4yMDE1PC95ZWFyPjxwdWItZGF0ZXM+PGRhdGU+T2N0IDMw
PC9kYXRlPjwvcHViLWRhdGVzPjwvZGF0ZXM+PGlzYm4+MTM2Mi00OTYyIChFbGVjdHJvbmljKSYj
eEQ7MDMwNS0xMDQ4IChMaW5raW5nKTwvaXNibj48YWNjZXNzaW9uLW51bT4yNjQwMDE3NDwvYWNj
ZXNzaW9uLW51bT48dXJscz48cmVsYXRlZC11cmxzPjx1cmw+aHR0cHM6Ly93d3cubmNiaS5ubG0u
bmloLmdvdi9wdWJtZWQvMjY0MDAxNzQ8L3VybD48L3JlbGF0ZWQtdXJscz48L3VybHM+PGN1c3Rv
bTI+UE1DNDYyNzA4NDwvY3VzdG9tMj48ZWxlY3Ryb25pYy1yZXNvdXJjZS1udW0+MTAuMTA5My9u
YXIvZ2t2OTIyPC9lbGVjdHJvbmljLXJlc291cmNlLW51bT48L3JlY29yZD48L0NpdGU+PC9FbmRO
b3RlPgB=
</w:fldData>
        </w:fldChar>
      </w:r>
      <w:r w:rsidR="002C1B13">
        <w:rPr>
          <w:rFonts w:asciiTheme="majorHAnsi" w:hAnsiTheme="majorHAnsi" w:cstheme="majorHAnsi"/>
          <w:szCs w:val="22"/>
          <w:lang w:val="en-GB"/>
        </w:rPr>
        <w:instrText xml:space="preserve"> ADDIN EN.CITE </w:instrText>
      </w:r>
      <w:r w:rsidR="002C1B13">
        <w:rPr>
          <w:rFonts w:asciiTheme="majorHAnsi" w:hAnsiTheme="majorHAnsi" w:cstheme="majorHAnsi"/>
          <w:szCs w:val="22"/>
          <w:lang w:val="en-GB"/>
        </w:rPr>
        <w:fldChar w:fldCharType="begin">
          <w:fldData xml:space="preserve">PEVuZE5vdGU+PENpdGU+PEF1dGhvcj5UZWxvbmlzPC9BdXRob3I+PFllYXI+MjAxNTwvWWVhcj48
UmVjTnVtPjMxPC9SZWNOdW0+PERpc3BsYXlUZXh0PjxzdHlsZSBmYWNlPSJzdXBlcnNjcmlwdCI+
MTM8L3N0eWxlPjwvRGlzcGxheVRleHQ+PHJlY29yZD48cmVjLW51bWJlcj4zMTwvcmVjLW51bWJl
cj48Zm9yZWlnbi1rZXlzPjxrZXkgYXBwPSJFTiIgZGItaWQ9ImFlNTVmeGR3NHJmYXdzZWV3eDh4
ZXowMjlhMmR4cndyMDlleCIgdGltZXN0YW1wPSIxNTY0MDQ5MTQ0Ij4zMTwva2V5PjwvZm9yZWln
bi1rZXlzPjxyZWYtdHlwZSBuYW1lPSJKb3VybmFsIEFydGljbGUiPjE3PC9yZWYtdHlwZT48Y29u
dHJpYnV0b3JzPjxhdXRob3JzPjxhdXRob3I+VGVsb25pcywgQS4gRy48L2F1dGhvcj48YXV0aG9y
PkxvaGVyLCBQLjwvYXV0aG9yPjxhdXRob3I+SmluZywgWS48L2F1dGhvcj48YXV0aG9yPkxvbmRp
biwgRS48L2F1dGhvcj48YXV0aG9yPlJpZ291dHNvcywgSS48L2F1dGhvcj48L2F1dGhvcnM+PC9j
b250cmlidXRvcnM+PGF1dGgtYWRkcmVzcz5Db21wdXRhdGlvbmFsIE1lZGljaW5lIENlbnRlciwg
U2lkbmV5IEtpbW1lbCBNZWRpY2FsIENvbGxlZ2UgYXQgVGhvbWFzIEplZmZlcnNvbiBVbml2ZXJz
aXR5LCBQaGlsYWRlbHBoaWEsIFBBLCBVU0EuJiN4RDtDb21wdXRhdGlvbmFsIE1lZGljaW5lIENl
bnRlciwgU2lkbmV5IEtpbW1lbCBNZWRpY2FsIENvbGxlZ2UgYXQgVGhvbWFzIEplZmZlcnNvbiBV
bml2ZXJzaXR5LCBQaGlsYWRlbHBoaWEsIFBBLCBVU0EgSXNpZG9yZS5SaWdvdXRzb3NAamVmZmVy
c29uLmVkdS48L2F1dGgtYWRkcmVzcz48dGl0bGVzPjx0aXRsZT5CZXlvbmQgdGhlIG9uZS1sb2N1
cy1vbmUtbWlSTkEgcGFyYWRpZ206IG1pY3JvUk5BIGlzb2Zvcm1zIGVuYWJsZSBkZWVwZXIgaW5z
aWdodHMgaW50byBicmVhc3QgY2FuY2VyIGhldGVyb2dlbmVpdHk8L3RpdGxlPjxzZWNvbmRhcnkt
dGl0bGU+TnVjbGVpYyBBY2lkcyBSZXM8L3NlY29uZGFyeS10aXRsZT48L3RpdGxlcz48cGVyaW9k
aWNhbD48ZnVsbC10aXRsZT5OdWNsZWljIEFjaWRzIFJlczwvZnVsbC10aXRsZT48L3BlcmlvZGlj
YWw+PHBhZ2VzPjkxNTgtNzU8L3BhZ2VzPjx2b2x1bWU+NDM8L3ZvbHVtZT48bnVtYmVyPjE5PC9u
dW1iZXI+PGVkaXRpb24+MjAxNS8wOS8yNTwvZWRpdGlvbj48a2V5d29yZHM+PGtleXdvcmQ+QXJn
b25hdXRlIFByb3RlaW5zL21ldGFib2xpc208L2tleXdvcmQ+PGtleXdvcmQ+QnJlYXN0L21ldGFi
b2xpc208L2tleXdvcmQ+PGtleXdvcmQ+QnJlYXN0IE5lb3BsYXNtcy9ldGhub2xvZ3kvKmdlbmV0
aWNzPC9rZXl3b3JkPjxrZXl3b3JkPkNlbGwgTGluZSwgVHVtb3I8L2tleXdvcmQ+PGtleXdvcmQ+
RmVtYWxlPC9rZXl3b3JkPjxrZXl3b3JkPkdlbmUgRXhwcmVzc2lvbiBSZWd1bGF0aW9uLCBOZW9w
bGFzdGljPC9rZXl3b3JkPjxrZXl3b3JkPkdlbmV0aWMgTG9jaTwva2V5d29yZD48a2V5d29yZD5H
ZW5ldGljIFZhcmlhdGlvbjwva2V5d29yZD48a2V5d29yZD5IdW1hbnM8L2tleXdvcmQ+PGtleXdv
cmQ+TWljcm9STkFzL2dlbmV0aWNzLyptZXRhYm9saXNtPC9rZXl3b3JkPjxrZXl3b3JkPlJOQSBJ
c29mb3Jtcy9nZW5ldGljcy9tZXRhYm9saXNtPC9rZXl3b3JkPjxrZXl3b3JkPlJOQSBQcmVjdXJz
b3JzL21ldGFib2xpc208L2tleXdvcmQ+PGtleXdvcmQ+VHJhbnNjcmlwdG9tZTwva2V5d29yZD48
L2tleXdvcmRzPjxkYXRlcz48eWVhcj4yMDE1PC95ZWFyPjxwdWItZGF0ZXM+PGRhdGU+T2N0IDMw
PC9kYXRlPjwvcHViLWRhdGVzPjwvZGF0ZXM+PGlzYm4+MTM2Mi00OTYyIChFbGVjdHJvbmljKSYj
eEQ7MDMwNS0xMDQ4IChMaW5raW5nKTwvaXNibj48YWNjZXNzaW9uLW51bT4yNjQwMDE3NDwvYWNj
ZXNzaW9uLW51bT48dXJscz48cmVsYXRlZC11cmxzPjx1cmw+aHR0cHM6Ly93d3cubmNiaS5ubG0u
bmloLmdvdi9wdWJtZWQvMjY0MDAxNzQ8L3VybD48L3JlbGF0ZWQtdXJscz48L3VybHM+PGN1c3Rv
bTI+UE1DNDYyNzA4NDwvY3VzdG9tMj48ZWxlY3Ryb25pYy1yZXNvdXJjZS1udW0+MTAuMTA5My9u
YXIvZ2t2OTIyPC9lbGVjdHJvbmljLXJlc291cmNlLW51bT48L3JlY29yZD48L0NpdGU+PC9FbmRO
b3RlPgB=
</w:fldData>
        </w:fldChar>
      </w:r>
      <w:r w:rsidR="002C1B13">
        <w:rPr>
          <w:rFonts w:asciiTheme="majorHAnsi" w:hAnsiTheme="majorHAnsi" w:cstheme="majorHAnsi"/>
          <w:szCs w:val="22"/>
          <w:lang w:val="en-GB"/>
        </w:rPr>
        <w:instrText xml:space="preserve"> ADDIN EN.CITE.DATA </w:instrText>
      </w:r>
      <w:r w:rsidR="002C1B13">
        <w:rPr>
          <w:rFonts w:asciiTheme="majorHAnsi" w:hAnsiTheme="majorHAnsi" w:cstheme="majorHAnsi"/>
          <w:szCs w:val="22"/>
          <w:lang w:val="en-GB"/>
        </w:rPr>
      </w:r>
      <w:r w:rsidR="002C1B13">
        <w:rPr>
          <w:rFonts w:asciiTheme="majorHAnsi" w:hAnsiTheme="majorHAnsi" w:cstheme="majorHAnsi"/>
          <w:szCs w:val="22"/>
          <w:lang w:val="en-GB"/>
        </w:rPr>
        <w:fldChar w:fldCharType="end"/>
      </w:r>
      <w:r w:rsidR="002C1B13">
        <w:rPr>
          <w:rFonts w:asciiTheme="majorHAnsi" w:hAnsiTheme="majorHAnsi" w:cstheme="majorHAnsi"/>
          <w:szCs w:val="22"/>
          <w:lang w:val="en-GB"/>
        </w:rPr>
      </w:r>
      <w:r w:rsidR="002C1B13">
        <w:rPr>
          <w:rFonts w:asciiTheme="majorHAnsi" w:hAnsiTheme="majorHAnsi" w:cstheme="majorHAnsi"/>
          <w:szCs w:val="22"/>
          <w:lang w:val="en-GB"/>
        </w:rPr>
        <w:fldChar w:fldCharType="separate"/>
      </w:r>
      <w:r w:rsidR="002C1B13" w:rsidRPr="009B2794">
        <w:rPr>
          <w:rFonts w:asciiTheme="majorHAnsi" w:hAnsiTheme="majorHAnsi" w:cstheme="majorHAnsi"/>
          <w:noProof/>
          <w:szCs w:val="22"/>
          <w:vertAlign w:val="superscript"/>
          <w:lang w:val="en-GB"/>
        </w:rPr>
        <w:t>13</w:t>
      </w:r>
      <w:r w:rsidR="002C1B13">
        <w:rPr>
          <w:rFonts w:asciiTheme="majorHAnsi" w:hAnsiTheme="majorHAnsi" w:cstheme="majorHAnsi"/>
          <w:szCs w:val="22"/>
          <w:lang w:val="en-GB"/>
        </w:rPr>
        <w:fldChar w:fldCharType="end"/>
      </w:r>
      <w:r w:rsidR="002C1B13">
        <w:rPr>
          <w:rFonts w:asciiTheme="majorHAnsi" w:hAnsiTheme="majorHAnsi" w:cstheme="majorHAnsi"/>
          <w:szCs w:val="22"/>
          <w:lang w:val="en-GB"/>
        </w:rPr>
        <w:t>, and distinguish ethnicity in triple negative breast cancer</w:t>
      </w:r>
      <w:r w:rsidR="002C1B13">
        <w:rPr>
          <w:rFonts w:asciiTheme="majorHAnsi" w:hAnsiTheme="majorHAnsi" w:cstheme="majorHAnsi"/>
          <w:szCs w:val="22"/>
          <w:lang w:val="en-GB"/>
        </w:rPr>
        <w:fldChar w:fldCharType="begin"/>
      </w:r>
      <w:r w:rsidR="002C1B13">
        <w:rPr>
          <w:rFonts w:asciiTheme="majorHAnsi" w:hAnsiTheme="majorHAnsi" w:cstheme="majorHAnsi"/>
          <w:szCs w:val="22"/>
          <w:lang w:val="en-GB"/>
        </w:rPr>
        <w:instrText xml:space="preserve"> ADDIN EN.CITE &lt;EndNote&gt;&lt;Cite&gt;&lt;Author&gt;Telonis&lt;/Author&gt;&lt;Year&gt;2018&lt;/Year&gt;&lt;RecNum&gt;32&lt;/RecNum&gt;&lt;DisplayText&gt;&lt;style face="superscript"&gt;14&lt;/style&gt;&lt;/DisplayText&gt;&lt;record&gt;&lt;rec-number&gt;32&lt;/rec-number&gt;&lt;foreign-keys&gt;&lt;key app="EN" db-id="ae55fxdw4rfawseewx8xez029a2dxrwr09ex" timestamp="1564049218"&gt;32&lt;/key&gt;&lt;/foreign-keys&gt;&lt;ref-type name="Journal Article"&gt;17&lt;/ref-type&gt;&lt;contributors&gt;&lt;authors&gt;&lt;author&gt;Telonis, A. G.&lt;/author&gt;&lt;author&gt;Rigoutsos, I.&lt;/author&gt;&lt;/authors&gt;&lt;/contributors&gt;&lt;auth-address&gt;Computational Medicine Center, Sidney Kimmel Medical College, Thomas Jefferson University, Philadelphia, Pennsylvania. Isidore.Rigoutsos@jefferson.edu Aristeidis.Telonis@jefferson.edu.&lt;/auth-address&gt;&lt;titles&gt;&lt;title&gt;Race Disparities in the Contribution of miRNA Isoforms and tRNA-Derived Fragments to Triple-Negative Breast Cancer&lt;/title&gt;&lt;secondary-title&gt;Cancer Res&lt;/secondary-title&gt;&lt;/titles&gt;&lt;periodical&gt;&lt;full-title&gt;Cancer Res&lt;/full-title&gt;&lt;/periodical&gt;&lt;pages&gt;1140-1154&lt;/pages&gt;&lt;volume&gt;78&lt;/volume&gt;&lt;number&gt;5&lt;/number&gt;&lt;edition&gt;2017/12/13&lt;/edition&gt;&lt;keywords&gt;&lt;keyword&gt;Biomarkers, Tumor&lt;/keyword&gt;&lt;keyword&gt;Continental Population Groups/*genetics&lt;/keyword&gt;&lt;keyword&gt;Female&lt;/keyword&gt;&lt;keyword&gt;*Gene Expression Regulation, Neoplastic&lt;/keyword&gt;&lt;keyword&gt;*Gene Regulatory Networks&lt;/keyword&gt;&lt;keyword&gt;Health Status Disparities&lt;/keyword&gt;&lt;keyword&gt;Humans&lt;/keyword&gt;&lt;keyword&gt;MicroRNAs/*genetics&lt;/keyword&gt;&lt;keyword&gt;RNA, Long Noncoding&lt;/keyword&gt;&lt;keyword&gt;RNA, Messenger&lt;/keyword&gt;&lt;keyword&gt;RNA, Transfer/*genetics&lt;/keyword&gt;&lt;keyword&gt;Transcriptome&lt;/keyword&gt;&lt;keyword&gt;Triple Negative Breast Neoplasms/*ethnology/*genetics&lt;/keyword&gt;&lt;/keywords&gt;&lt;dates&gt;&lt;year&gt;2018&lt;/year&gt;&lt;pub-dates&gt;&lt;date&gt;Mar 1&lt;/date&gt;&lt;/pub-dates&gt;&lt;/dates&gt;&lt;isbn&gt;1538-7445 (Electronic)&amp;#xD;0008-5472 (Linking)&lt;/isbn&gt;&lt;accession-num&gt;29229607&lt;/accession-num&gt;&lt;urls&gt;&lt;related-urls&gt;&lt;url&gt;https://www.ncbi.nlm.nih.gov/pubmed/29229607&lt;/url&gt;&lt;/related-urls&gt;&lt;/urls&gt;&lt;custom2&gt;PMC5935570&lt;/custom2&gt;&lt;electronic-resource-num&gt;10.1158/0008-5472.CAN-17-1947&lt;/electronic-resource-num&gt;&lt;/record&gt;&lt;/Cite&gt;&lt;/EndNote&gt;</w:instrText>
      </w:r>
      <w:r w:rsidR="002C1B13">
        <w:rPr>
          <w:rFonts w:asciiTheme="majorHAnsi" w:hAnsiTheme="majorHAnsi" w:cstheme="majorHAnsi"/>
          <w:szCs w:val="22"/>
          <w:lang w:val="en-GB"/>
        </w:rPr>
        <w:fldChar w:fldCharType="separate"/>
      </w:r>
      <w:r w:rsidR="002C1B13" w:rsidRPr="009B2794">
        <w:rPr>
          <w:rFonts w:asciiTheme="majorHAnsi" w:hAnsiTheme="majorHAnsi" w:cstheme="majorHAnsi"/>
          <w:noProof/>
          <w:szCs w:val="22"/>
          <w:vertAlign w:val="superscript"/>
          <w:lang w:val="en-GB"/>
        </w:rPr>
        <w:t>14</w:t>
      </w:r>
      <w:r w:rsidR="002C1B13">
        <w:rPr>
          <w:rFonts w:asciiTheme="majorHAnsi" w:hAnsiTheme="majorHAnsi" w:cstheme="majorHAnsi"/>
          <w:szCs w:val="22"/>
          <w:lang w:val="en-GB"/>
        </w:rPr>
        <w:fldChar w:fldCharType="end"/>
      </w:r>
      <w:r w:rsidR="002C1B13">
        <w:rPr>
          <w:rFonts w:asciiTheme="majorHAnsi" w:hAnsiTheme="majorHAnsi" w:cstheme="majorHAnsi"/>
          <w:szCs w:val="22"/>
          <w:lang w:val="en-GB"/>
        </w:rPr>
        <w:t xml:space="preserve">. However, these studies have only used the isomiRs distribution </w:t>
      </w:r>
      <w:r>
        <w:rPr>
          <w:rFonts w:asciiTheme="majorHAnsi" w:hAnsiTheme="majorHAnsi" w:cstheme="majorHAnsi"/>
          <w:szCs w:val="22"/>
          <w:lang w:val="en-GB"/>
        </w:rPr>
        <w:t>to</w:t>
      </w:r>
      <w:r w:rsidR="002C1B13">
        <w:rPr>
          <w:rFonts w:asciiTheme="majorHAnsi" w:hAnsiTheme="majorHAnsi" w:cstheme="majorHAnsi"/>
          <w:szCs w:val="22"/>
          <w:lang w:val="en-GB"/>
        </w:rPr>
        <w:t xml:space="preserve"> classify the cancer types, </w:t>
      </w:r>
      <w:r>
        <w:rPr>
          <w:rFonts w:asciiTheme="majorHAnsi" w:hAnsiTheme="majorHAnsi" w:cstheme="majorHAnsi"/>
          <w:szCs w:val="22"/>
          <w:lang w:val="en-GB"/>
        </w:rPr>
        <w:t>for example,</w:t>
      </w:r>
      <w:r w:rsidR="002C1B13">
        <w:rPr>
          <w:rFonts w:asciiTheme="majorHAnsi" w:hAnsiTheme="majorHAnsi" w:cstheme="majorHAnsi"/>
          <w:szCs w:val="22"/>
          <w:lang w:val="en-GB"/>
        </w:rPr>
        <w:t xml:space="preserve"> they haven’t looked in detail </w:t>
      </w:r>
      <w:r>
        <w:rPr>
          <w:rFonts w:asciiTheme="majorHAnsi" w:hAnsiTheme="majorHAnsi" w:cstheme="majorHAnsi"/>
          <w:szCs w:val="22"/>
          <w:lang w:val="en-GB"/>
        </w:rPr>
        <w:t xml:space="preserve">at what changes in the isomiR distribution are associated with a specific cancer. </w:t>
      </w:r>
      <w:r w:rsidR="002C1B13">
        <w:rPr>
          <w:rFonts w:asciiTheme="majorHAnsi" w:hAnsiTheme="majorHAnsi" w:cstheme="majorHAnsi"/>
          <w:szCs w:val="22"/>
          <w:lang w:val="en-GB"/>
        </w:rPr>
        <w:t xml:space="preserve">We have developed software tools to investigate small RNA Next Generation Sequencing datasets to examine how isomiR populations change between healthy and patient cohorts. We have two projects </w:t>
      </w:r>
    </w:p>
    <w:p w14:paraId="53F58EA1" w14:textId="51A3B2D3" w:rsidR="002C1B13" w:rsidRPr="00290293" w:rsidRDefault="002C1B13" w:rsidP="00290293">
      <w:pPr>
        <w:pStyle w:val="ListParagraph"/>
        <w:numPr>
          <w:ilvl w:val="0"/>
          <w:numId w:val="2"/>
        </w:numPr>
        <w:spacing w:after="120"/>
        <w:jc w:val="both"/>
        <w:rPr>
          <w:rFonts w:asciiTheme="majorHAnsi" w:hAnsiTheme="majorHAnsi" w:cstheme="majorHAnsi"/>
          <w:u w:val="single"/>
          <w:lang w:val="en-GB"/>
        </w:rPr>
      </w:pPr>
      <w:r w:rsidRPr="00290293">
        <w:rPr>
          <w:rFonts w:asciiTheme="majorHAnsi" w:hAnsiTheme="majorHAnsi" w:cstheme="majorHAnsi"/>
          <w:u w:val="single"/>
          <w:lang w:val="en-GB"/>
        </w:rPr>
        <w:t xml:space="preserve">How do isomiR populations change among different cancers and patient cohorts? This will involve </w:t>
      </w:r>
      <w:r w:rsidR="00862A9D" w:rsidRPr="00290293">
        <w:rPr>
          <w:rFonts w:asciiTheme="majorHAnsi" w:hAnsiTheme="majorHAnsi" w:cstheme="majorHAnsi"/>
          <w:u w:val="single"/>
          <w:lang w:val="en-GB"/>
        </w:rPr>
        <w:t>using existing software to investigate</w:t>
      </w:r>
      <w:r w:rsidRPr="00290293">
        <w:rPr>
          <w:rFonts w:asciiTheme="majorHAnsi" w:hAnsiTheme="majorHAnsi" w:cstheme="majorHAnsi"/>
          <w:u w:val="single"/>
          <w:lang w:val="en-GB"/>
        </w:rPr>
        <w:t xml:space="preserve"> </w:t>
      </w:r>
      <w:r w:rsidR="00862A9D" w:rsidRPr="00290293">
        <w:rPr>
          <w:rFonts w:asciiTheme="majorHAnsi" w:hAnsiTheme="majorHAnsi" w:cstheme="majorHAnsi"/>
          <w:u w:val="single"/>
          <w:lang w:val="en-GB"/>
        </w:rPr>
        <w:t xml:space="preserve">isomiR changes in publicly available Small RNA Sequencing datasets. </w:t>
      </w:r>
    </w:p>
    <w:p w14:paraId="3983D8B5" w14:textId="0DD73F38" w:rsidR="00290293" w:rsidRPr="00290293" w:rsidRDefault="00290293" w:rsidP="00290293">
      <w:pPr>
        <w:pStyle w:val="ListParagraph"/>
        <w:numPr>
          <w:ilvl w:val="0"/>
          <w:numId w:val="2"/>
        </w:numPr>
        <w:spacing w:after="120"/>
        <w:jc w:val="both"/>
        <w:rPr>
          <w:u w:val="single"/>
          <w:lang w:val="en-US"/>
        </w:rPr>
      </w:pPr>
      <w:r w:rsidRPr="00290293">
        <w:rPr>
          <w:rFonts w:asciiTheme="majorHAnsi" w:hAnsiTheme="majorHAnsi" w:cstheme="majorHAnsi"/>
          <w:u w:val="single"/>
          <w:lang w:val="en-GB"/>
        </w:rPr>
        <w:t>How can we develop a metric that can characterise observed isomiR changes in Small RNA Sequencing datasets? This will involve further developing existing software tools and testing novel metrics to quantify isomiR changes</w:t>
      </w:r>
    </w:p>
    <w:p w14:paraId="01277D19" w14:textId="3F4B5981" w:rsidR="008F0F6E" w:rsidRDefault="0007108A" w:rsidP="00B41C0B">
      <w:pPr>
        <w:pStyle w:val="Heading3"/>
        <w:rPr>
          <w:lang w:val="en-US"/>
        </w:rPr>
      </w:pPr>
      <w:r>
        <w:rPr>
          <w:lang w:val="en-US"/>
        </w:rPr>
        <w:t>The Non-Coding Genome and Population Variation</w:t>
      </w:r>
    </w:p>
    <w:p w14:paraId="73ABD490" w14:textId="3A3EE3DC" w:rsidR="0007108A" w:rsidRDefault="00B41C0B" w:rsidP="0007108A">
      <w:pPr>
        <w:rPr>
          <w:rFonts w:asciiTheme="majorHAnsi" w:hAnsiTheme="majorHAnsi" w:cstheme="majorHAnsi"/>
          <w:lang w:val="en-US"/>
        </w:rPr>
      </w:pPr>
      <w:r>
        <w:rPr>
          <w:rFonts w:asciiTheme="majorHAnsi" w:hAnsiTheme="majorHAnsi" w:cstheme="majorHAnsi"/>
          <w:lang w:val="en-GB"/>
        </w:rPr>
        <w:t>G</w:t>
      </w:r>
      <w:r w:rsidRPr="001520E3">
        <w:rPr>
          <w:rFonts w:asciiTheme="majorHAnsi" w:hAnsiTheme="majorHAnsi" w:cstheme="majorHAnsi"/>
          <w:lang w:val="en-GB"/>
        </w:rPr>
        <w:t xml:space="preserve">WAS have been effective in identifying disease associated loci, </w:t>
      </w:r>
      <w:r>
        <w:rPr>
          <w:rFonts w:asciiTheme="majorHAnsi" w:hAnsiTheme="majorHAnsi" w:cstheme="majorHAnsi"/>
          <w:lang w:val="en-GB"/>
        </w:rPr>
        <w:t xml:space="preserve">but </w:t>
      </w:r>
      <w:r w:rsidRPr="001520E3">
        <w:rPr>
          <w:rFonts w:asciiTheme="majorHAnsi" w:hAnsiTheme="majorHAnsi" w:cstheme="majorHAnsi"/>
          <w:lang w:val="en-GB"/>
        </w:rPr>
        <w:t xml:space="preserve">a significant fraction of genetic factors remains undiscovered. </w:t>
      </w:r>
      <w:r w:rsidR="0007108A">
        <w:rPr>
          <w:rFonts w:asciiTheme="majorHAnsi" w:hAnsiTheme="majorHAnsi" w:cstheme="majorHAnsi"/>
          <w:lang w:val="en-GB"/>
        </w:rPr>
        <w:t>Also</w:t>
      </w:r>
      <w:r w:rsidRPr="001520E3">
        <w:rPr>
          <w:rFonts w:asciiTheme="majorHAnsi" w:hAnsiTheme="majorHAnsi" w:cstheme="majorHAnsi"/>
          <w:lang w:val="en-GB"/>
        </w:rPr>
        <w:t>, the focus of GWAS remains on the interpretation of variants located within the 2% of the genome containing coding regions</w:t>
      </w:r>
      <w:r>
        <w:rPr>
          <w:rFonts w:asciiTheme="majorHAnsi" w:hAnsiTheme="majorHAnsi" w:cstheme="majorHAnsi"/>
          <w:lang w:val="en-GB"/>
        </w:rPr>
        <w:t xml:space="preserve"> but m</w:t>
      </w:r>
      <w:r w:rsidRPr="00784A0A">
        <w:rPr>
          <w:rFonts w:asciiTheme="majorHAnsi" w:hAnsiTheme="majorHAnsi" w:cstheme="majorHAnsi"/>
          <w:lang w:val="en-US"/>
        </w:rPr>
        <w:t>any studies have found association</w:t>
      </w:r>
      <w:r>
        <w:rPr>
          <w:rFonts w:asciiTheme="majorHAnsi" w:hAnsiTheme="majorHAnsi" w:cstheme="majorHAnsi"/>
          <w:lang w:val="en-US"/>
        </w:rPr>
        <w:t>s</w:t>
      </w:r>
      <w:r w:rsidRPr="00784A0A">
        <w:rPr>
          <w:rFonts w:asciiTheme="majorHAnsi" w:hAnsiTheme="majorHAnsi" w:cstheme="majorHAnsi"/>
          <w:lang w:val="en-US"/>
        </w:rPr>
        <w:t xml:space="preserve"> between non-coding genome and human disease. </w:t>
      </w:r>
      <w:r w:rsidR="0007108A">
        <w:rPr>
          <w:rFonts w:asciiTheme="majorHAnsi" w:hAnsiTheme="majorHAnsi" w:cstheme="majorHAnsi"/>
          <w:lang w:val="en-US"/>
        </w:rPr>
        <w:t>We are performing characterization of non-coding features to clarify how they vary by different populations and the functional consequences (for example, how the variation affects disease risk)</w:t>
      </w:r>
    </w:p>
    <w:p w14:paraId="0191022F" w14:textId="5FA12615" w:rsidR="00B41C0B" w:rsidRPr="0065543A" w:rsidRDefault="0007108A" w:rsidP="0065543A">
      <w:pPr>
        <w:pStyle w:val="ListParagraph"/>
        <w:numPr>
          <w:ilvl w:val="0"/>
          <w:numId w:val="5"/>
        </w:numPr>
        <w:rPr>
          <w:u w:val="single"/>
          <w:lang w:val="en-GB"/>
        </w:rPr>
      </w:pPr>
      <w:r w:rsidRPr="0065543A">
        <w:rPr>
          <w:rFonts w:asciiTheme="majorHAnsi" w:hAnsiTheme="majorHAnsi" w:cstheme="majorHAnsi"/>
          <w:u w:val="single"/>
          <w:lang w:val="en-US"/>
        </w:rPr>
        <w:t xml:space="preserve">We have computational projects to </w:t>
      </w:r>
      <w:r w:rsidR="0065543A" w:rsidRPr="0065543A">
        <w:rPr>
          <w:rFonts w:asciiTheme="majorHAnsi" w:hAnsiTheme="majorHAnsi" w:cstheme="majorHAnsi"/>
          <w:u w:val="single"/>
          <w:lang w:val="en-US"/>
        </w:rPr>
        <w:t xml:space="preserve">develop tools to analyze, visualize and interpret the data. </w:t>
      </w:r>
    </w:p>
    <w:p w14:paraId="3E96C219" w14:textId="46EADE7D" w:rsidR="00CF2944" w:rsidRDefault="00CF2944" w:rsidP="00B41C0B">
      <w:pPr>
        <w:pStyle w:val="Heading3"/>
        <w:rPr>
          <w:lang w:val="en-US"/>
        </w:rPr>
      </w:pPr>
      <w:r>
        <w:rPr>
          <w:lang w:val="en-US"/>
        </w:rPr>
        <w:t xml:space="preserve">non-coding genome variation: developing novel ways to </w:t>
      </w:r>
      <w:r w:rsidR="00CD181A">
        <w:rPr>
          <w:lang w:val="en-US"/>
        </w:rPr>
        <w:t>characterize regulatory changes</w:t>
      </w:r>
    </w:p>
    <w:p w14:paraId="3814CB0F" w14:textId="0F00E77D" w:rsidR="00B41C0B" w:rsidRDefault="00B41C0B" w:rsidP="00B41C0B">
      <w:pPr>
        <w:spacing w:after="60"/>
        <w:jc w:val="both"/>
        <w:rPr>
          <w:rFonts w:asciiTheme="majorHAnsi" w:hAnsiTheme="majorHAnsi" w:cstheme="majorHAnsi"/>
          <w:lang w:val="en-GB"/>
        </w:rPr>
      </w:pPr>
      <w:r w:rsidRPr="001520E3">
        <w:rPr>
          <w:rFonts w:asciiTheme="majorHAnsi" w:hAnsiTheme="majorHAnsi" w:cstheme="majorHAnsi"/>
          <w:lang w:val="en-GB"/>
        </w:rPr>
        <w:t xml:space="preserve">Living systems function by </w:t>
      </w:r>
      <w:r>
        <w:rPr>
          <w:rFonts w:asciiTheme="majorHAnsi" w:hAnsiTheme="majorHAnsi" w:cstheme="majorHAnsi"/>
          <w:lang w:val="en-GB"/>
        </w:rPr>
        <w:t xml:space="preserve">the </w:t>
      </w:r>
      <w:r w:rsidRPr="001520E3">
        <w:rPr>
          <w:rFonts w:asciiTheme="majorHAnsi" w:hAnsiTheme="majorHAnsi" w:cstheme="majorHAnsi"/>
          <w:lang w:val="en-GB"/>
        </w:rPr>
        <w:t xml:space="preserve">complex co-ordination of </w:t>
      </w:r>
      <w:r>
        <w:rPr>
          <w:rFonts w:asciiTheme="majorHAnsi" w:hAnsiTheme="majorHAnsi" w:cstheme="majorHAnsi"/>
          <w:lang w:val="en-GB"/>
        </w:rPr>
        <w:t>many connected</w:t>
      </w:r>
      <w:r w:rsidRPr="001520E3">
        <w:rPr>
          <w:rFonts w:asciiTheme="majorHAnsi" w:hAnsiTheme="majorHAnsi" w:cstheme="majorHAnsi"/>
          <w:lang w:val="en-GB"/>
        </w:rPr>
        <w:t xml:space="preserve"> parts. This connectivity exists across different scales, from food web networks in eco-systems</w:t>
      </w:r>
      <w:r w:rsidRPr="001520E3">
        <w:rPr>
          <w:rFonts w:asciiTheme="majorHAnsi" w:hAnsiTheme="majorHAnsi" w:cstheme="majorHAnsi"/>
          <w:lang w:val="en-GB"/>
        </w:rPr>
        <w:fldChar w:fldCharType="begin">
          <w:fldData xml:space="preserve">PEVuZE5vdGU+PENpdGU+PEF1dGhvcj5Hb3NhazwvQXV0aG9yPjxZZWFyPjIwMTg8L1llYXI+PFJl
Y051bT42OTExPC9SZWNOdW0+PERpc3BsYXlUZXh0PjxzdHlsZSBmYWNlPSJzdXBlcnNjcmlwdCI+
MTc8L3N0eWxlPjwvRGlzcGxheVRleHQ+PHJlY29yZD48cmVjLW51bWJlcj42OTExPC9yZWMtbnVt
YmVyPjxmb3JlaWduLWtleXM+PGtleSBhcHA9IkVOIiBkYi1pZD0id3hyeHh0ZnZjdHhhOW5lZmZk
bHAwNWVpdDBld3g5OXo1dGRkIiB0aW1lc3RhbXA9IjE2NDE0OTM0NjYiIGd1aWQ9IjA2NjcyZTVm
LWI4ZjItNDQyOC04MGFiLTdiYjRkMTQ5MTNhYSI+NjkxMTwva2V5PjwvZm9yZWlnbi1rZXlzPjxy
ZWYtdHlwZSBuYW1lPSJKb3VybmFsIEFydGljbGUiPjE3PC9yZWYtdHlwZT48Y29udHJpYnV0b3Jz
PjxhdXRob3JzPjxhdXRob3I+R29zYWssIE0uPC9hdXRob3I+PGF1dGhvcj5NYXJrb3ZpYywgUi48
L2F1dGhvcj48YXV0aG9yPkRvbGVuc2VrLCBKLjwvYXV0aG9yPjxhdXRob3I+U2xhayBSdXBuaWss
IE0uPC9hdXRob3I+PGF1dGhvcj5NYXJobCwgTS48L2F1dGhvcj48YXV0aG9yPlN0b3plciwgQS48
L2F1dGhvcj48YXV0aG9yPlBlcmMsIE0uPC9hdXRob3I+PC9hdXRob3JzPjwvY29udHJpYnV0b3Jz
PjxhdXRoLWFkZHJlc3M+SW5zdGl0dXRlIG9mIFBoeXNpb2xvZ3ksIEZhY3VsdHkgb2YgTWVkaWNp
bmUsIFVuaXZlcnNpdHkgb2YgTWFyaWJvciwgVGFib3Jza2EgOCwgU0ktMjAwMCBNYXJpYm9yLCBT
bG92ZW5pYTsgRmFjdWx0eSBvZiBOYXR1cmFsIFNjaWVuY2VzIGFuZCBNYXRoZW1hdGljcywgVW5p
dmVyc2l0eSBvZiBNYXJpYm9yLCBLb3Jvc2thIGNlc3RhIDE2MCwgU0ktMjAwMCBNYXJpYm9yLCBT
bG92ZW5pYS4mI3hEO0ZhY3VsdHkgb2YgTmF0dXJhbCBTY2llbmNlcyBhbmQgTWF0aGVtYXRpY3Ms
IFVuaXZlcnNpdHkgb2YgTWFyaWJvciwgS29yb3NrYSBjZXN0YSAxNjAsIFNJLTIwMDAgTWFyaWJv
ciwgU2xvdmVuaWE7IEZhY3VsdHkgb2YgRWR1Y2F0aW9uLCBVbml2ZXJzaXR5IG9mIE1hcmlib3Is
IEtvcm9za2EgY2VzdGEgMTYwLCBTSS0yMDAwIE1hcmlib3IsIFNsb3ZlbmlhOyBGYWN1bHR5IG9m
IEVuZXJneSBUZWNobm9sb2d5LCBVbml2ZXJzaXR5IG9mIE1hcmlib3IsIEhvY2V2YXJqZXYgdHJn
IDEsIFNJLTgyNzAgS3Jza28sIFNsb3ZlbmlhLiYjeEQ7SW5zdGl0dXRlIG9mIFBoeXNpb2xvZ3ks
IEZhY3VsdHkgb2YgTWVkaWNpbmUsIFVuaXZlcnNpdHkgb2YgTWFyaWJvciwgVGFib3Jza2EgOCwg
U0ktMjAwMCBNYXJpYm9yLCBTbG92ZW5pYS4mI3hEO0luc3RpdHV0ZSBvZiBQaHlzaW9sb2d5LCBG
YWN1bHR5IG9mIE1lZGljaW5lLCBVbml2ZXJzaXR5IG9mIE1hcmlib3IsIFRhYm9yc2thIDgsIFNJ
LTIwMDAgTWFyaWJvciwgU2xvdmVuaWE7IEluc3RpdHV0ZSBvZiBQaHlzaW9sb2d5IGFuZCBQaGFy
bWFjb2xvZ3ksIE1lZGljYWwgVW5pdmVyc2l0eSBvZiBWaWVubmEsIFNjaHdhcnpzcGFuaWVyc3Ry
YXNzZSAxN0EsIEFVLTEwOTAgVmllbm5hLCBBdXN0cmlhLiYjeEQ7RmFjdWx0eSBvZiBOYXR1cmFs
IFNjaWVuY2VzIGFuZCBNYXRoZW1hdGljcywgVW5pdmVyc2l0eSBvZiBNYXJpYm9yLCBLb3Jvc2th
IGNlc3RhIDE2MCwgU0ktMjAwMCBNYXJpYm9yLCBTbG92ZW5pYTsgRmFjdWx0eSBvZiBFZHVjYXRp
b24sIFVuaXZlcnNpdHkgb2YgTWFyaWJvciwgS29yb3NrYSBjZXN0YSAxNjAsIFNJLTIwMDAgTWFy
aWJvciwgU2xvdmVuaWEuJiN4RDtJbnN0aXR1dGUgb2YgUGh5c2lvbG9neSwgRmFjdWx0eSBvZiBN
ZWRpY2luZSwgVW5pdmVyc2l0eSBvZiBNYXJpYm9yLCBUYWJvcnNrYSA4LCBTSS0yMDAwIE1hcmli
b3IsIFNsb3ZlbmlhLiBFbGVjdHJvbmljIGFkZHJlc3M6IGFuZHJhei5zdG96ZXJAdW0uc2kuJiN4
RDtGYWN1bHR5IG9mIE5hdHVyYWwgU2NpZW5jZXMgYW5kIE1hdGhlbWF0aWNzLCBVbml2ZXJzaXR5
IG9mIE1hcmlib3IsIEtvcm9za2EgY2VzdGEgMTYwLCBTSS0yMDAwIE1hcmlib3IsIFNsb3Zlbmlh
OyBDQU1UUCAtIENlbnRlciBmb3IgQXBwbGllZCBNYXRoZW1hdGljcyBhbmQgVGhlb3JldGljYWwg
UGh5c2ljcywgVW5pdmVyc2l0eSBvZiBNYXJpYm9yLCBNbGFkaW5za2EgMywgU0ktMjAwMCBNYXJp
Ym9yLCBTbG92ZW5pYTsgQ29tcGxleGl0eSBTY2llbmNlIEh1YiwgSm9zZWZzdGFkdGVyc3RyYXNz
ZSAzOSwgQS0xMDgwIFZpZW5uYSwgQXVzdHJpYS4gRWxlY3Ryb25pYyBhZGRyZXNzOiBtYXRqYXou
cGVyY0B1bS5zaS48L2F1dGgtYWRkcmVzcz48dGl0bGVzPjx0aXRsZT5OZXR3b3JrIHNjaWVuY2Ug
b2YgYmlvbG9naWNhbCBzeXN0ZW1zIGF0IGRpZmZlcmVudCBzY2FsZXM6IEEgcmV2aWV3PC90aXRs
ZT48c2Vjb25kYXJ5LXRpdGxlPlBoeXMgTGlmZSBSZXY8L3NlY29uZGFyeS10aXRsZT48L3RpdGxl
cz48cGVyaW9kaWNhbD48ZnVsbC10aXRsZT5QaHlzIExpZmUgUmV2PC9mdWxsLXRpdGxlPjwvcGVy
aW9kaWNhbD48cGFnZXM+MTE4LTEzNTwvcGFnZXM+PHZvbHVtZT4yNDwvdm9sdW1lPjxlZGl0aW9u
PjIwMTcvMTEvMTk8L2VkaXRpb24+PGtleXdvcmRzPjxrZXl3b3JkPkJyYWluL2N5dG9sb2d5L3Bo
eXNpb2xvZ3k8L2tleXdvcmQ+PGtleXdvcmQ+SHVtYW5zPC9rZXl3b3JkPjxrZXl3b3JkPklzbGV0
cyBvZiBMYW5nZXJoYW5zL2N5dG9sb2d5L3BoeXNpb2xvZ3k8L2tleXdvcmQ+PGtleXdvcmQ+Kk1v
ZGVscywgQmlvbG9naWNhbDwva2V5d29yZD48a2V5d29yZD5OZXJ2ZSBOZXQvY3l0b2xvZ3kvcGh5
c2lvbG9neTwva2V5d29yZD48a2V5d29yZD4qQmV0YSBjZWxsczwva2V5d29yZD48a2V5d29yZD4q
QmlvbG9naWNhbCBzeXN0ZW1zPC9rZXl3b3JkPjxrZXl3b3JkPipDYWxjaXVtIHNpZ25hbGluZzwv
a2V5d29yZD48a2V5d29yZD4qQ29tcGxleCBuZXR3b3Jrczwva2V5d29yZD48a2V5d29yZD4qSW50
ZXJjZWxsdWxhciBjb21tdW5pY2F0aW9uPC9rZXl3b3JkPjxrZXl3b3JkPipNdWx0aWxheWVyIG5l
dHdvcmtzPC9rZXl3b3JkPjwva2V5d29yZHM+PGRhdGVzPjx5ZWFyPjIwMTg8L3llYXI+PHB1Yi1k
YXRlcz48ZGF0ZT5NYXI8L2RhdGU+PC9wdWItZGF0ZXM+PC9kYXRlcz48aXNibj4xODczLTE0NTcg
KEVsZWN0cm9uaWMpJiN4RDsxNTcxLTA2NDUgKExpbmtpbmcpPC9pc2JuPjxhY2Nlc3Npb24tbnVt
PjI5MTUwNDAyPC9hY2Nlc3Npb24tbnVtPjx1cmxzPjxyZWxhdGVkLXVybHM+PHVybD5odHRwczov
L3d3dy5uY2JpLm5sbS5uaWguZ292L3B1Ym1lZC8yOTE1MDQwMjwvdXJsPjwvcmVsYXRlZC11cmxz
PjwvdXJscz48ZWxlY3Ryb25pYy1yZXNvdXJjZS1udW0+MTAuMTAxNi9qLnBscmV2LjIwMTcuMTEu
MDAzPC9lbGVjdHJvbmljLXJlc291cmNlLW51bT48L3JlY29yZD48L0NpdGU+PC9FbmROb3RlPgB=
</w:fldData>
        </w:fldChar>
      </w:r>
      <w:r>
        <w:rPr>
          <w:rFonts w:asciiTheme="majorHAnsi" w:hAnsiTheme="majorHAnsi" w:cstheme="majorHAnsi"/>
          <w:lang w:val="en-GB"/>
        </w:rPr>
        <w:instrText xml:space="preserve"> ADDIN EN.CITE </w:instrText>
      </w:r>
      <w:r>
        <w:rPr>
          <w:rFonts w:asciiTheme="majorHAnsi" w:hAnsiTheme="majorHAnsi" w:cstheme="majorHAnsi"/>
          <w:lang w:val="en-GB"/>
        </w:rPr>
        <w:fldChar w:fldCharType="begin">
          <w:fldData xml:space="preserve">PEVuZE5vdGU+PENpdGU+PEF1dGhvcj5Hb3NhazwvQXV0aG9yPjxZZWFyPjIwMTg8L1llYXI+PFJl
Y051bT42OTExPC9SZWNOdW0+PERpc3BsYXlUZXh0PjxzdHlsZSBmYWNlPSJzdXBlcnNjcmlwdCI+
MTc8L3N0eWxlPjwvRGlzcGxheVRleHQ+PHJlY29yZD48cmVjLW51bWJlcj42OTExPC9yZWMtbnVt
YmVyPjxmb3JlaWduLWtleXM+PGtleSBhcHA9IkVOIiBkYi1pZD0id3hyeHh0ZnZjdHhhOW5lZmZk
bHAwNWVpdDBld3g5OXo1dGRkIiB0aW1lc3RhbXA9IjE2NDE0OTM0NjYiIGd1aWQ9IjA2NjcyZTVm
LWI4ZjItNDQyOC04MGFiLTdiYjRkMTQ5MTNhYSI+NjkxMTwva2V5PjwvZm9yZWlnbi1rZXlzPjxy
ZWYtdHlwZSBuYW1lPSJKb3VybmFsIEFydGljbGUiPjE3PC9yZWYtdHlwZT48Y29udHJpYnV0b3Jz
PjxhdXRob3JzPjxhdXRob3I+R29zYWssIE0uPC9hdXRob3I+PGF1dGhvcj5NYXJrb3ZpYywgUi48
L2F1dGhvcj48YXV0aG9yPkRvbGVuc2VrLCBKLjwvYXV0aG9yPjxhdXRob3I+U2xhayBSdXBuaWss
IE0uPC9hdXRob3I+PGF1dGhvcj5NYXJobCwgTS48L2F1dGhvcj48YXV0aG9yPlN0b3plciwgQS48
L2F1dGhvcj48YXV0aG9yPlBlcmMsIE0uPC9hdXRob3I+PC9hdXRob3JzPjwvY29udHJpYnV0b3Jz
PjxhdXRoLWFkZHJlc3M+SW5zdGl0dXRlIG9mIFBoeXNpb2xvZ3ksIEZhY3VsdHkgb2YgTWVkaWNp
bmUsIFVuaXZlcnNpdHkgb2YgTWFyaWJvciwgVGFib3Jza2EgOCwgU0ktMjAwMCBNYXJpYm9yLCBT
bG92ZW5pYTsgRmFjdWx0eSBvZiBOYXR1cmFsIFNjaWVuY2VzIGFuZCBNYXRoZW1hdGljcywgVW5p
dmVyc2l0eSBvZiBNYXJpYm9yLCBLb3Jvc2thIGNlc3RhIDE2MCwgU0ktMjAwMCBNYXJpYm9yLCBT
bG92ZW5pYS4mI3hEO0ZhY3VsdHkgb2YgTmF0dXJhbCBTY2llbmNlcyBhbmQgTWF0aGVtYXRpY3Ms
IFVuaXZlcnNpdHkgb2YgTWFyaWJvciwgS29yb3NrYSBjZXN0YSAxNjAsIFNJLTIwMDAgTWFyaWJv
ciwgU2xvdmVuaWE7IEZhY3VsdHkgb2YgRWR1Y2F0aW9uLCBVbml2ZXJzaXR5IG9mIE1hcmlib3Is
IEtvcm9za2EgY2VzdGEgMTYwLCBTSS0yMDAwIE1hcmlib3IsIFNsb3ZlbmlhOyBGYWN1bHR5IG9m
IEVuZXJneSBUZWNobm9sb2d5LCBVbml2ZXJzaXR5IG9mIE1hcmlib3IsIEhvY2V2YXJqZXYgdHJn
IDEsIFNJLTgyNzAgS3Jza28sIFNsb3ZlbmlhLiYjeEQ7SW5zdGl0dXRlIG9mIFBoeXNpb2xvZ3ks
IEZhY3VsdHkgb2YgTWVkaWNpbmUsIFVuaXZlcnNpdHkgb2YgTWFyaWJvciwgVGFib3Jza2EgOCwg
U0ktMjAwMCBNYXJpYm9yLCBTbG92ZW5pYS4mI3hEO0luc3RpdHV0ZSBvZiBQaHlzaW9sb2d5LCBG
YWN1bHR5IG9mIE1lZGljaW5lLCBVbml2ZXJzaXR5IG9mIE1hcmlib3IsIFRhYm9yc2thIDgsIFNJ
LTIwMDAgTWFyaWJvciwgU2xvdmVuaWE7IEluc3RpdHV0ZSBvZiBQaHlzaW9sb2d5IGFuZCBQaGFy
bWFjb2xvZ3ksIE1lZGljYWwgVW5pdmVyc2l0eSBvZiBWaWVubmEsIFNjaHdhcnpzcGFuaWVyc3Ry
YXNzZSAxN0EsIEFVLTEwOTAgVmllbm5hLCBBdXN0cmlhLiYjeEQ7RmFjdWx0eSBvZiBOYXR1cmFs
IFNjaWVuY2VzIGFuZCBNYXRoZW1hdGljcywgVW5pdmVyc2l0eSBvZiBNYXJpYm9yLCBLb3Jvc2th
IGNlc3RhIDE2MCwgU0ktMjAwMCBNYXJpYm9yLCBTbG92ZW5pYTsgRmFjdWx0eSBvZiBFZHVjYXRp
b24sIFVuaXZlcnNpdHkgb2YgTWFyaWJvciwgS29yb3NrYSBjZXN0YSAxNjAsIFNJLTIwMDAgTWFy
aWJvciwgU2xvdmVuaWEuJiN4RDtJbnN0aXR1dGUgb2YgUGh5c2lvbG9neSwgRmFjdWx0eSBvZiBN
ZWRpY2luZSwgVW5pdmVyc2l0eSBvZiBNYXJpYm9yLCBUYWJvcnNrYSA4LCBTSS0yMDAwIE1hcmli
b3IsIFNsb3ZlbmlhLiBFbGVjdHJvbmljIGFkZHJlc3M6IGFuZHJhei5zdG96ZXJAdW0uc2kuJiN4
RDtGYWN1bHR5IG9mIE5hdHVyYWwgU2NpZW5jZXMgYW5kIE1hdGhlbWF0aWNzLCBVbml2ZXJzaXR5
IG9mIE1hcmlib3IsIEtvcm9za2EgY2VzdGEgMTYwLCBTSS0yMDAwIE1hcmlib3IsIFNsb3Zlbmlh
OyBDQU1UUCAtIENlbnRlciBmb3IgQXBwbGllZCBNYXRoZW1hdGljcyBhbmQgVGhlb3JldGljYWwg
UGh5c2ljcywgVW5pdmVyc2l0eSBvZiBNYXJpYm9yLCBNbGFkaW5za2EgMywgU0ktMjAwMCBNYXJp
Ym9yLCBTbG92ZW5pYTsgQ29tcGxleGl0eSBTY2llbmNlIEh1YiwgSm9zZWZzdGFkdGVyc3RyYXNz
ZSAzOSwgQS0xMDgwIFZpZW5uYSwgQXVzdHJpYS4gRWxlY3Ryb25pYyBhZGRyZXNzOiBtYXRqYXou
cGVyY0B1bS5zaS48L2F1dGgtYWRkcmVzcz48dGl0bGVzPjx0aXRsZT5OZXR3b3JrIHNjaWVuY2Ug
b2YgYmlvbG9naWNhbCBzeXN0ZW1zIGF0IGRpZmZlcmVudCBzY2FsZXM6IEEgcmV2aWV3PC90aXRs
ZT48c2Vjb25kYXJ5LXRpdGxlPlBoeXMgTGlmZSBSZXY8L3NlY29uZGFyeS10aXRsZT48L3RpdGxl
cz48cGVyaW9kaWNhbD48ZnVsbC10aXRsZT5QaHlzIExpZmUgUmV2PC9mdWxsLXRpdGxlPjwvcGVy
aW9kaWNhbD48cGFnZXM+MTE4LTEzNTwvcGFnZXM+PHZvbHVtZT4yNDwvdm9sdW1lPjxlZGl0aW9u
PjIwMTcvMTEvMTk8L2VkaXRpb24+PGtleXdvcmRzPjxrZXl3b3JkPkJyYWluL2N5dG9sb2d5L3Bo
eXNpb2xvZ3k8L2tleXdvcmQ+PGtleXdvcmQ+SHVtYW5zPC9rZXl3b3JkPjxrZXl3b3JkPklzbGV0
cyBvZiBMYW5nZXJoYW5zL2N5dG9sb2d5L3BoeXNpb2xvZ3k8L2tleXdvcmQ+PGtleXdvcmQ+Kk1v
ZGVscywgQmlvbG9naWNhbDwva2V5d29yZD48a2V5d29yZD5OZXJ2ZSBOZXQvY3l0b2xvZ3kvcGh5
c2lvbG9neTwva2V5d29yZD48a2V5d29yZD4qQmV0YSBjZWxsczwva2V5d29yZD48a2V5d29yZD4q
QmlvbG9naWNhbCBzeXN0ZW1zPC9rZXl3b3JkPjxrZXl3b3JkPipDYWxjaXVtIHNpZ25hbGluZzwv
a2V5d29yZD48a2V5d29yZD4qQ29tcGxleCBuZXR3b3Jrczwva2V5d29yZD48a2V5d29yZD4qSW50
ZXJjZWxsdWxhciBjb21tdW5pY2F0aW9uPC9rZXl3b3JkPjxrZXl3b3JkPipNdWx0aWxheWVyIG5l
dHdvcmtzPC9rZXl3b3JkPjwva2V5d29yZHM+PGRhdGVzPjx5ZWFyPjIwMTg8L3llYXI+PHB1Yi1k
YXRlcz48ZGF0ZT5NYXI8L2RhdGU+PC9wdWItZGF0ZXM+PC9kYXRlcz48aXNibj4xODczLTE0NTcg
KEVsZWN0cm9uaWMpJiN4RDsxNTcxLTA2NDUgKExpbmtpbmcpPC9pc2JuPjxhY2Nlc3Npb24tbnVt
PjI5MTUwNDAyPC9hY2Nlc3Npb24tbnVtPjx1cmxzPjxyZWxhdGVkLXVybHM+PHVybD5odHRwczov
L3d3dy5uY2JpLm5sbS5uaWguZ292L3B1Ym1lZC8yOTE1MDQwMjwvdXJsPjwvcmVsYXRlZC11cmxz
PjwvdXJscz48ZWxlY3Ryb25pYy1yZXNvdXJjZS1udW0+MTAuMTAxNi9qLnBscmV2LjIwMTcuMTEu
MDAzPC9lbGVjdHJvbmljLXJlc291cmNlLW51bT48L3JlY29yZD48L0NpdGU+PC9FbmROb3RlPgB=
</w:fldData>
        </w:fldChar>
      </w:r>
      <w:r>
        <w:rPr>
          <w:rFonts w:asciiTheme="majorHAnsi" w:hAnsiTheme="majorHAnsi" w:cstheme="majorHAnsi"/>
          <w:lang w:val="en-GB"/>
        </w:rPr>
        <w:instrText xml:space="preserve"> ADDIN EN.CITE.DATA </w:instrText>
      </w:r>
      <w:r>
        <w:rPr>
          <w:rFonts w:asciiTheme="majorHAnsi" w:hAnsiTheme="majorHAnsi" w:cstheme="majorHAnsi"/>
          <w:lang w:val="en-GB"/>
        </w:rPr>
      </w:r>
      <w:r>
        <w:rPr>
          <w:rFonts w:asciiTheme="majorHAnsi" w:hAnsiTheme="majorHAnsi" w:cstheme="majorHAnsi"/>
          <w:lang w:val="en-GB"/>
        </w:rPr>
        <w:fldChar w:fldCharType="end"/>
      </w:r>
      <w:r w:rsidRPr="001520E3">
        <w:rPr>
          <w:rFonts w:asciiTheme="majorHAnsi" w:hAnsiTheme="majorHAnsi" w:cstheme="majorHAnsi"/>
          <w:lang w:val="en-GB"/>
        </w:rPr>
      </w:r>
      <w:r w:rsidRPr="001520E3">
        <w:rPr>
          <w:rFonts w:asciiTheme="majorHAnsi" w:hAnsiTheme="majorHAnsi" w:cstheme="majorHAnsi"/>
          <w:lang w:val="en-GB"/>
        </w:rPr>
        <w:fldChar w:fldCharType="separate"/>
      </w:r>
      <w:r w:rsidRPr="00704A95">
        <w:rPr>
          <w:rFonts w:asciiTheme="majorHAnsi" w:hAnsiTheme="majorHAnsi" w:cstheme="majorHAnsi"/>
          <w:noProof/>
          <w:vertAlign w:val="superscript"/>
          <w:lang w:val="en-GB"/>
        </w:rPr>
        <w:t>17</w:t>
      </w:r>
      <w:r w:rsidRPr="001520E3">
        <w:rPr>
          <w:rFonts w:asciiTheme="majorHAnsi" w:hAnsiTheme="majorHAnsi" w:cstheme="majorHAnsi"/>
          <w:lang w:val="en-GB"/>
        </w:rPr>
        <w:fldChar w:fldCharType="end"/>
      </w:r>
      <w:r w:rsidRPr="001520E3">
        <w:rPr>
          <w:rFonts w:asciiTheme="majorHAnsi" w:hAnsiTheme="majorHAnsi" w:cstheme="majorHAnsi"/>
          <w:lang w:val="en-GB"/>
        </w:rPr>
        <w:t>, down to molecular interactions within cells.</w:t>
      </w:r>
      <w:r>
        <w:rPr>
          <w:rFonts w:asciiTheme="majorHAnsi" w:hAnsiTheme="majorHAnsi" w:cstheme="majorHAnsi"/>
          <w:lang w:val="en-GB"/>
        </w:rPr>
        <w:t xml:space="preserve"> </w:t>
      </w:r>
      <w:r w:rsidRPr="001520E3">
        <w:rPr>
          <w:rFonts w:asciiTheme="majorHAnsi" w:hAnsiTheme="majorHAnsi" w:cstheme="majorHAnsi"/>
          <w:lang w:val="en-GB"/>
        </w:rPr>
        <w:t xml:space="preserve">Investigating this connectivity can yield important insights into system mechanisms. </w:t>
      </w:r>
      <w:r w:rsidR="002F7840">
        <w:rPr>
          <w:rFonts w:asciiTheme="majorHAnsi" w:hAnsiTheme="majorHAnsi" w:cstheme="majorHAnsi"/>
          <w:lang w:val="en-GB"/>
        </w:rPr>
        <w:t>We are interested in investigating th</w:t>
      </w:r>
      <w:r>
        <w:rPr>
          <w:rFonts w:asciiTheme="majorHAnsi" w:hAnsiTheme="majorHAnsi" w:cstheme="majorHAnsi"/>
          <w:lang w:val="en-GB"/>
        </w:rPr>
        <w:t>e collective repressive effect of many miRNAs on one mRNA in MMRNs</w:t>
      </w:r>
      <w:r w:rsidR="002F7840">
        <w:rPr>
          <w:rFonts w:asciiTheme="majorHAnsi" w:hAnsiTheme="majorHAnsi" w:cstheme="majorHAnsi"/>
          <w:lang w:val="en-GB"/>
        </w:rPr>
        <w:t>. We have</w:t>
      </w:r>
      <w:r>
        <w:rPr>
          <w:rFonts w:asciiTheme="majorHAnsi" w:hAnsiTheme="majorHAnsi" w:cstheme="majorHAnsi"/>
          <w:lang w:val="en-GB"/>
        </w:rPr>
        <w:t xml:space="preserve"> </w:t>
      </w:r>
      <w:r>
        <w:rPr>
          <w:rFonts w:cs="Calibri Light"/>
          <w:lang w:val="en-GB"/>
        </w:rPr>
        <w:t xml:space="preserve">found </w:t>
      </w:r>
      <w:r w:rsidRPr="001520E3">
        <w:rPr>
          <w:rFonts w:cs="Calibri Light"/>
          <w:lang w:val="en-GB"/>
        </w:rPr>
        <w:t xml:space="preserve">that miRNAs only use a fraction of their repressive ability on strong interactions, the </w:t>
      </w:r>
      <w:r>
        <w:rPr>
          <w:rFonts w:cs="Calibri Light"/>
          <w:lang w:val="en-GB"/>
        </w:rPr>
        <w:t>bulk of repressive effects are the result of many</w:t>
      </w:r>
      <w:r w:rsidRPr="001520E3">
        <w:rPr>
          <w:rFonts w:cs="Calibri Light"/>
          <w:lang w:val="en-GB"/>
        </w:rPr>
        <w:t xml:space="preserve"> weak </w:t>
      </w:r>
      <w:r w:rsidRPr="00AE61E6">
        <w:rPr>
          <w:rFonts w:asciiTheme="majorHAnsi" w:hAnsiTheme="majorHAnsi" w:cstheme="majorHAnsi"/>
          <w:lang w:val="en-GB"/>
        </w:rPr>
        <w:t>interactions</w:t>
      </w:r>
      <w:r w:rsidRPr="00AE61E6">
        <w:rPr>
          <w:rFonts w:asciiTheme="majorHAnsi" w:hAnsiTheme="majorHAnsi" w:cstheme="majorHAnsi"/>
          <w:lang w:val="en-GB"/>
        </w:rPr>
        <w:fldChar w:fldCharType="begin"/>
      </w:r>
      <w:r>
        <w:rPr>
          <w:rFonts w:asciiTheme="majorHAnsi" w:hAnsiTheme="majorHAnsi" w:cstheme="majorHAnsi"/>
          <w:lang w:val="en-GB"/>
        </w:rPr>
        <w:instrText xml:space="preserve"> ADDIN EN.CITE &lt;EndNote&gt;&lt;Cite&gt;&lt;Author&gt;Chen&lt;/Author&gt;&lt;Year&gt;2019&lt;/Year&gt;&lt;RecNum&gt;108&lt;/RecNum&gt;&lt;DisplayText&gt;&lt;style face="superscript"&gt;20&lt;/style&gt;&lt;/DisplayText&gt;&lt;record&gt;&lt;rec-number&gt;108&lt;/rec-number&gt;&lt;foreign-keys&gt;&lt;key app="EN" db-id="ae55fxdw4rfawseewx8xez029a2dxrwr09ex" timestamp="1566801833"&gt;108&lt;/key&gt;&lt;/foreign-keys&gt;&lt;ref-type name="Journal Article"&gt;17&lt;/ref-type&gt;&lt;contributors&gt;&lt;authors&gt;&lt;author&gt;Chen, Y.X.&lt;/author&gt;&lt;author&gt;Shen, Y.&lt;/author&gt;&lt;author&gt;Lin, P.&lt;/author&gt;&lt;author&gt;Tong, D.&lt;/author&gt;&lt;author&gt;Zhao, Y.X.&lt;/author&gt;&lt;author&gt;Allesina, S.&lt;/author&gt;&lt;author&gt;Shen, X.&lt;/author&gt;&lt;author&gt;Wu, C.I.&lt;/author&gt;&lt;/authors&gt;&lt;/contributors&gt;&lt;titles&gt;&lt;title&gt;Gene regulatory network stabilized by pervasive weak repressions - microRNA functions revealed by the May-Wigner theory&lt;/title&gt;&lt;secondary-title&gt;National Science Review,&lt;/secondary-title&gt;&lt;/titles&gt;&lt;periodical&gt;&lt;full-title&gt;National Science Review,&lt;/full-title&gt;&lt;/periodical&gt;&lt;dates&gt;&lt;year&gt;2019&lt;/year&gt;&lt;/dates&gt;&lt;urls&gt;&lt;/urls&gt;&lt;electronic-resource-num&gt;10.1093/nsr/nwz076&lt;/electronic-resource-num&gt;&lt;/record&gt;&lt;/Cite&gt;&lt;/EndNote&gt;</w:instrText>
      </w:r>
      <w:r w:rsidRPr="00AE61E6">
        <w:rPr>
          <w:rFonts w:asciiTheme="majorHAnsi" w:hAnsiTheme="majorHAnsi" w:cstheme="majorHAnsi"/>
          <w:lang w:val="en-GB"/>
        </w:rPr>
        <w:fldChar w:fldCharType="separate"/>
      </w:r>
      <w:r w:rsidRPr="00704A95">
        <w:rPr>
          <w:rFonts w:asciiTheme="majorHAnsi" w:hAnsiTheme="majorHAnsi" w:cstheme="majorHAnsi"/>
          <w:noProof/>
          <w:vertAlign w:val="superscript"/>
          <w:lang w:val="en-GB"/>
        </w:rPr>
        <w:t>20</w:t>
      </w:r>
      <w:r w:rsidRPr="00AE61E6">
        <w:rPr>
          <w:rFonts w:asciiTheme="majorHAnsi" w:hAnsiTheme="majorHAnsi" w:cstheme="majorHAnsi"/>
          <w:lang w:val="en-GB"/>
        </w:rPr>
        <w:fldChar w:fldCharType="end"/>
      </w:r>
      <w:r>
        <w:rPr>
          <w:rFonts w:asciiTheme="majorHAnsi" w:hAnsiTheme="majorHAnsi" w:cstheme="majorHAnsi"/>
          <w:lang w:val="en-GB"/>
        </w:rPr>
        <w:t>.</w:t>
      </w:r>
      <w:r w:rsidRPr="00AE61E6">
        <w:rPr>
          <w:rFonts w:asciiTheme="majorHAnsi" w:hAnsiTheme="majorHAnsi" w:cstheme="majorHAnsi"/>
          <w:color w:val="0070C0"/>
          <w:lang w:val="en-GB"/>
        </w:rPr>
        <w:t xml:space="preserve"> </w:t>
      </w:r>
      <w:r w:rsidRPr="002E2A93">
        <w:rPr>
          <w:rFonts w:asciiTheme="majorHAnsi" w:hAnsiTheme="majorHAnsi" w:cstheme="majorHAnsi"/>
          <w:lang w:val="en-GB"/>
        </w:rPr>
        <w:t xml:space="preserve">Thus, </w:t>
      </w:r>
      <w:r w:rsidR="00FD5C5B">
        <w:rPr>
          <w:rFonts w:asciiTheme="majorHAnsi" w:hAnsiTheme="majorHAnsi" w:cstheme="majorHAnsi"/>
          <w:lang w:val="en-GB"/>
        </w:rPr>
        <w:t xml:space="preserve">we are </w:t>
      </w:r>
      <w:r w:rsidRPr="002E2A93">
        <w:rPr>
          <w:rFonts w:asciiTheme="majorHAnsi" w:hAnsiTheme="majorHAnsi" w:cstheme="majorHAnsi"/>
          <w:lang w:val="en-GB"/>
        </w:rPr>
        <w:t xml:space="preserve">investigating the changes in the connectivity </w:t>
      </w:r>
      <w:r w:rsidR="00FD5C5B">
        <w:rPr>
          <w:rFonts w:asciiTheme="majorHAnsi" w:hAnsiTheme="majorHAnsi" w:cstheme="majorHAnsi"/>
          <w:lang w:val="en-GB"/>
        </w:rPr>
        <w:t>or topology of</w:t>
      </w:r>
      <w:r w:rsidRPr="002E2A93">
        <w:rPr>
          <w:rFonts w:asciiTheme="majorHAnsi" w:hAnsiTheme="majorHAnsi" w:cstheme="majorHAnsi"/>
          <w:lang w:val="en-GB"/>
        </w:rPr>
        <w:t xml:space="preserve"> </w:t>
      </w:r>
      <w:r w:rsidR="00FD5C5B">
        <w:rPr>
          <w:rFonts w:asciiTheme="majorHAnsi" w:hAnsiTheme="majorHAnsi" w:cstheme="majorHAnsi"/>
          <w:lang w:val="en-GB"/>
        </w:rPr>
        <w:t>miRNA-mRNA regulatory networks</w:t>
      </w:r>
      <w:r w:rsidRPr="002E2A93">
        <w:rPr>
          <w:rFonts w:asciiTheme="majorHAnsi" w:hAnsiTheme="majorHAnsi" w:cstheme="majorHAnsi"/>
          <w:lang w:val="en-GB"/>
        </w:rPr>
        <w:t xml:space="preserve"> can </w:t>
      </w:r>
      <w:r w:rsidR="00FD5C5B">
        <w:rPr>
          <w:rFonts w:asciiTheme="majorHAnsi" w:hAnsiTheme="majorHAnsi" w:cstheme="majorHAnsi"/>
          <w:lang w:val="en-GB"/>
        </w:rPr>
        <w:t xml:space="preserve">be used a measure of </w:t>
      </w:r>
      <w:r w:rsidRPr="002E2A93">
        <w:rPr>
          <w:rFonts w:asciiTheme="majorHAnsi" w:hAnsiTheme="majorHAnsi" w:cstheme="majorHAnsi"/>
          <w:lang w:val="en-GB"/>
        </w:rPr>
        <w:t xml:space="preserve">disease </w:t>
      </w:r>
      <w:r w:rsidR="00FD5C5B">
        <w:rPr>
          <w:rFonts w:asciiTheme="majorHAnsi" w:hAnsiTheme="majorHAnsi" w:cstheme="majorHAnsi"/>
          <w:lang w:val="en-GB"/>
        </w:rPr>
        <w:t xml:space="preserve">risk or progression. </w:t>
      </w:r>
    </w:p>
    <w:p w14:paraId="30BD52FE" w14:textId="151C3379" w:rsidR="00FD5C5B" w:rsidRPr="001520E3" w:rsidRDefault="00FD5C5B" w:rsidP="00B41C0B">
      <w:pPr>
        <w:spacing w:after="60"/>
        <w:jc w:val="both"/>
        <w:rPr>
          <w:rFonts w:asciiTheme="majorHAnsi" w:hAnsiTheme="majorHAnsi" w:cstheme="majorHAnsi"/>
          <w:lang w:val="en-GB"/>
        </w:rPr>
      </w:pPr>
      <w:r>
        <w:rPr>
          <w:rFonts w:asciiTheme="majorHAnsi" w:hAnsiTheme="majorHAnsi" w:cstheme="majorHAnsi"/>
          <w:lang w:val="en-GB"/>
        </w:rPr>
        <w:t>We have both computation</w:t>
      </w:r>
      <w:r w:rsidR="0007108A">
        <w:rPr>
          <w:rFonts w:asciiTheme="majorHAnsi" w:hAnsiTheme="majorHAnsi" w:cstheme="majorHAnsi"/>
          <w:lang w:val="en-GB"/>
        </w:rPr>
        <w:t>al and theoretical projects</w:t>
      </w:r>
      <w:r w:rsidR="0065543A">
        <w:rPr>
          <w:rFonts w:asciiTheme="majorHAnsi" w:hAnsiTheme="majorHAnsi" w:cstheme="majorHAnsi"/>
          <w:lang w:val="en-GB"/>
        </w:rPr>
        <w:t xml:space="preserve"> to develop (i) metrics to characterise changes in network topology and (ii) a model to associate disease risk with network stability</w:t>
      </w:r>
    </w:p>
    <w:p w14:paraId="5431BBFC" w14:textId="130599F3" w:rsidR="008F0F6E" w:rsidRDefault="008F0F6E">
      <w:pPr>
        <w:rPr>
          <w:lang w:val="en-US"/>
        </w:rPr>
      </w:pPr>
    </w:p>
    <w:p w14:paraId="58EFCC3A" w14:textId="7A9A8E02" w:rsidR="008F0F6E" w:rsidRDefault="008F0F6E" w:rsidP="00B41C0B">
      <w:pPr>
        <w:pStyle w:val="Heading2"/>
        <w:rPr>
          <w:lang w:val="en-US"/>
        </w:rPr>
      </w:pPr>
      <w:r>
        <w:rPr>
          <w:lang w:val="en-US"/>
        </w:rPr>
        <w:t>Metagenomics</w:t>
      </w:r>
    </w:p>
    <w:p w14:paraId="50C6D910" w14:textId="77777777" w:rsidR="00B41C0B" w:rsidRDefault="00B41C0B" w:rsidP="00B41C0B">
      <w:pPr>
        <w:pStyle w:val="Heading3"/>
        <w:rPr>
          <w:lang w:val="en-US"/>
        </w:rPr>
      </w:pPr>
      <w:r>
        <w:rPr>
          <w:lang w:val="en-US"/>
        </w:rPr>
        <w:t>Metagenomics</w:t>
      </w:r>
    </w:p>
    <w:p w14:paraId="6DD422C0" w14:textId="63783634" w:rsidR="0065543A" w:rsidRDefault="0065543A">
      <w:pPr>
        <w:rPr>
          <w:lang w:val="en-US"/>
        </w:rPr>
      </w:pPr>
      <w:r>
        <w:rPr>
          <w:lang w:val="en-US"/>
        </w:rPr>
        <w:t xml:space="preserve">We are working with several groups to investigate changes in bacterial populations in different microbial environments. This involves 16s rRNA sequencing followed by downstream analysis. </w:t>
      </w:r>
    </w:p>
    <w:p w14:paraId="1646D48C" w14:textId="64CB7F00" w:rsidR="008F0F6E" w:rsidRPr="0065543A" w:rsidRDefault="0065543A" w:rsidP="0065543A">
      <w:pPr>
        <w:pStyle w:val="ListParagraph"/>
        <w:numPr>
          <w:ilvl w:val="0"/>
          <w:numId w:val="5"/>
        </w:numPr>
        <w:rPr>
          <w:u w:val="single"/>
          <w:lang w:val="en-US"/>
        </w:rPr>
      </w:pPr>
      <w:r w:rsidRPr="0065543A">
        <w:rPr>
          <w:u w:val="single"/>
          <w:lang w:val="en-US"/>
        </w:rPr>
        <w:t>We have a project to identify novel viral pathogens in 16s RNA metagenomic read data using statistical learning techniques.</w:t>
      </w:r>
    </w:p>
    <w:p w14:paraId="7AA00128" w14:textId="77777777" w:rsidR="0065543A" w:rsidRDefault="0065543A">
      <w:pPr>
        <w:rPr>
          <w:lang w:val="en-US"/>
        </w:rPr>
      </w:pPr>
    </w:p>
    <w:p w14:paraId="69CBE49A" w14:textId="6F9EF7DA" w:rsidR="008F0F6E" w:rsidRDefault="00B41C0B" w:rsidP="00B41C0B">
      <w:pPr>
        <w:pStyle w:val="Heading2"/>
        <w:rPr>
          <w:lang w:val="en-US"/>
        </w:rPr>
      </w:pPr>
      <w:r>
        <w:rPr>
          <w:lang w:val="en-US"/>
        </w:rPr>
        <w:lastRenderedPageBreak/>
        <w:t>Text Mining</w:t>
      </w:r>
    </w:p>
    <w:p w14:paraId="69E1CFE3" w14:textId="7FAB97C4" w:rsidR="0065543A" w:rsidRPr="0037639C" w:rsidRDefault="0037639C" w:rsidP="00B41C0B">
      <w:pPr>
        <w:pStyle w:val="Heading3"/>
        <w:rPr>
          <w:color w:val="000000" w:themeColor="text1"/>
          <w:sz w:val="22"/>
          <w:szCs w:val="22"/>
          <w:lang w:val="en-US"/>
        </w:rPr>
      </w:pPr>
      <w:r w:rsidRPr="0037639C">
        <w:rPr>
          <w:color w:val="000000" w:themeColor="text1"/>
          <w:sz w:val="22"/>
          <w:szCs w:val="22"/>
          <w:lang w:val="en-US"/>
        </w:rPr>
        <w:t xml:space="preserve">Scientific publishing </w:t>
      </w:r>
      <w:r>
        <w:rPr>
          <w:color w:val="000000" w:themeColor="text1"/>
          <w:sz w:val="22"/>
          <w:szCs w:val="22"/>
          <w:lang w:val="en-US"/>
        </w:rPr>
        <w:t>is the standard way of publishing research findings. However, in addition to the scientific work, every publication is accompanied by a rich selection of metadata (such as country of origin, year of publication and publishing journal). By integrating this data with other information, such as journal impact factor and number of citations, it is possible to build up detailed pictures about scientific publishing. For example, which research areas are more likely to published in high impact journals or attract funding?</w:t>
      </w:r>
      <w:r w:rsidR="00BF2BE4">
        <w:rPr>
          <w:color w:val="000000" w:themeColor="text1"/>
          <w:sz w:val="22"/>
          <w:szCs w:val="22"/>
          <w:lang w:val="en-US"/>
        </w:rPr>
        <w:t xml:space="preserve"> We are using this information to investigate scientific publishing in two ways</w:t>
      </w:r>
    </w:p>
    <w:p w14:paraId="04EC1E5D" w14:textId="67595A15" w:rsidR="008F0F6E" w:rsidRDefault="008F0F6E" w:rsidP="00B41C0B">
      <w:pPr>
        <w:pStyle w:val="Heading3"/>
        <w:rPr>
          <w:lang w:val="en-US"/>
        </w:rPr>
      </w:pPr>
      <w:r>
        <w:rPr>
          <w:lang w:val="en-US"/>
        </w:rPr>
        <w:t>Text mining: Publication bias</w:t>
      </w:r>
    </w:p>
    <w:p w14:paraId="636B2EAA" w14:textId="27F292C5" w:rsidR="008F0F6E" w:rsidRDefault="0037639C">
      <w:pPr>
        <w:rPr>
          <w:lang w:val="en-US"/>
        </w:rPr>
      </w:pPr>
      <w:r>
        <w:rPr>
          <w:lang w:val="en-US"/>
        </w:rPr>
        <w:t xml:space="preserve">We are investigating </w:t>
      </w:r>
      <w:r w:rsidR="000C0EA3">
        <w:rPr>
          <w:lang w:val="en-US"/>
        </w:rPr>
        <w:t xml:space="preserve">the potential bias that exists in scientific publishing within the context of infectious disease outbreaks. For example, until recently, Ebola virus outbreaks were limited to West Africa. However, in 2014 the first cases of the disease were recorded in Europe and the US. </w:t>
      </w:r>
      <w:r w:rsidR="00E313C3">
        <w:rPr>
          <w:lang w:val="en-US"/>
        </w:rPr>
        <w:t>This was accompanied by a rapid increase in publications in high profile journals by researchers in both the US and Europe. This is part of a more general trend in which introduction of a disease i</w:t>
      </w:r>
      <w:r w:rsidR="008A18B4">
        <w:rPr>
          <w:lang w:val="en-US"/>
        </w:rPr>
        <w:t xml:space="preserve">n these regions appears to associate with publication in higher impact factor journals. </w:t>
      </w:r>
    </w:p>
    <w:p w14:paraId="583FBFFE" w14:textId="77777777" w:rsidR="00BF2BE4" w:rsidRDefault="00BF2BE4">
      <w:pPr>
        <w:rPr>
          <w:lang w:val="en-US"/>
        </w:rPr>
      </w:pPr>
    </w:p>
    <w:p w14:paraId="2AD54060" w14:textId="5E56F4A9" w:rsidR="008F0F6E" w:rsidRDefault="008F0F6E" w:rsidP="00B41C0B">
      <w:pPr>
        <w:pStyle w:val="Heading3"/>
        <w:rPr>
          <w:lang w:val="en-US"/>
        </w:rPr>
      </w:pPr>
      <w:r>
        <w:rPr>
          <w:lang w:val="en-US"/>
        </w:rPr>
        <w:t>Text Mining: Covid research and societal impact</w:t>
      </w:r>
    </w:p>
    <w:p w14:paraId="6DFC78AF" w14:textId="19D57827" w:rsidR="008F0F6E" w:rsidRDefault="008A18B4">
      <w:pPr>
        <w:rPr>
          <w:rFonts w:cs="Calibri Light"/>
          <w:lang w:val="en-US"/>
        </w:rPr>
      </w:pPr>
      <w:r>
        <w:rPr>
          <w:rFonts w:cs="Calibri Light"/>
          <w:lang w:val="en-US"/>
        </w:rPr>
        <w:t>One</w:t>
      </w:r>
      <w:r>
        <w:rPr>
          <w:rFonts w:eastAsia="Times New Roman" w:cs="Calibri Light"/>
          <w:lang w:val="en-GB"/>
        </w:rPr>
        <w:t xml:space="preserve"> of the defining characteristics of the Covid pandemic is</w:t>
      </w:r>
      <w:r w:rsidRPr="004E541A">
        <w:rPr>
          <w:rFonts w:eastAsia="Times New Roman" w:cs="Calibri Light"/>
          <w:lang w:val="en-GB"/>
        </w:rPr>
        <w:t xml:space="preserve"> </w:t>
      </w:r>
      <w:r>
        <w:rPr>
          <w:rFonts w:eastAsia="Times New Roman" w:cs="Calibri Light"/>
          <w:lang w:val="en-GB"/>
        </w:rPr>
        <w:t>the volume of information that has been generated. There has been</w:t>
      </w:r>
      <w:r>
        <w:rPr>
          <w:rFonts w:cs="Calibri Light"/>
          <w:lang w:val="en-GB"/>
        </w:rPr>
        <w:t xml:space="preserve"> unparalleled research output (There are currently ~430 000 related PubMed publications as of 18</w:t>
      </w:r>
      <w:r w:rsidRPr="00A40BC4">
        <w:rPr>
          <w:rFonts w:cs="Calibri Light"/>
          <w:vertAlign w:val="superscript"/>
          <w:lang w:val="en-GB"/>
        </w:rPr>
        <w:t>th</w:t>
      </w:r>
      <w:r>
        <w:rPr>
          <w:rFonts w:cs="Calibri Light"/>
          <w:lang w:val="en-GB"/>
        </w:rPr>
        <w:t xml:space="preserve"> May 2021, and more than 5 300 000 NGS datasets). At the same time, the pandemic has seen the emergence of citizen science, such as the </w:t>
      </w:r>
      <w:r>
        <w:rPr>
          <w:rFonts w:cs="Calibri Light"/>
          <w:lang w:val="en-US"/>
        </w:rPr>
        <w:t xml:space="preserve">Reddit forum </w:t>
      </w:r>
      <w:r w:rsidRPr="00BB0F12">
        <w:rPr>
          <w:rFonts w:cs="Calibri Light"/>
          <w:b/>
          <w:bCs/>
          <w:lang w:val="en-US"/>
        </w:rPr>
        <w:t>r/COVID19</w:t>
      </w:r>
      <w:r>
        <w:rPr>
          <w:rFonts w:cs="Calibri Light"/>
          <w:lang w:val="en-US"/>
        </w:rPr>
        <w:t xml:space="preserve"> which has ~356 000 members discussing Covid-19 related research. Taken together, these data resources represent a unique opportunity to understand how scientific research is perceived by the general public. For example, </w:t>
      </w:r>
      <w:r w:rsidR="00C16BAC">
        <w:rPr>
          <w:rFonts w:cs="Calibri Light"/>
          <w:lang w:val="en-US"/>
        </w:rPr>
        <w:t>what are common factors among</w:t>
      </w:r>
      <w:r>
        <w:rPr>
          <w:rFonts w:cs="Calibri Light"/>
          <w:lang w:val="en-US"/>
        </w:rPr>
        <w:t xml:space="preserve"> </w:t>
      </w:r>
      <w:r w:rsidR="00C16BAC">
        <w:rPr>
          <w:rFonts w:cs="Calibri Light"/>
          <w:lang w:val="en-US"/>
        </w:rPr>
        <w:t xml:space="preserve">publications that generate the most controversy? How has public opinion change over the course of the pandemic (such as the perception of Long Covid) ?  </w:t>
      </w:r>
    </w:p>
    <w:p w14:paraId="2D6F2465" w14:textId="1BD40153" w:rsidR="00C16BAC" w:rsidRDefault="00C16BAC">
      <w:pPr>
        <w:rPr>
          <w:rFonts w:cs="Calibri Light"/>
          <w:lang w:val="en-US"/>
        </w:rPr>
      </w:pPr>
    </w:p>
    <w:p w14:paraId="2F437D55" w14:textId="3264FEE7" w:rsidR="00C16BAC" w:rsidRPr="00537F04" w:rsidRDefault="00537F04" w:rsidP="00537F04">
      <w:pPr>
        <w:pStyle w:val="ListParagraph"/>
        <w:numPr>
          <w:ilvl w:val="0"/>
          <w:numId w:val="5"/>
        </w:numPr>
        <w:rPr>
          <w:lang w:val="en-US"/>
        </w:rPr>
      </w:pPr>
      <w:r w:rsidRPr="00537F04">
        <w:rPr>
          <w:rFonts w:cs="Calibri Light"/>
          <w:lang w:val="en-US"/>
        </w:rPr>
        <w:t>For</w:t>
      </w:r>
      <w:r w:rsidR="00C16BAC" w:rsidRPr="00537F04">
        <w:rPr>
          <w:rFonts w:cs="Calibri Light"/>
          <w:lang w:val="en-US"/>
        </w:rPr>
        <w:t xml:space="preserve"> both projects we will use data science, statistical learning and text mining approaches to integrate and standardize the data, and to identify patterns within the data. We are also working with social scientists to interpret the data.</w:t>
      </w:r>
    </w:p>
    <w:p w14:paraId="1156C0C4" w14:textId="22FAB7BC" w:rsidR="008F0F6E" w:rsidRPr="008F0F6E" w:rsidRDefault="008F0F6E">
      <w:pPr>
        <w:rPr>
          <w:lang w:val="en-US"/>
        </w:rPr>
      </w:pPr>
    </w:p>
    <w:sectPr w:rsidR="008F0F6E" w:rsidRPr="008F0F6E" w:rsidSect="007034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DengXian Light">
    <w:altName w:val="等线 Light"/>
    <w:panose1 w:val="00000000000000000000"/>
    <w:charset w:val="86"/>
    <w:family w:val="auto"/>
    <w:notTrueType/>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F0D"/>
    <w:multiLevelType w:val="hybridMultilevel"/>
    <w:tmpl w:val="F7D64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683923"/>
    <w:multiLevelType w:val="hybridMultilevel"/>
    <w:tmpl w:val="6248D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C59FA"/>
    <w:multiLevelType w:val="hybridMultilevel"/>
    <w:tmpl w:val="4A90CEFE"/>
    <w:lvl w:ilvl="0" w:tplc="FFFFFFFF">
      <w:start w:val="1"/>
      <w:numFmt w:val="lowerRoman"/>
      <w:lvlText w:val="(%1)"/>
      <w:lvlJc w:val="left"/>
      <w:pPr>
        <w:ind w:left="862" w:hanging="360"/>
      </w:pPr>
      <w:rPr>
        <w:rFonts w:cs="Times New Roman"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61084D61"/>
    <w:multiLevelType w:val="hybridMultilevel"/>
    <w:tmpl w:val="AA8C5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2D292F"/>
    <w:multiLevelType w:val="hybridMultilevel"/>
    <w:tmpl w:val="5400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9921261">
    <w:abstractNumId w:val="2"/>
  </w:num>
  <w:num w:numId="2" w16cid:durableId="1296177980">
    <w:abstractNumId w:val="0"/>
  </w:num>
  <w:num w:numId="3" w16cid:durableId="2070416805">
    <w:abstractNumId w:val="1"/>
  </w:num>
  <w:num w:numId="4" w16cid:durableId="1297101205">
    <w:abstractNumId w:val="3"/>
  </w:num>
  <w:num w:numId="5" w16cid:durableId="880750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6E"/>
    <w:rsid w:val="0000271B"/>
    <w:rsid w:val="000133D4"/>
    <w:rsid w:val="00042E24"/>
    <w:rsid w:val="00050132"/>
    <w:rsid w:val="00050AA4"/>
    <w:rsid w:val="00065F6A"/>
    <w:rsid w:val="0007108A"/>
    <w:rsid w:val="0008126C"/>
    <w:rsid w:val="000907D2"/>
    <w:rsid w:val="000A3574"/>
    <w:rsid w:val="000A63C6"/>
    <w:rsid w:val="000C0EA3"/>
    <w:rsid w:val="000D4A84"/>
    <w:rsid w:val="00103DC9"/>
    <w:rsid w:val="00113479"/>
    <w:rsid w:val="001200C6"/>
    <w:rsid w:val="0013676F"/>
    <w:rsid w:val="00146F4F"/>
    <w:rsid w:val="001474E7"/>
    <w:rsid w:val="00160A67"/>
    <w:rsid w:val="00194CFC"/>
    <w:rsid w:val="001C20A8"/>
    <w:rsid w:val="001C2BB4"/>
    <w:rsid w:val="001D5F26"/>
    <w:rsid w:val="001E004B"/>
    <w:rsid w:val="00211419"/>
    <w:rsid w:val="00212146"/>
    <w:rsid w:val="00217B5A"/>
    <w:rsid w:val="002270FB"/>
    <w:rsid w:val="00237B44"/>
    <w:rsid w:val="0025514F"/>
    <w:rsid w:val="0025750A"/>
    <w:rsid w:val="00262CAE"/>
    <w:rsid w:val="00263955"/>
    <w:rsid w:val="002676C9"/>
    <w:rsid w:val="00290293"/>
    <w:rsid w:val="002A5735"/>
    <w:rsid w:val="002C0A07"/>
    <w:rsid w:val="002C1B13"/>
    <w:rsid w:val="002F7840"/>
    <w:rsid w:val="00305C73"/>
    <w:rsid w:val="003444A4"/>
    <w:rsid w:val="0036055D"/>
    <w:rsid w:val="0037639C"/>
    <w:rsid w:val="0038410D"/>
    <w:rsid w:val="003B5F55"/>
    <w:rsid w:val="003C0036"/>
    <w:rsid w:val="003C1B91"/>
    <w:rsid w:val="003E288B"/>
    <w:rsid w:val="003F14E3"/>
    <w:rsid w:val="003F738D"/>
    <w:rsid w:val="00420928"/>
    <w:rsid w:val="004225F9"/>
    <w:rsid w:val="00427870"/>
    <w:rsid w:val="00440BD3"/>
    <w:rsid w:val="0044355B"/>
    <w:rsid w:val="004538E1"/>
    <w:rsid w:val="0046051B"/>
    <w:rsid w:val="00460B85"/>
    <w:rsid w:val="00461A86"/>
    <w:rsid w:val="0047654B"/>
    <w:rsid w:val="0047672E"/>
    <w:rsid w:val="0047752F"/>
    <w:rsid w:val="004950D8"/>
    <w:rsid w:val="004B4888"/>
    <w:rsid w:val="004E1BB8"/>
    <w:rsid w:val="0050547C"/>
    <w:rsid w:val="00514551"/>
    <w:rsid w:val="00537F04"/>
    <w:rsid w:val="00572F2A"/>
    <w:rsid w:val="005750B7"/>
    <w:rsid w:val="005C6543"/>
    <w:rsid w:val="005D1D9B"/>
    <w:rsid w:val="005E216A"/>
    <w:rsid w:val="005F7A91"/>
    <w:rsid w:val="0060676F"/>
    <w:rsid w:val="0063750A"/>
    <w:rsid w:val="0065543A"/>
    <w:rsid w:val="00683955"/>
    <w:rsid w:val="006935F2"/>
    <w:rsid w:val="006B7108"/>
    <w:rsid w:val="006C2BC0"/>
    <w:rsid w:val="006C7F8F"/>
    <w:rsid w:val="006E48CC"/>
    <w:rsid w:val="006E6F9C"/>
    <w:rsid w:val="007034A3"/>
    <w:rsid w:val="007132FA"/>
    <w:rsid w:val="00717901"/>
    <w:rsid w:val="00723CEA"/>
    <w:rsid w:val="00724E61"/>
    <w:rsid w:val="007464E3"/>
    <w:rsid w:val="007508E4"/>
    <w:rsid w:val="00751AD4"/>
    <w:rsid w:val="007718E4"/>
    <w:rsid w:val="00772873"/>
    <w:rsid w:val="0079433F"/>
    <w:rsid w:val="007B2FF7"/>
    <w:rsid w:val="007D115F"/>
    <w:rsid w:val="007E6705"/>
    <w:rsid w:val="00845D8F"/>
    <w:rsid w:val="00857D1D"/>
    <w:rsid w:val="00862A9D"/>
    <w:rsid w:val="00873823"/>
    <w:rsid w:val="008A18B4"/>
    <w:rsid w:val="008B0AED"/>
    <w:rsid w:val="008C3296"/>
    <w:rsid w:val="008E3F1F"/>
    <w:rsid w:val="008F0F6E"/>
    <w:rsid w:val="00922F63"/>
    <w:rsid w:val="009301C4"/>
    <w:rsid w:val="0093593B"/>
    <w:rsid w:val="00947212"/>
    <w:rsid w:val="00950059"/>
    <w:rsid w:val="0095655A"/>
    <w:rsid w:val="00962CD8"/>
    <w:rsid w:val="009A5272"/>
    <w:rsid w:val="009B05C5"/>
    <w:rsid w:val="009C31F0"/>
    <w:rsid w:val="009D1C78"/>
    <w:rsid w:val="00A052B6"/>
    <w:rsid w:val="00A45186"/>
    <w:rsid w:val="00A5007D"/>
    <w:rsid w:val="00A62532"/>
    <w:rsid w:val="00A63A4A"/>
    <w:rsid w:val="00A80655"/>
    <w:rsid w:val="00A84177"/>
    <w:rsid w:val="00A85669"/>
    <w:rsid w:val="00A91778"/>
    <w:rsid w:val="00AA05E9"/>
    <w:rsid w:val="00AB6109"/>
    <w:rsid w:val="00AE2BC9"/>
    <w:rsid w:val="00B02CEC"/>
    <w:rsid w:val="00B116E6"/>
    <w:rsid w:val="00B41C0B"/>
    <w:rsid w:val="00B82C7E"/>
    <w:rsid w:val="00B82DA5"/>
    <w:rsid w:val="00B90327"/>
    <w:rsid w:val="00B90DAF"/>
    <w:rsid w:val="00B9449D"/>
    <w:rsid w:val="00BA1FB7"/>
    <w:rsid w:val="00BB3D1F"/>
    <w:rsid w:val="00BD73C7"/>
    <w:rsid w:val="00BD7BE8"/>
    <w:rsid w:val="00BE71E1"/>
    <w:rsid w:val="00BE7CD4"/>
    <w:rsid w:val="00BF2BE4"/>
    <w:rsid w:val="00C16BAC"/>
    <w:rsid w:val="00C322E8"/>
    <w:rsid w:val="00C3645A"/>
    <w:rsid w:val="00C53F7D"/>
    <w:rsid w:val="00C73C7A"/>
    <w:rsid w:val="00C746B0"/>
    <w:rsid w:val="00CC16A1"/>
    <w:rsid w:val="00CD181A"/>
    <w:rsid w:val="00CE194B"/>
    <w:rsid w:val="00CF2944"/>
    <w:rsid w:val="00D07E2F"/>
    <w:rsid w:val="00D21C6F"/>
    <w:rsid w:val="00D354A5"/>
    <w:rsid w:val="00D43908"/>
    <w:rsid w:val="00D46A1A"/>
    <w:rsid w:val="00D534BC"/>
    <w:rsid w:val="00DA3D03"/>
    <w:rsid w:val="00DA68F7"/>
    <w:rsid w:val="00DC16C8"/>
    <w:rsid w:val="00DD2F8A"/>
    <w:rsid w:val="00DD3BD9"/>
    <w:rsid w:val="00DD461B"/>
    <w:rsid w:val="00DE1DAA"/>
    <w:rsid w:val="00DF3A92"/>
    <w:rsid w:val="00DF796F"/>
    <w:rsid w:val="00E0690E"/>
    <w:rsid w:val="00E11BDF"/>
    <w:rsid w:val="00E313C3"/>
    <w:rsid w:val="00E56347"/>
    <w:rsid w:val="00E60467"/>
    <w:rsid w:val="00EC248E"/>
    <w:rsid w:val="00EC548F"/>
    <w:rsid w:val="00ED26ED"/>
    <w:rsid w:val="00ED296F"/>
    <w:rsid w:val="00ED5D0E"/>
    <w:rsid w:val="00EE00AC"/>
    <w:rsid w:val="00EF10B7"/>
    <w:rsid w:val="00EF7863"/>
    <w:rsid w:val="00F25044"/>
    <w:rsid w:val="00F65A28"/>
    <w:rsid w:val="00F84DB1"/>
    <w:rsid w:val="00F8619B"/>
    <w:rsid w:val="00F961A2"/>
    <w:rsid w:val="00FC565A"/>
    <w:rsid w:val="00FD128A"/>
    <w:rsid w:val="00FD5C5B"/>
    <w:rsid w:val="00FE0F5B"/>
    <w:rsid w:val="00FE788A"/>
    <w:rsid w:val="00FE7A8A"/>
    <w:rsid w:val="00FF605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144F"/>
  <w15:chartTrackingRefBased/>
  <w15:docId w15:val="{40A19279-0201-9749-B6C7-F044E73F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EastAsia" w:hAnsi="Calibri Light" w:cs="Times New Roman (Body CS)"/>
        <w:sz w:val="22"/>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4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1C0B"/>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B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3BD9"/>
    <w:rPr>
      <w:rFonts w:ascii="Times New Roman" w:hAnsi="Times New Roman" w:cs="Times New Roman"/>
      <w:sz w:val="18"/>
      <w:szCs w:val="18"/>
    </w:rPr>
  </w:style>
  <w:style w:type="character" w:customStyle="1" w:styleId="Heading2Char">
    <w:name w:val="Heading 2 Char"/>
    <w:basedOn w:val="DefaultParagraphFont"/>
    <w:link w:val="Heading2"/>
    <w:uiPriority w:val="9"/>
    <w:rsid w:val="003444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B41C0B"/>
    <w:pPr>
      <w:spacing w:after="160" w:line="259" w:lineRule="auto"/>
      <w:ind w:left="720"/>
      <w:contextualSpacing/>
    </w:pPr>
    <w:rPr>
      <w:rFonts w:asciiTheme="minorHAnsi" w:eastAsiaTheme="minorHAnsi" w:hAnsiTheme="minorHAnsi" w:cstheme="minorBidi"/>
      <w:color w:val="000000" w:themeColor="text1"/>
      <w:szCs w:val="22"/>
      <w:lang w:val="nb-NO" w:eastAsia="en-US"/>
    </w:rPr>
  </w:style>
  <w:style w:type="character" w:customStyle="1" w:styleId="ListParagraphChar">
    <w:name w:val="List Paragraph Char"/>
    <w:basedOn w:val="DefaultParagraphFont"/>
    <w:link w:val="ListParagraph"/>
    <w:uiPriority w:val="34"/>
    <w:rsid w:val="00B41C0B"/>
    <w:rPr>
      <w:rFonts w:asciiTheme="minorHAnsi" w:eastAsiaTheme="minorHAnsi" w:hAnsiTheme="minorHAnsi" w:cstheme="minorBidi"/>
      <w:color w:val="000000" w:themeColor="text1"/>
      <w:szCs w:val="22"/>
      <w:lang w:val="nb-NO" w:eastAsia="en-US"/>
    </w:rPr>
  </w:style>
  <w:style w:type="character" w:customStyle="1" w:styleId="Heading3Char">
    <w:name w:val="Heading 3 Char"/>
    <w:basedOn w:val="DefaultParagraphFont"/>
    <w:link w:val="Heading3"/>
    <w:uiPriority w:val="9"/>
    <w:rsid w:val="00B41C0B"/>
    <w:rPr>
      <w:rFonts w:asciiTheme="majorHAnsi" w:eastAsiaTheme="majorEastAsia" w:hAnsiTheme="majorHAnsi" w:cstheme="majorBidi"/>
      <w:color w:val="1F3763" w:themeColor="accent1" w:themeShade="7F"/>
      <w:sz w:val="24"/>
    </w:rPr>
  </w:style>
  <w:style w:type="character" w:customStyle="1" w:styleId="Heading1Char">
    <w:name w:val="Heading 1 Char"/>
    <w:basedOn w:val="DefaultParagraphFont"/>
    <w:link w:val="Heading1"/>
    <w:uiPriority w:val="9"/>
    <w:rsid w:val="00B41C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DDCE-D643-45CF-A1CE-256C355F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Rayner</dc:creator>
  <cp:keywords/>
  <dc:description/>
  <cp:lastModifiedBy>simonray</cp:lastModifiedBy>
  <cp:revision>11</cp:revision>
  <dcterms:created xsi:type="dcterms:W3CDTF">2022-11-25T09:22:00Z</dcterms:created>
  <dcterms:modified xsi:type="dcterms:W3CDTF">2023-02-21T19:04:00Z</dcterms:modified>
</cp:coreProperties>
</file>