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EB3CE" w14:textId="77777777" w:rsidR="00D75E95" w:rsidRDefault="00000000">
      <w:pPr>
        <w:spacing w:before="480" w:after="480" w:line="288" w:lineRule="auto"/>
        <w:jc w:val="center"/>
      </w:pPr>
      <w:r>
        <w:rPr>
          <w:rFonts w:ascii="Arial" w:eastAsia="等线" w:hAnsi="Arial" w:cs="Arial"/>
          <w:b/>
          <w:sz w:val="52"/>
        </w:rPr>
        <w:t>软件项目需求分析说明书</w:t>
      </w:r>
    </w:p>
    <w:p w14:paraId="5194C119" w14:textId="77777777" w:rsidR="00D75E95" w:rsidRDefault="00000000">
      <w:pPr>
        <w:spacing w:before="320" w:after="120" w:line="288" w:lineRule="auto"/>
        <w:jc w:val="left"/>
        <w:outlineLvl w:val="1"/>
      </w:pPr>
      <w:bookmarkStart w:id="0" w:name="heading_0"/>
      <w:r>
        <w:rPr>
          <w:rFonts w:ascii="Arial" w:eastAsia="等线" w:hAnsi="Arial" w:cs="Arial"/>
          <w:b/>
          <w:sz w:val="32"/>
        </w:rPr>
        <w:t xml:space="preserve">1 </w:t>
      </w:r>
      <w:r>
        <w:rPr>
          <w:rFonts w:ascii="Arial" w:eastAsia="等线" w:hAnsi="Arial" w:cs="Arial"/>
          <w:b/>
          <w:sz w:val="32"/>
        </w:rPr>
        <w:t>文档概述</w:t>
      </w:r>
      <w:bookmarkEnd w:id="0"/>
    </w:p>
    <w:p w14:paraId="52C0BF10" w14:textId="77777777" w:rsidR="00D75E95" w:rsidRDefault="00000000">
      <w:pPr>
        <w:spacing w:before="300" w:after="120" w:line="288" w:lineRule="auto"/>
        <w:jc w:val="left"/>
        <w:outlineLvl w:val="2"/>
      </w:pPr>
      <w:bookmarkStart w:id="1" w:name="heading_1"/>
      <w:r>
        <w:rPr>
          <w:rFonts w:ascii="Arial" w:eastAsia="等线" w:hAnsi="Arial" w:cs="Arial"/>
          <w:b/>
          <w:sz w:val="30"/>
        </w:rPr>
        <w:t xml:space="preserve">1.1 </w:t>
      </w:r>
      <w:r>
        <w:rPr>
          <w:rFonts w:ascii="Arial" w:eastAsia="等线" w:hAnsi="Arial" w:cs="Arial"/>
          <w:b/>
          <w:sz w:val="30"/>
        </w:rPr>
        <w:t>文档目的</w:t>
      </w:r>
      <w:bookmarkEnd w:id="1"/>
    </w:p>
    <w:p w14:paraId="476EA0A1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本文档为【</w:t>
      </w:r>
      <w:r w:rsidR="009E6A81" w:rsidRPr="009E6A81">
        <w:rPr>
          <w:rFonts w:ascii="Arial" w:eastAsia="等线" w:hAnsi="Arial" w:cs="Arial"/>
          <w:sz w:val="22"/>
        </w:rPr>
        <w:t>基于出租车</w:t>
      </w:r>
      <w:r w:rsidR="009E6A81" w:rsidRPr="009E6A81">
        <w:rPr>
          <w:rFonts w:ascii="Arial" w:eastAsia="等线" w:hAnsi="Arial" w:cs="Arial"/>
          <w:sz w:val="22"/>
        </w:rPr>
        <w:t>GPS</w:t>
      </w:r>
      <w:r w:rsidR="009E6A81" w:rsidRPr="009E6A81">
        <w:rPr>
          <w:rFonts w:ascii="Arial" w:eastAsia="等线" w:hAnsi="Arial" w:cs="Arial"/>
          <w:sz w:val="22"/>
        </w:rPr>
        <w:t>数据的城市交通时空特征提取及可视化项目</w:t>
      </w:r>
      <w:r>
        <w:rPr>
          <w:rFonts w:ascii="Arial" w:eastAsia="等线" w:hAnsi="Arial" w:cs="Arial"/>
          <w:sz w:val="22"/>
        </w:rPr>
        <w:t>】的需求分析说明书，用于明确项目的业务目标、用户需求、功能需求、非功能需求、数据需求等核心内容。统一项目参与各方（产品、研发、测试）对项目需求的认知，作为项目设计、开发、测试、验收、交付的核心依据，规避需求歧义、需求变更混乱等问题，保障项目有序落地。</w:t>
      </w:r>
    </w:p>
    <w:p w14:paraId="7A1515D4" w14:textId="77777777" w:rsidR="00D75E95" w:rsidRDefault="00000000">
      <w:pPr>
        <w:spacing w:before="300" w:after="120" w:line="288" w:lineRule="auto"/>
        <w:jc w:val="left"/>
        <w:outlineLvl w:val="2"/>
      </w:pPr>
      <w:bookmarkStart w:id="2" w:name="heading_2"/>
      <w:r>
        <w:rPr>
          <w:rFonts w:ascii="Arial" w:eastAsia="等线" w:hAnsi="Arial" w:cs="Arial"/>
          <w:b/>
          <w:sz w:val="30"/>
        </w:rPr>
        <w:t xml:space="preserve">1.2 </w:t>
      </w:r>
      <w:r>
        <w:rPr>
          <w:rFonts w:ascii="Arial" w:eastAsia="等线" w:hAnsi="Arial" w:cs="Arial"/>
          <w:b/>
          <w:sz w:val="30"/>
        </w:rPr>
        <w:t>文档范围</w:t>
      </w:r>
      <w:bookmarkEnd w:id="2"/>
    </w:p>
    <w:p w14:paraId="15F361F3" w14:textId="77777777" w:rsidR="00D75E95" w:rsidRDefault="00000000">
      <w:pPr>
        <w:spacing w:before="120" w:after="120" w:line="288" w:lineRule="auto"/>
        <w:jc w:val="left"/>
      </w:pPr>
      <w:r>
        <w:rPr>
          <w:rFonts w:ascii="Arial" w:eastAsia="等线" w:hAnsi="Arial" w:cs="Arial"/>
          <w:sz w:val="22"/>
        </w:rPr>
        <w:t>本文档适用于【</w:t>
      </w:r>
      <w:r w:rsidR="009E6A81" w:rsidRPr="009E6A81">
        <w:rPr>
          <w:rFonts w:ascii="Arial" w:eastAsia="等线" w:hAnsi="Arial" w:cs="Arial"/>
          <w:sz w:val="22"/>
        </w:rPr>
        <w:t>基于出租车</w:t>
      </w:r>
      <w:r w:rsidR="009E6A81" w:rsidRPr="009E6A81">
        <w:rPr>
          <w:rFonts w:ascii="Arial" w:eastAsia="等线" w:hAnsi="Arial" w:cs="Arial"/>
          <w:sz w:val="22"/>
        </w:rPr>
        <w:t>GPS</w:t>
      </w:r>
      <w:r w:rsidR="009E6A81" w:rsidRPr="009E6A81">
        <w:rPr>
          <w:rFonts w:ascii="Arial" w:eastAsia="等线" w:hAnsi="Arial" w:cs="Arial"/>
          <w:sz w:val="22"/>
        </w:rPr>
        <w:t>数据的城市交通时空特征提取及可视化项目</w:t>
      </w:r>
      <w:r>
        <w:rPr>
          <w:rFonts w:ascii="Arial" w:eastAsia="等线" w:hAnsi="Arial" w:cs="Arial"/>
          <w:sz w:val="22"/>
        </w:rPr>
        <w:t>】的全生命周期研发工作，包含系统前端、后端、数据库配套功能的需求定义。本文档覆盖项目核心业务场景、功能模块</w:t>
      </w:r>
      <w:r w:rsidR="001D56A8">
        <w:rPr>
          <w:rFonts w:ascii="Arial" w:eastAsia="等线" w:hAnsi="Arial" w:cs="Arial" w:hint="eastAsia"/>
          <w:sz w:val="22"/>
        </w:rPr>
        <w:t>，</w:t>
      </w:r>
      <w:r>
        <w:rPr>
          <w:rFonts w:ascii="Arial" w:eastAsia="等线" w:hAnsi="Arial" w:cs="Arial"/>
          <w:sz w:val="22"/>
        </w:rPr>
        <w:t>不包含具体技术实现方案、硬件部署细节、项目进度计划等内容。</w:t>
      </w:r>
    </w:p>
    <w:p w14:paraId="35016B8A" w14:textId="77777777" w:rsidR="00D75E95" w:rsidRDefault="00000000">
      <w:pPr>
        <w:spacing w:before="300" w:after="120" w:line="288" w:lineRule="auto"/>
        <w:jc w:val="left"/>
        <w:outlineLvl w:val="2"/>
        <w:rPr>
          <w:rFonts w:ascii="Arial" w:eastAsia="等线" w:hAnsi="Arial" w:cs="Arial"/>
          <w:b/>
          <w:sz w:val="30"/>
        </w:rPr>
      </w:pPr>
      <w:bookmarkStart w:id="3" w:name="heading_3"/>
      <w:r>
        <w:rPr>
          <w:rFonts w:ascii="Arial" w:eastAsia="等线" w:hAnsi="Arial" w:cs="Arial"/>
          <w:b/>
          <w:sz w:val="30"/>
        </w:rPr>
        <w:t xml:space="preserve">1.3 </w:t>
      </w:r>
      <w:r>
        <w:rPr>
          <w:rFonts w:ascii="Arial" w:eastAsia="等线" w:hAnsi="Arial" w:cs="Arial"/>
          <w:b/>
          <w:sz w:val="30"/>
        </w:rPr>
        <w:t>读者对象</w:t>
      </w:r>
      <w:bookmarkEnd w:id="3"/>
    </w:p>
    <w:p w14:paraId="128752D2" w14:textId="77777777" w:rsidR="009E6A81" w:rsidRPr="009E6A81" w:rsidRDefault="009E6A81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9E6A81">
        <w:rPr>
          <w:rFonts w:ascii="Arial" w:eastAsia="等线" w:hAnsi="Arial" w:cs="Arial" w:hint="eastAsia"/>
          <w:sz w:val="22"/>
        </w:rPr>
        <w:t>项目经理、项目开发人员、项目测试人员</w:t>
      </w:r>
    </w:p>
    <w:p w14:paraId="6C80F2EA" w14:textId="77777777" w:rsidR="00D75E95" w:rsidRDefault="00000000">
      <w:pPr>
        <w:spacing w:before="300" w:after="120" w:line="288" w:lineRule="auto"/>
        <w:jc w:val="left"/>
        <w:outlineLvl w:val="2"/>
      </w:pPr>
      <w:bookmarkStart w:id="4" w:name="heading_4"/>
      <w:r>
        <w:rPr>
          <w:rFonts w:ascii="Arial" w:eastAsia="等线" w:hAnsi="Arial" w:cs="Arial"/>
          <w:b/>
          <w:sz w:val="30"/>
        </w:rPr>
        <w:t xml:space="preserve">1.4 </w:t>
      </w:r>
      <w:r>
        <w:rPr>
          <w:rFonts w:ascii="Arial" w:eastAsia="等线" w:hAnsi="Arial" w:cs="Arial"/>
          <w:b/>
          <w:sz w:val="30"/>
        </w:rPr>
        <w:t>术语与缩略语</w:t>
      </w:r>
      <w:bookmarkEnd w:id="4"/>
    </w:p>
    <w:tbl>
      <w:tblPr>
        <w:tblW w:w="0" w:type="auto"/>
        <w:jc w:val="center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</w:tblGrid>
      <w:tr w:rsidR="00D75E95" w14:paraId="77EB40B8" w14:textId="77777777" w:rsidTr="005E0FB6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F3F6CB" w14:textId="77777777" w:rsidR="00D75E95" w:rsidRDefault="00000000" w:rsidP="005E0FB6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术语</w:t>
            </w:r>
            <w:r>
              <w:rPr>
                <w:rFonts w:ascii="Arial" w:eastAsia="等线" w:hAnsi="Arial" w:cs="Arial"/>
                <w:sz w:val="22"/>
              </w:rPr>
              <w:t>/</w:t>
            </w:r>
            <w:r>
              <w:rPr>
                <w:rFonts w:ascii="Arial" w:eastAsia="等线" w:hAnsi="Arial" w:cs="Arial"/>
                <w:sz w:val="22"/>
              </w:rPr>
              <w:t>缩略语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F7FEC" w14:textId="77777777" w:rsidR="00D75E95" w:rsidRDefault="00000000" w:rsidP="005E0FB6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/>
                <w:sz w:val="22"/>
              </w:rPr>
              <w:t>释义</w:t>
            </w:r>
          </w:p>
        </w:tc>
      </w:tr>
      <w:tr w:rsidR="00D75E95" w14:paraId="25DCA264" w14:textId="77777777" w:rsidTr="005E0FB6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1ED7B2" w14:textId="77777777" w:rsidR="00D75E95" w:rsidRDefault="009E6A81" w:rsidP="005E0FB6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 w:hint="eastAsia"/>
                <w:sz w:val="22"/>
              </w:rPr>
              <w:t>地理坐标转换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57D17" w14:textId="77777777" w:rsidR="00D75E95" w:rsidRPr="009E6A81" w:rsidRDefault="009E6A81" w:rsidP="005E0FB6">
            <w:pPr>
              <w:spacing w:before="120" w:after="120" w:line="288" w:lineRule="auto"/>
              <w:jc w:val="center"/>
            </w:pPr>
            <w:r w:rsidRPr="009E6A81">
              <w:t>同一地点在不同坐标系统间的数值换算。</w:t>
            </w:r>
          </w:p>
        </w:tc>
      </w:tr>
      <w:tr w:rsidR="00D75E95" w14:paraId="756F32AE" w14:textId="77777777" w:rsidTr="005E0FB6">
        <w:trPr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4E914D" w14:textId="77777777" w:rsidR="00D75E95" w:rsidRDefault="005E0FB6" w:rsidP="005E0FB6">
            <w:pPr>
              <w:spacing w:before="120" w:after="120" w:line="288" w:lineRule="auto"/>
              <w:jc w:val="center"/>
            </w:pPr>
            <w:r>
              <w:rPr>
                <w:rFonts w:hint="eastAsia"/>
              </w:rPr>
              <w:t>OD</w:t>
            </w:r>
            <w:r w:rsidR="009E6A81">
              <w:rPr>
                <w:rFonts w:hint="eastAsia"/>
              </w:rPr>
              <w:t>数据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8E894" w14:textId="77777777" w:rsidR="00D75E95" w:rsidRDefault="009E6A81" w:rsidP="005E0FB6">
            <w:pPr>
              <w:spacing w:before="120" w:after="120" w:line="288" w:lineRule="auto"/>
              <w:jc w:val="center"/>
            </w:pPr>
            <w:r w:rsidRPr="009E6A81">
              <w:t>每笔出租车订单的上下车位置与时间记录，是逐单明细</w:t>
            </w:r>
          </w:p>
        </w:tc>
      </w:tr>
      <w:tr w:rsidR="00D75E95" w14:paraId="7F3AF35B" w14:textId="77777777" w:rsidTr="005E0FB6">
        <w:trPr>
          <w:trHeight w:val="1223"/>
          <w:jc w:val="center"/>
        </w:trPr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F830E6" w14:textId="77777777" w:rsidR="00D75E95" w:rsidRDefault="009E6A81" w:rsidP="005E0FB6">
            <w:pPr>
              <w:spacing w:before="120" w:after="120" w:line="288" w:lineRule="auto"/>
              <w:jc w:val="center"/>
            </w:pPr>
            <w:r>
              <w:rPr>
                <w:rFonts w:ascii="Arial" w:eastAsia="等线" w:hAnsi="Arial" w:cs="Arial" w:hint="eastAsia"/>
                <w:sz w:val="22"/>
              </w:rPr>
              <w:t>OD</w:t>
            </w:r>
            <w:r>
              <w:rPr>
                <w:rFonts w:ascii="Arial" w:eastAsia="等线" w:hAnsi="Arial" w:cs="Arial" w:hint="eastAsia"/>
                <w:sz w:val="22"/>
              </w:rPr>
              <w:t>对</w:t>
            </w:r>
          </w:p>
        </w:tc>
        <w:tc>
          <w:tcPr>
            <w:tcW w:w="3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78D2C7" w14:textId="77777777" w:rsidR="00D75E95" w:rsidRDefault="009E6A81" w:rsidP="005E0FB6">
            <w:pPr>
              <w:spacing w:before="120" w:after="120" w:line="288" w:lineRule="auto"/>
              <w:jc w:val="center"/>
            </w:pPr>
            <w:r w:rsidRPr="009E6A81">
              <w:t>把</w:t>
            </w:r>
            <w:r w:rsidRPr="009E6A81">
              <w:t>"</w:t>
            </w:r>
            <w:r w:rsidRPr="009E6A81">
              <w:t>某区</w:t>
            </w:r>
            <w:r w:rsidRPr="009E6A81">
              <w:t>→</w:t>
            </w:r>
            <w:r w:rsidRPr="009E6A81">
              <w:t>某区</w:t>
            </w:r>
            <w:r w:rsidRPr="009E6A81">
              <w:t>"</w:t>
            </w:r>
            <w:r w:rsidRPr="009E6A81">
              <w:t>作为有向单元聚合，用来统计流向、流量与出行规律</w:t>
            </w:r>
          </w:p>
        </w:tc>
      </w:tr>
      <w:tr w:rsidR="005E0FB6" w14:paraId="5E9FE2A2" w14:textId="77777777" w:rsidTr="005E0FB6">
        <w:trPr>
          <w:jc w:val="center"/>
        </w:trPr>
        <w:tc>
          <w:tcPr>
            <w:tcW w:w="3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6ECD0" w14:textId="77777777" w:rsidR="005E0FB6" w:rsidRDefault="005E0FB6" w:rsidP="005E0FB6">
            <w:pPr>
              <w:spacing w:before="120" w:after="120" w:line="288" w:lineRule="auto"/>
              <w:jc w:val="center"/>
              <w:rPr>
                <w:rFonts w:ascii="Arial" w:eastAsia="等线" w:hAnsi="Arial" w:cs="Arial"/>
                <w:sz w:val="22"/>
              </w:rPr>
            </w:pPr>
            <w:r>
              <w:rPr>
                <w:rFonts w:ascii="Arial" w:eastAsia="等线" w:hAnsi="Arial" w:cs="Arial" w:hint="eastAsia"/>
                <w:sz w:val="22"/>
              </w:rPr>
              <w:lastRenderedPageBreak/>
              <w:t>UTC</w:t>
            </w:r>
            <w:r>
              <w:rPr>
                <w:rFonts w:ascii="Arial" w:eastAsia="等线" w:hAnsi="Arial" w:cs="Arial" w:hint="eastAsia"/>
                <w:sz w:val="22"/>
              </w:rPr>
              <w:t>时间</w:t>
            </w:r>
          </w:p>
        </w:tc>
        <w:tc>
          <w:tcPr>
            <w:tcW w:w="3000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0799B1" w14:textId="77777777" w:rsidR="005E0FB6" w:rsidRPr="009E6A81" w:rsidRDefault="005E0FB6" w:rsidP="005E0FB6">
            <w:pPr>
              <w:spacing w:before="120" w:after="120" w:line="288" w:lineRule="auto"/>
              <w:jc w:val="center"/>
            </w:pPr>
            <w:r w:rsidRPr="001D56A8">
              <w:t>UTC</w:t>
            </w:r>
            <w:r w:rsidRPr="001D56A8">
              <w:t>（协调世界时）是基于原子钟、辅以闰秒校准、全球通用的标准时间基准。</w:t>
            </w:r>
          </w:p>
        </w:tc>
      </w:tr>
    </w:tbl>
    <w:p w14:paraId="36C637B2" w14:textId="77777777" w:rsidR="00CA1099" w:rsidRDefault="00000000" w:rsidP="00CA1099">
      <w:pPr>
        <w:spacing w:before="300" w:after="120" w:line="288" w:lineRule="auto"/>
        <w:jc w:val="left"/>
        <w:outlineLvl w:val="2"/>
      </w:pPr>
      <w:bookmarkStart w:id="5" w:name="heading_5"/>
      <w:r>
        <w:rPr>
          <w:rFonts w:ascii="Arial" w:eastAsia="等线" w:hAnsi="Arial" w:cs="Arial"/>
          <w:b/>
          <w:sz w:val="30"/>
        </w:rPr>
        <w:t xml:space="preserve">1.5 </w:t>
      </w:r>
      <w:r>
        <w:rPr>
          <w:rFonts w:ascii="Arial" w:eastAsia="等线" w:hAnsi="Arial" w:cs="Arial"/>
          <w:b/>
          <w:sz w:val="30"/>
        </w:rPr>
        <w:t>参考文档</w:t>
      </w:r>
      <w:bookmarkStart w:id="6" w:name="heading_6"/>
      <w:bookmarkEnd w:id="5"/>
    </w:p>
    <w:p w14:paraId="6D536F25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</w:t>
      </w:r>
      <w:r w:rsidRPr="00CA1099">
        <w:rPr>
          <w:rFonts w:ascii="Arial" w:eastAsia="等线" w:hAnsi="Arial" w:cs="Arial"/>
          <w:sz w:val="22"/>
        </w:rPr>
        <w:t>Python</w:t>
      </w:r>
      <w:r w:rsidRPr="00CA1099">
        <w:rPr>
          <w:rFonts w:ascii="Arial" w:eastAsia="等线" w:hAnsi="Arial" w:cs="Arial"/>
          <w:sz w:val="22"/>
        </w:rPr>
        <w:t>数据分析基础》</w:t>
      </w:r>
    </w:p>
    <w:p w14:paraId="34DBC339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《大数据可视化》（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6DDD2105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《数据分析与实战（</w:t>
      </w:r>
      <w:r w:rsidRPr="00CA1099">
        <w:rPr>
          <w:rFonts w:ascii="Arial" w:eastAsia="等线" w:hAnsi="Arial" w:cs="Arial"/>
          <w:sz w:val="22"/>
        </w:rPr>
        <w:t>Python</w:t>
      </w:r>
      <w:r w:rsidRPr="00CA1099">
        <w:rPr>
          <w:rFonts w:ascii="Arial" w:eastAsia="等线" w:hAnsi="Arial" w:cs="Arial"/>
          <w:sz w:val="22"/>
        </w:rPr>
        <w:t>版）》（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5748A950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《大数据开发技术（</w:t>
      </w:r>
      <w:r w:rsidRPr="00CA1099">
        <w:rPr>
          <w:rFonts w:ascii="Arial" w:eastAsia="等线" w:hAnsi="Arial" w:cs="Arial"/>
          <w:sz w:val="22"/>
        </w:rPr>
        <w:t>Hadoop</w:t>
      </w:r>
      <w:r w:rsidRPr="00CA1099">
        <w:rPr>
          <w:rFonts w:ascii="Arial" w:eastAsia="等线" w:hAnsi="Arial" w:cs="Arial"/>
          <w:sz w:val="22"/>
        </w:rPr>
        <w:t>）》（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19943C81" w14:textId="77777777" w:rsidR="00CA1099" w:rsidRPr="00CA1099" w:rsidRDefault="00CA1099">
      <w:pPr>
        <w:numPr>
          <w:ilvl w:val="0"/>
          <w:numId w:val="58"/>
        </w:num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r w:rsidRPr="00CA1099">
        <w:rPr>
          <w:rFonts w:ascii="Arial" w:eastAsia="等线" w:hAnsi="Arial" w:cs="Arial"/>
          <w:sz w:val="22"/>
        </w:rPr>
        <w:t>《大数据实时处理技术（</w:t>
      </w:r>
      <w:r w:rsidRPr="00CA1099">
        <w:rPr>
          <w:rFonts w:ascii="Arial" w:eastAsia="等线" w:hAnsi="Arial" w:cs="Arial"/>
          <w:sz w:val="22"/>
        </w:rPr>
        <w:t>Spark</w:t>
      </w:r>
      <w:r w:rsidRPr="00CA1099">
        <w:rPr>
          <w:rFonts w:ascii="Arial" w:eastAsia="等线" w:hAnsi="Arial" w:cs="Arial"/>
          <w:sz w:val="22"/>
        </w:rPr>
        <w:t>）》（</w:t>
      </w:r>
      <w:proofErr w:type="gramStart"/>
      <w:r w:rsidRPr="00CA1099">
        <w:rPr>
          <w:rFonts w:ascii="Arial" w:eastAsia="等线" w:hAnsi="Arial" w:cs="Arial"/>
          <w:sz w:val="22"/>
        </w:rPr>
        <w:t>青软实训电子</w:t>
      </w:r>
      <w:proofErr w:type="gramEnd"/>
      <w:r w:rsidRPr="00CA1099">
        <w:rPr>
          <w:rFonts w:ascii="Arial" w:eastAsia="等线" w:hAnsi="Arial" w:cs="Arial"/>
          <w:sz w:val="22"/>
        </w:rPr>
        <w:t>课件）</w:t>
      </w:r>
    </w:p>
    <w:p w14:paraId="66E1DD8E" w14:textId="77777777" w:rsidR="00CA1099" w:rsidRPr="00CA1099" w:rsidRDefault="00CA1099" w:rsidP="00CA1099">
      <w:pPr>
        <w:spacing w:before="300" w:after="120" w:line="288" w:lineRule="auto"/>
        <w:jc w:val="left"/>
        <w:outlineLvl w:val="2"/>
      </w:pPr>
    </w:p>
    <w:p w14:paraId="01FD6F60" w14:textId="77777777" w:rsidR="00D75E95" w:rsidRDefault="00000000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2 </w:t>
      </w:r>
      <w:r>
        <w:rPr>
          <w:rFonts w:ascii="Arial" w:eastAsia="等线" w:hAnsi="Arial" w:cs="Arial"/>
          <w:b/>
          <w:sz w:val="32"/>
        </w:rPr>
        <w:t>项目概述</w:t>
      </w:r>
      <w:bookmarkEnd w:id="6"/>
    </w:p>
    <w:p w14:paraId="72A660BB" w14:textId="77777777" w:rsidR="00D75E95" w:rsidRDefault="00000000">
      <w:pPr>
        <w:spacing w:before="300" w:after="120" w:line="288" w:lineRule="auto"/>
        <w:jc w:val="left"/>
        <w:outlineLvl w:val="2"/>
      </w:pPr>
      <w:bookmarkStart w:id="7" w:name="heading_7"/>
      <w:r>
        <w:rPr>
          <w:rFonts w:ascii="Arial" w:eastAsia="等线" w:hAnsi="Arial" w:cs="Arial"/>
          <w:b/>
          <w:sz w:val="30"/>
        </w:rPr>
        <w:t xml:space="preserve">2.1 </w:t>
      </w:r>
      <w:r>
        <w:rPr>
          <w:rFonts w:ascii="Arial" w:eastAsia="等线" w:hAnsi="Arial" w:cs="Arial"/>
          <w:b/>
          <w:sz w:val="30"/>
        </w:rPr>
        <w:t>项目背景</w:t>
      </w:r>
      <w:bookmarkEnd w:id="7"/>
    </w:p>
    <w:p w14:paraId="73D9E23D" w14:textId="77777777" w:rsidR="00986F22" w:rsidRPr="00986F22" w:rsidRDefault="00986F22">
      <w:pPr>
        <w:spacing w:before="300" w:after="120" w:line="288" w:lineRule="auto"/>
        <w:jc w:val="left"/>
        <w:outlineLvl w:val="2"/>
        <w:rPr>
          <w:rFonts w:ascii="Arial" w:eastAsia="等线" w:hAnsi="Arial" w:cs="Arial"/>
          <w:sz w:val="22"/>
        </w:rPr>
      </w:pPr>
      <w:bookmarkStart w:id="8" w:name="heading_8"/>
      <w:r w:rsidRPr="00986F22">
        <w:rPr>
          <w:rFonts w:ascii="Arial" w:eastAsia="等线" w:hAnsi="Arial" w:cs="Arial"/>
          <w:sz w:val="22"/>
        </w:rPr>
        <w:t>随着城市化加速，交通拥堵及资源规划问题日益严峻。本项目旨在利用出租车</w:t>
      </w:r>
      <w:r w:rsidRPr="00986F22">
        <w:rPr>
          <w:rFonts w:ascii="Arial" w:eastAsia="等线" w:hAnsi="Arial" w:cs="Arial"/>
          <w:sz w:val="22"/>
        </w:rPr>
        <w:t>GPS</w:t>
      </w:r>
      <w:r w:rsidRPr="00986F22">
        <w:rPr>
          <w:rFonts w:ascii="Arial" w:eastAsia="等线" w:hAnsi="Arial" w:cs="Arial"/>
          <w:sz w:val="22"/>
        </w:rPr>
        <w:t>轨迹大数据，开发一个交通数据服务平台。通过挖掘海量、高频的时空数据价值，平台实现了两大核心功能：支持用户按时间段查询城市出租车区域分布，以及按车牌号查询特定车辆的运行轨迹，并将数据分析结果直观展示，为缓解城市交通问题提供数据支撑。</w:t>
      </w:r>
    </w:p>
    <w:p w14:paraId="08C93C1E" w14:textId="77777777" w:rsidR="00D75E95" w:rsidRDefault="00000000">
      <w:pPr>
        <w:spacing w:before="300" w:after="120" w:line="288" w:lineRule="auto"/>
        <w:jc w:val="left"/>
        <w:outlineLvl w:val="2"/>
      </w:pPr>
      <w:r>
        <w:rPr>
          <w:rFonts w:ascii="Arial" w:eastAsia="等线" w:hAnsi="Arial" w:cs="Arial"/>
          <w:b/>
          <w:sz w:val="30"/>
        </w:rPr>
        <w:t xml:space="preserve">2.2 </w:t>
      </w:r>
      <w:r>
        <w:rPr>
          <w:rFonts w:ascii="Arial" w:eastAsia="等线" w:hAnsi="Arial" w:cs="Arial"/>
          <w:b/>
          <w:sz w:val="30"/>
        </w:rPr>
        <w:t>项目目标</w:t>
      </w:r>
      <w:bookmarkEnd w:id="8"/>
    </w:p>
    <w:p w14:paraId="2B140B6A" w14:textId="77777777" w:rsidR="00D75E95" w:rsidRDefault="00000000">
      <w:pPr>
        <w:numPr>
          <w:ilvl w:val="0"/>
          <w:numId w:val="1"/>
        </w:numPr>
        <w:spacing w:before="120" w:after="120" w:line="288" w:lineRule="auto"/>
        <w:jc w:val="left"/>
      </w:pPr>
      <w:r>
        <w:rPr>
          <w:rFonts w:ascii="Arial" w:eastAsia="等线" w:hAnsi="Arial" w:cs="Arial"/>
          <w:b/>
          <w:sz w:val="22"/>
        </w:rPr>
        <w:t>业务目标</w:t>
      </w:r>
      <w:r>
        <w:rPr>
          <w:rFonts w:ascii="Arial" w:eastAsia="等线" w:hAnsi="Arial" w:cs="Arial"/>
          <w:sz w:val="22"/>
        </w:rPr>
        <w:t>：</w:t>
      </w:r>
      <w:r w:rsidR="00CA1099" w:rsidRPr="00CA1099">
        <w:rPr>
          <w:rFonts w:ascii="Arial" w:eastAsia="等线" w:hAnsi="Arial" w:cs="Arial"/>
          <w:sz w:val="22"/>
        </w:rPr>
        <w:t>搭建出租车</w:t>
      </w:r>
      <w:r w:rsidR="00CA1099" w:rsidRPr="00CA1099">
        <w:rPr>
          <w:rFonts w:ascii="Arial" w:eastAsia="等线" w:hAnsi="Arial" w:cs="Arial"/>
          <w:sz w:val="22"/>
        </w:rPr>
        <w:t>GPS</w:t>
      </w:r>
      <w:r w:rsidR="00CA1099" w:rsidRPr="00CA1099">
        <w:rPr>
          <w:rFonts w:ascii="Arial" w:eastAsia="等线" w:hAnsi="Arial" w:cs="Arial"/>
          <w:sz w:val="22"/>
        </w:rPr>
        <w:t>数据分析平台，支持按时</w:t>
      </w:r>
      <w:proofErr w:type="gramStart"/>
      <w:r w:rsidR="00CA1099" w:rsidRPr="00CA1099">
        <w:rPr>
          <w:rFonts w:ascii="Arial" w:eastAsia="等线" w:hAnsi="Arial" w:cs="Arial"/>
          <w:sz w:val="22"/>
        </w:rPr>
        <w:t>间查区域</w:t>
      </w:r>
      <w:proofErr w:type="gramEnd"/>
      <w:r w:rsidR="00CA1099" w:rsidRPr="00CA1099">
        <w:rPr>
          <w:rFonts w:ascii="Arial" w:eastAsia="等线" w:hAnsi="Arial" w:cs="Arial"/>
          <w:sz w:val="22"/>
        </w:rPr>
        <w:t>分布、按车牌查轨迹，辅助交通决策。</w:t>
      </w:r>
      <w:r w:rsidR="00CA1099">
        <w:t xml:space="preserve"> </w:t>
      </w:r>
    </w:p>
    <w:p w14:paraId="3B06A40B" w14:textId="77777777" w:rsidR="00CA1099" w:rsidRPr="00CA1099" w:rsidRDefault="00000000">
      <w:pPr>
        <w:numPr>
          <w:ilvl w:val="0"/>
          <w:numId w:val="2"/>
        </w:numPr>
        <w:spacing w:before="120" w:after="120" w:line="288" w:lineRule="auto"/>
        <w:jc w:val="left"/>
      </w:pPr>
      <w:r w:rsidRPr="00CA1099">
        <w:rPr>
          <w:rFonts w:ascii="Arial" w:eastAsia="等线" w:hAnsi="Arial" w:cs="Arial"/>
          <w:b/>
          <w:sz w:val="22"/>
        </w:rPr>
        <w:t>数据目标</w:t>
      </w:r>
      <w:r w:rsidRPr="00CA1099">
        <w:rPr>
          <w:rFonts w:ascii="Arial" w:eastAsia="等线" w:hAnsi="Arial" w:cs="Arial"/>
          <w:sz w:val="22"/>
        </w:rPr>
        <w:t>：</w:t>
      </w:r>
      <w:r w:rsidR="00CA1099" w:rsidRPr="00CA1099">
        <w:rPr>
          <w:rFonts w:ascii="Arial" w:eastAsia="等线" w:hAnsi="Arial" w:cs="Arial"/>
          <w:sz w:val="22"/>
        </w:rPr>
        <w:t>清洗海量</w:t>
      </w:r>
      <w:r w:rsidR="00CA1099" w:rsidRPr="00CA1099">
        <w:rPr>
          <w:rFonts w:ascii="Arial" w:eastAsia="等线" w:hAnsi="Arial" w:cs="Arial"/>
          <w:sz w:val="22"/>
        </w:rPr>
        <w:t>GPS</w:t>
      </w:r>
      <w:r w:rsidR="00CA1099" w:rsidRPr="00CA1099">
        <w:rPr>
          <w:rFonts w:ascii="Arial" w:eastAsia="等线" w:hAnsi="Arial" w:cs="Arial"/>
          <w:sz w:val="22"/>
        </w:rPr>
        <w:t>数据，提取</w:t>
      </w:r>
      <w:r w:rsidR="00CA1099" w:rsidRPr="00CA1099">
        <w:rPr>
          <w:rFonts w:ascii="Arial" w:eastAsia="等线" w:hAnsi="Arial" w:cs="Arial"/>
          <w:sz w:val="22"/>
        </w:rPr>
        <w:t>OD</w:t>
      </w:r>
      <w:r w:rsidR="00CA1099" w:rsidRPr="00CA1099">
        <w:rPr>
          <w:rFonts w:ascii="Arial" w:eastAsia="等线" w:hAnsi="Arial" w:cs="Arial"/>
          <w:sz w:val="22"/>
        </w:rPr>
        <w:t>并聚类上客点，统计客流、天气等多维指标。</w:t>
      </w:r>
    </w:p>
    <w:p w14:paraId="08D01F3A" w14:textId="77777777" w:rsidR="00CA1099" w:rsidRPr="00CA1099" w:rsidRDefault="00000000">
      <w:pPr>
        <w:numPr>
          <w:ilvl w:val="0"/>
          <w:numId w:val="3"/>
        </w:numPr>
        <w:spacing w:before="120" w:after="120" w:line="288" w:lineRule="auto"/>
        <w:jc w:val="left"/>
      </w:pPr>
      <w:r w:rsidRPr="00CA1099">
        <w:rPr>
          <w:rFonts w:ascii="Arial" w:eastAsia="等线" w:hAnsi="Arial" w:cs="Arial"/>
          <w:b/>
          <w:sz w:val="22"/>
        </w:rPr>
        <w:t>管理目标</w:t>
      </w:r>
      <w:r w:rsidRPr="00CA1099">
        <w:rPr>
          <w:rFonts w:ascii="Arial" w:eastAsia="等线" w:hAnsi="Arial" w:cs="Arial"/>
          <w:sz w:val="22"/>
        </w:rPr>
        <w:t>：</w:t>
      </w:r>
      <w:r w:rsidR="00CA1099" w:rsidRPr="00CA1099">
        <w:rPr>
          <w:rFonts w:ascii="Arial" w:eastAsia="等线" w:hAnsi="Arial" w:cs="Arial"/>
          <w:sz w:val="22"/>
        </w:rPr>
        <w:t>按</w:t>
      </w:r>
      <w:r w:rsidR="00CA1099" w:rsidRPr="00CA1099">
        <w:rPr>
          <w:rFonts w:ascii="Arial" w:eastAsia="等线" w:hAnsi="Arial" w:cs="Arial"/>
          <w:sz w:val="22"/>
        </w:rPr>
        <w:t>66</w:t>
      </w:r>
      <w:r w:rsidR="00CA1099" w:rsidRPr="00CA1099">
        <w:rPr>
          <w:rFonts w:ascii="Arial" w:eastAsia="等线" w:hAnsi="Arial" w:cs="Arial"/>
          <w:sz w:val="22"/>
        </w:rPr>
        <w:t>小时计划分阶段推进，通过站立会、评审会管控进度，最终完成答辩验收。</w:t>
      </w:r>
    </w:p>
    <w:p w14:paraId="334AB6C2" w14:textId="77777777" w:rsidR="00CA1099" w:rsidRPr="00CA1099" w:rsidRDefault="00000000">
      <w:pPr>
        <w:numPr>
          <w:ilvl w:val="0"/>
          <w:numId w:val="3"/>
        </w:numPr>
        <w:spacing w:before="300" w:after="120" w:line="288" w:lineRule="auto"/>
        <w:jc w:val="left"/>
        <w:outlineLvl w:val="2"/>
      </w:pPr>
      <w:r w:rsidRPr="00CA1099">
        <w:rPr>
          <w:rFonts w:ascii="Arial" w:eastAsia="等线" w:hAnsi="Arial" w:cs="Arial"/>
          <w:b/>
          <w:sz w:val="22"/>
        </w:rPr>
        <w:t>体验目标</w:t>
      </w:r>
      <w:r w:rsidRPr="00CA1099">
        <w:rPr>
          <w:rFonts w:ascii="Arial" w:eastAsia="等线" w:hAnsi="Arial" w:cs="Arial"/>
          <w:sz w:val="22"/>
        </w:rPr>
        <w:t>：</w:t>
      </w:r>
      <w:bookmarkStart w:id="9" w:name="heading_9"/>
      <w:r w:rsidR="00CA1099" w:rsidRPr="00CA1099">
        <w:rPr>
          <w:rFonts w:ascii="Arial" w:eastAsia="等线" w:hAnsi="Arial" w:cs="Arial"/>
          <w:sz w:val="22"/>
        </w:rPr>
        <w:t>提供</w:t>
      </w:r>
      <w:r w:rsidR="00CA1099" w:rsidRPr="00CA1099">
        <w:rPr>
          <w:rFonts w:ascii="Arial" w:eastAsia="等线" w:hAnsi="Arial" w:cs="Arial"/>
          <w:sz w:val="22"/>
        </w:rPr>
        <w:t>Web</w:t>
      </w:r>
      <w:r w:rsidR="00CA1099" w:rsidRPr="00CA1099">
        <w:rPr>
          <w:rFonts w:ascii="Arial" w:eastAsia="等线" w:hAnsi="Arial" w:cs="Arial"/>
          <w:sz w:val="22"/>
        </w:rPr>
        <w:t>可视化界面，支持地图热力图、轨迹回放及多维度图表，查</w:t>
      </w:r>
      <w:r w:rsidR="00CA1099" w:rsidRPr="00CA1099">
        <w:rPr>
          <w:rFonts w:ascii="Arial" w:eastAsia="等线" w:hAnsi="Arial" w:cs="Arial"/>
          <w:sz w:val="22"/>
        </w:rPr>
        <w:lastRenderedPageBreak/>
        <w:t>询响应快、交互直观</w:t>
      </w:r>
    </w:p>
    <w:p w14:paraId="5451FD47" w14:textId="77777777" w:rsidR="00D75E95" w:rsidRDefault="00000000">
      <w:pPr>
        <w:numPr>
          <w:ilvl w:val="0"/>
          <w:numId w:val="3"/>
        </w:numPr>
        <w:spacing w:before="300" w:after="120" w:line="288" w:lineRule="auto"/>
        <w:jc w:val="left"/>
        <w:outlineLvl w:val="2"/>
      </w:pPr>
      <w:r w:rsidRPr="00CA1099">
        <w:rPr>
          <w:rFonts w:ascii="Arial" w:eastAsia="等线" w:hAnsi="Arial" w:cs="Arial"/>
          <w:b/>
          <w:sz w:val="30"/>
        </w:rPr>
        <w:t xml:space="preserve">2.3 </w:t>
      </w:r>
      <w:r w:rsidRPr="00CA1099">
        <w:rPr>
          <w:rFonts w:ascii="Arial" w:eastAsia="等线" w:hAnsi="Arial" w:cs="Arial"/>
          <w:b/>
          <w:sz w:val="30"/>
        </w:rPr>
        <w:t>运行环境</w:t>
      </w:r>
      <w:bookmarkEnd w:id="9"/>
    </w:p>
    <w:tbl>
      <w:tblPr>
        <w:tblW w:w="723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0"/>
        <w:gridCol w:w="5262"/>
        <w:gridCol w:w="117"/>
      </w:tblGrid>
      <w:tr w:rsidR="0038427F" w:rsidRPr="0038427F" w14:paraId="02C2EFC7" w14:textId="77777777" w:rsidTr="0038427F">
        <w:trPr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686E6D99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bookmarkStart w:id="10" w:name="heading_10"/>
            <w:r w:rsidRPr="00011DFA">
              <w:rPr>
                <w:rFonts w:ascii="Arial" w:eastAsia="等线" w:hAnsi="Arial" w:cs="Arial"/>
                <w:sz w:val="22"/>
              </w:rPr>
              <w:t>系统环境</w:t>
            </w:r>
            <w:r w:rsidRPr="00011DFA">
              <w:rPr>
                <w:rFonts w:ascii="Arial" w:eastAsia="等线" w:hAnsi="Arial" w:cs="Arial" w:hint="eastAsia"/>
                <w:sz w:val="22"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F6F7A7E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Windows</w:t>
            </w:r>
            <w:r w:rsidRPr="00011DFA">
              <w:rPr>
                <w:rFonts w:ascii="Arial" w:eastAsia="等线" w:hAnsi="Arial" w:cs="Arial"/>
                <w:sz w:val="22"/>
              </w:rPr>
              <w:t>操作系统</w:t>
            </w:r>
          </w:p>
        </w:tc>
        <w:tc>
          <w:tcPr>
            <w:tcW w:w="0" w:type="auto"/>
            <w:vAlign w:val="center"/>
            <w:hideMark/>
          </w:tcPr>
          <w:p w14:paraId="22BB33E7" w14:textId="77777777" w:rsidR="0038427F" w:rsidRPr="0038427F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b/>
                <w:sz w:val="22"/>
              </w:rPr>
            </w:pPr>
          </w:p>
        </w:tc>
      </w:tr>
      <w:tr w:rsidR="0038427F" w:rsidRPr="0038427F" w14:paraId="394B33D5" w14:textId="77777777" w:rsidTr="0038427F">
        <w:trPr>
          <w:gridAfter w:val="1"/>
          <w:trHeight w:val="1008"/>
          <w:tblCellSpacing w:w="15" w:type="dxa"/>
        </w:trPr>
        <w:tc>
          <w:tcPr>
            <w:tcW w:w="0" w:type="auto"/>
            <w:vAlign w:val="center"/>
            <w:hideMark/>
          </w:tcPr>
          <w:p w14:paraId="0B754404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开发环境</w:t>
            </w:r>
          </w:p>
        </w:tc>
        <w:tc>
          <w:tcPr>
            <w:tcW w:w="0" w:type="auto"/>
            <w:vAlign w:val="center"/>
            <w:hideMark/>
          </w:tcPr>
          <w:p w14:paraId="2CBF1311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Anaconda</w:t>
            </w:r>
            <w:r w:rsidRPr="00011DFA">
              <w:rPr>
                <w:rFonts w:ascii="Arial" w:eastAsia="等线" w:hAnsi="Arial" w:cs="Arial"/>
                <w:sz w:val="22"/>
              </w:rPr>
              <w:t>、</w:t>
            </w:r>
            <w:r w:rsidRPr="00011DFA">
              <w:rPr>
                <w:rFonts w:ascii="Arial" w:eastAsia="等线" w:hAnsi="Arial" w:cs="Arial"/>
                <w:sz w:val="22"/>
              </w:rPr>
              <w:t>PyCharm</w:t>
            </w:r>
          </w:p>
        </w:tc>
      </w:tr>
      <w:tr w:rsidR="0038427F" w:rsidRPr="0038427F" w14:paraId="5C544BB2" w14:textId="77777777" w:rsidTr="0038427F">
        <w:trPr>
          <w:gridAfter w:val="1"/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1510339B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运行环境</w:t>
            </w:r>
          </w:p>
        </w:tc>
        <w:tc>
          <w:tcPr>
            <w:tcW w:w="0" w:type="auto"/>
            <w:vAlign w:val="center"/>
            <w:hideMark/>
          </w:tcPr>
          <w:p w14:paraId="29988C8A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Anaconda</w:t>
            </w:r>
            <w:r w:rsidRPr="00011DFA">
              <w:rPr>
                <w:rFonts w:ascii="Arial" w:eastAsia="等线" w:hAnsi="Arial" w:cs="Arial"/>
                <w:sz w:val="22"/>
              </w:rPr>
              <w:t>、</w:t>
            </w:r>
            <w:r w:rsidRPr="00011DFA">
              <w:rPr>
                <w:rFonts w:ascii="Arial" w:eastAsia="等线" w:hAnsi="Arial" w:cs="Arial"/>
                <w:sz w:val="22"/>
              </w:rPr>
              <w:t>PyCharm</w:t>
            </w:r>
          </w:p>
        </w:tc>
      </w:tr>
      <w:tr w:rsidR="0038427F" w:rsidRPr="0038427F" w14:paraId="779335C4" w14:textId="77777777" w:rsidTr="0038427F">
        <w:trPr>
          <w:gridAfter w:val="1"/>
          <w:trHeight w:val="998"/>
          <w:tblCellSpacing w:w="15" w:type="dxa"/>
        </w:trPr>
        <w:tc>
          <w:tcPr>
            <w:tcW w:w="0" w:type="auto"/>
            <w:vAlign w:val="center"/>
            <w:hideMark/>
          </w:tcPr>
          <w:p w14:paraId="28E8C308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开发工具</w:t>
            </w:r>
          </w:p>
        </w:tc>
        <w:tc>
          <w:tcPr>
            <w:tcW w:w="0" w:type="auto"/>
            <w:vAlign w:val="center"/>
            <w:hideMark/>
          </w:tcPr>
          <w:p w14:paraId="048EDBCF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Anaconda</w:t>
            </w:r>
            <w:r w:rsidRPr="00011DFA">
              <w:rPr>
                <w:rFonts w:ascii="Arial" w:eastAsia="等线" w:hAnsi="Arial" w:cs="Arial"/>
                <w:sz w:val="22"/>
              </w:rPr>
              <w:t>、</w:t>
            </w:r>
            <w:r w:rsidRPr="00011DFA">
              <w:rPr>
                <w:rFonts w:ascii="Arial" w:eastAsia="等线" w:hAnsi="Arial" w:cs="Arial"/>
                <w:sz w:val="22"/>
              </w:rPr>
              <w:t>PyCharm</w:t>
            </w:r>
          </w:p>
        </w:tc>
      </w:tr>
      <w:tr w:rsidR="0038427F" w:rsidRPr="0038427F" w14:paraId="5767C963" w14:textId="77777777" w:rsidTr="0038427F">
        <w:trPr>
          <w:gridAfter w:val="1"/>
          <w:trHeight w:val="1384"/>
          <w:tblCellSpacing w:w="15" w:type="dxa"/>
        </w:trPr>
        <w:tc>
          <w:tcPr>
            <w:tcW w:w="0" w:type="auto"/>
            <w:vAlign w:val="center"/>
            <w:hideMark/>
          </w:tcPr>
          <w:p w14:paraId="6582886D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开发语言</w:t>
            </w:r>
          </w:p>
        </w:tc>
        <w:tc>
          <w:tcPr>
            <w:tcW w:w="0" w:type="auto"/>
            <w:vAlign w:val="center"/>
            <w:hideMark/>
          </w:tcPr>
          <w:p w14:paraId="5BB8B0E9" w14:textId="77777777" w:rsidR="0038427F" w:rsidRPr="00011DFA" w:rsidRDefault="0038427F" w:rsidP="00011DFA">
            <w:pPr>
              <w:spacing w:line="288" w:lineRule="auto"/>
              <w:jc w:val="left"/>
              <w:outlineLvl w:val="1"/>
              <w:rPr>
                <w:rFonts w:ascii="Arial" w:eastAsia="等线" w:hAnsi="Arial" w:cs="Arial"/>
                <w:sz w:val="22"/>
              </w:rPr>
            </w:pPr>
            <w:r w:rsidRPr="00011DFA">
              <w:rPr>
                <w:rFonts w:ascii="Arial" w:eastAsia="等线" w:hAnsi="Arial" w:cs="Arial"/>
                <w:sz w:val="22"/>
              </w:rPr>
              <w:t>Python</w:t>
            </w:r>
            <w:r w:rsidRPr="00011DFA">
              <w:rPr>
                <w:rFonts w:ascii="Arial" w:eastAsia="等线" w:hAnsi="Arial" w:cs="Arial"/>
                <w:sz w:val="22"/>
              </w:rPr>
              <w:t>、</w:t>
            </w:r>
            <w:r w:rsidRPr="00011DFA">
              <w:rPr>
                <w:rFonts w:ascii="Arial" w:eastAsia="等线" w:hAnsi="Arial" w:cs="Arial"/>
                <w:sz w:val="22"/>
              </w:rPr>
              <w:t>JavaScript</w:t>
            </w:r>
            <w:r w:rsidRPr="00011DFA">
              <w:rPr>
                <w:rFonts w:ascii="Arial" w:eastAsia="等线" w:hAnsi="Arial" w:cs="Arial" w:hint="eastAsia"/>
                <w:sz w:val="22"/>
              </w:rPr>
              <w:t xml:space="preserve"> </w:t>
            </w:r>
            <w:r w:rsidRPr="00011DFA">
              <w:rPr>
                <w:rFonts w:ascii="Arial" w:eastAsia="等线" w:hAnsi="Arial" w:cs="Arial"/>
                <w:sz w:val="22"/>
              </w:rPr>
              <w:t>HTML</w:t>
            </w:r>
          </w:p>
        </w:tc>
      </w:tr>
    </w:tbl>
    <w:p w14:paraId="43A5C6A3" w14:textId="77777777" w:rsidR="0038427F" w:rsidRDefault="0038427F">
      <w:pPr>
        <w:spacing w:before="320" w:after="120" w:line="288" w:lineRule="auto"/>
        <w:jc w:val="left"/>
        <w:outlineLvl w:val="1"/>
        <w:rPr>
          <w:rFonts w:ascii="Arial" w:eastAsia="等线" w:hAnsi="Arial" w:cs="Arial" w:hint="eastAsia"/>
          <w:b/>
          <w:sz w:val="22"/>
        </w:rPr>
      </w:pPr>
    </w:p>
    <w:p w14:paraId="49C235BA" w14:textId="77777777" w:rsidR="00D75E95" w:rsidRDefault="00000000">
      <w:pPr>
        <w:spacing w:before="320" w:after="120" w:line="288" w:lineRule="auto"/>
        <w:jc w:val="left"/>
        <w:outlineLvl w:val="1"/>
      </w:pPr>
      <w:r>
        <w:rPr>
          <w:rFonts w:ascii="Arial" w:eastAsia="等线" w:hAnsi="Arial" w:cs="Arial"/>
          <w:b/>
          <w:sz w:val="32"/>
        </w:rPr>
        <w:t xml:space="preserve">3 </w:t>
      </w:r>
      <w:r>
        <w:rPr>
          <w:rFonts w:ascii="Arial" w:eastAsia="等线" w:hAnsi="Arial" w:cs="Arial"/>
          <w:b/>
          <w:sz w:val="32"/>
        </w:rPr>
        <w:t>用户需求分析</w:t>
      </w:r>
      <w:bookmarkEnd w:id="10"/>
    </w:p>
    <w:p w14:paraId="3A940A98" w14:textId="77777777" w:rsidR="00D75E95" w:rsidRDefault="00000000">
      <w:pPr>
        <w:spacing w:before="300" w:after="120" w:line="288" w:lineRule="auto"/>
        <w:jc w:val="left"/>
        <w:outlineLvl w:val="2"/>
      </w:pPr>
      <w:bookmarkStart w:id="11" w:name="heading_11"/>
      <w:r>
        <w:rPr>
          <w:rFonts w:ascii="Arial" w:eastAsia="等线" w:hAnsi="Arial" w:cs="Arial"/>
          <w:b/>
          <w:sz w:val="30"/>
        </w:rPr>
        <w:t xml:space="preserve">3.1 </w:t>
      </w:r>
      <w:r>
        <w:rPr>
          <w:rFonts w:ascii="Arial" w:eastAsia="等线" w:hAnsi="Arial" w:cs="Arial"/>
          <w:b/>
          <w:sz w:val="30"/>
        </w:rPr>
        <w:t>用户角色分类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75E95" w14:paraId="6E39B51F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C6743E1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用户角色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A406B4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角色职责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A1D373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核心使用诉求</w:t>
            </w:r>
          </w:p>
        </w:tc>
      </w:tr>
      <w:tr w:rsidR="00D75E95" w14:paraId="65AC08D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6E66381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系统管理员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842A0C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平台最高权限管理者，负责系统配置、用户管理和数据维护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4DF490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统一管理用户权限、配置系统参数、查看全量数据、维护平台稳定运行</w:t>
            </w:r>
          </w:p>
        </w:tc>
      </w:tr>
      <w:tr w:rsidR="00D75E95" w14:paraId="27947FC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DCC3E1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交通运管人员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534E0E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负责查看交通数据分析结果，辅助调度决策和交通疏导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E63537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查看出租车区域分布热力图、查询车辆轨迹、导出分析报表、辅助运营调度</w:t>
            </w:r>
          </w:p>
        </w:tc>
      </w:tr>
      <w:tr w:rsidR="00D75E95" w14:paraId="4D6F1839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6FECA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数据分析人员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994AC6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负责</w:t>
            </w:r>
            <w:r>
              <w:rPr>
                <w:sz w:val="20"/>
              </w:rPr>
              <w:t>GPS</w:t>
            </w:r>
            <w:r>
              <w:rPr>
                <w:sz w:val="20"/>
              </w:rPr>
              <w:t>数据导入、清洗、分析建模，挖掘数据价值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D65B0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执行数据清洗流程、运行聚类分析模型、配置分析参数、导出分析结果</w:t>
            </w:r>
          </w:p>
        </w:tc>
      </w:tr>
      <w:tr w:rsidR="00D75E95" w14:paraId="140C444B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12623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lastRenderedPageBreak/>
              <w:t>普通用户（市民）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20E7FA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查询出租车分布及交通状况，辅助出行决策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7044CD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查看出租车实时分布、了解热门区域、辅助出行路线规划</w:t>
            </w:r>
          </w:p>
        </w:tc>
      </w:tr>
    </w:tbl>
    <w:p w14:paraId="35A4A03A" w14:textId="77777777" w:rsidR="00D75E95" w:rsidRDefault="00000000">
      <w:pPr>
        <w:spacing w:before="300" w:after="120" w:line="288" w:lineRule="auto"/>
        <w:jc w:val="left"/>
        <w:outlineLvl w:val="2"/>
      </w:pPr>
      <w:bookmarkStart w:id="12" w:name="heading_12"/>
      <w:r>
        <w:rPr>
          <w:rFonts w:ascii="Arial" w:eastAsia="等线" w:hAnsi="Arial" w:cs="Arial"/>
          <w:b/>
          <w:sz w:val="30"/>
        </w:rPr>
        <w:t xml:space="preserve">3.2 </w:t>
      </w:r>
      <w:r>
        <w:rPr>
          <w:rFonts w:ascii="Arial" w:eastAsia="等线" w:hAnsi="Arial" w:cs="Arial"/>
          <w:b/>
          <w:sz w:val="30"/>
        </w:rPr>
        <w:t>核心用户痛点</w:t>
      </w:r>
      <w:bookmarkEnd w:id="12"/>
    </w:p>
    <w:p w14:paraId="07A3A6A4" w14:textId="77777777" w:rsidR="00D75E95" w:rsidRDefault="00000000">
      <w:pPr>
        <w:numPr>
          <w:ilvl w:val="0"/>
          <w:numId w:val="4"/>
        </w:numPr>
        <w:spacing w:before="120" w:after="120" w:line="288" w:lineRule="auto"/>
        <w:jc w:val="left"/>
      </w:pPr>
      <w:r>
        <w:rPr>
          <w:sz w:val="22"/>
        </w:rPr>
        <w:t>出租车调度缺乏数据支撑，依赖人工经验判断，难以应对高峰期运力不足与运力浪费并存的问题；</w:t>
      </w:r>
    </w:p>
    <w:p w14:paraId="2C3CA5B1" w14:textId="77777777" w:rsidR="00D75E95" w:rsidRDefault="00000000">
      <w:pPr>
        <w:numPr>
          <w:ilvl w:val="0"/>
          <w:numId w:val="5"/>
        </w:numPr>
        <w:spacing w:before="120" w:after="120" w:line="288" w:lineRule="auto"/>
        <w:jc w:val="left"/>
      </w:pPr>
      <w:r>
        <w:rPr>
          <w:sz w:val="22"/>
        </w:rPr>
        <w:t>GPS</w:t>
      </w:r>
      <w:r>
        <w:rPr>
          <w:sz w:val="22"/>
        </w:rPr>
        <w:t>数据量庞大（日均百万级记录）、格式复杂，缺乏统一的清洗、处理和分析平台，人工处理效率极低；</w:t>
      </w:r>
    </w:p>
    <w:p w14:paraId="2DAD2F0D" w14:textId="77777777" w:rsidR="00D75E95" w:rsidRDefault="00000000">
      <w:pPr>
        <w:numPr>
          <w:ilvl w:val="0"/>
          <w:numId w:val="6"/>
        </w:numPr>
        <w:spacing w:before="120" w:after="120" w:line="288" w:lineRule="auto"/>
        <w:jc w:val="left"/>
      </w:pPr>
      <w:r>
        <w:rPr>
          <w:sz w:val="22"/>
        </w:rPr>
        <w:t>交通热点区域和乘客出行需求规律无法直观呈现，交通运管部门决策缺乏可视化数据依据；</w:t>
      </w:r>
    </w:p>
    <w:p w14:paraId="67F2BE97" w14:textId="77777777" w:rsidR="00D75E95" w:rsidRDefault="00000000">
      <w:pPr>
        <w:numPr>
          <w:ilvl w:val="0"/>
          <w:numId w:val="7"/>
        </w:numPr>
        <w:spacing w:before="120" w:after="120" w:line="288" w:lineRule="auto"/>
        <w:jc w:val="left"/>
      </w:pPr>
      <w:r>
        <w:rPr>
          <w:sz w:val="22"/>
        </w:rPr>
        <w:t>出租车运行轨迹、载客状态等时空信息利用率低，未能充分发挥大规模</w:t>
      </w:r>
      <w:r>
        <w:rPr>
          <w:sz w:val="22"/>
        </w:rPr>
        <w:t>GPS</w:t>
      </w:r>
      <w:r>
        <w:rPr>
          <w:sz w:val="22"/>
        </w:rPr>
        <w:t>数据的潜在价值。</w:t>
      </w:r>
    </w:p>
    <w:p w14:paraId="6686A1E3" w14:textId="77777777" w:rsidR="00D75E95" w:rsidRDefault="00000000">
      <w:pPr>
        <w:spacing w:before="320" w:after="120" w:line="288" w:lineRule="auto"/>
        <w:jc w:val="left"/>
        <w:outlineLvl w:val="1"/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4 </w:t>
      </w:r>
      <w:r>
        <w:rPr>
          <w:rFonts w:ascii="Arial" w:eastAsia="等线" w:hAnsi="Arial" w:cs="Arial"/>
          <w:b/>
          <w:sz w:val="32"/>
        </w:rPr>
        <w:t>功能需求</w:t>
      </w:r>
      <w:bookmarkEnd w:id="13"/>
    </w:p>
    <w:p w14:paraId="55FD650B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本章详细定义基于出租车</w:t>
      </w:r>
      <w:r>
        <w:rPr>
          <w:sz w:val="22"/>
        </w:rPr>
        <w:t>GPS</w:t>
      </w:r>
      <w:r>
        <w:rPr>
          <w:sz w:val="22"/>
        </w:rPr>
        <w:t>数据的城市交通时空特征提取及可视化平台的核心功能模块。系统涵盖数据导入与预处理、数据可视化查询、数据挖掘分析、系统管理和日志管理五大模块，支撑从原始</w:t>
      </w:r>
      <w:r>
        <w:rPr>
          <w:sz w:val="22"/>
        </w:rPr>
        <w:t>GPS</w:t>
      </w:r>
      <w:r>
        <w:rPr>
          <w:sz w:val="22"/>
        </w:rPr>
        <w:t>数据到可视化分析结果的全流程闭环。</w:t>
      </w:r>
    </w:p>
    <w:p w14:paraId="751A4031" w14:textId="77777777" w:rsidR="00D75E95" w:rsidRDefault="00000000">
      <w:pPr>
        <w:spacing w:before="300" w:after="120" w:line="288" w:lineRule="auto"/>
        <w:jc w:val="left"/>
        <w:outlineLvl w:val="2"/>
      </w:pPr>
      <w:bookmarkStart w:id="14" w:name="heading_14"/>
      <w:bookmarkEnd w:id="14"/>
      <w:r>
        <w:rPr>
          <w:b/>
          <w:sz w:val="30"/>
        </w:rPr>
        <w:t xml:space="preserve">4.1 </w:t>
      </w:r>
      <w:r>
        <w:rPr>
          <w:b/>
          <w:sz w:val="30"/>
        </w:rPr>
        <w:t>数据导入与预处理模块</w:t>
      </w:r>
    </w:p>
    <w:p w14:paraId="0B1D98E8" w14:textId="77777777" w:rsidR="00D75E95" w:rsidRDefault="00000000">
      <w:pPr>
        <w:spacing w:before="260" w:after="120" w:line="288" w:lineRule="auto"/>
        <w:jc w:val="left"/>
        <w:outlineLvl w:val="3"/>
      </w:pPr>
      <w:bookmarkStart w:id="15" w:name="heading_15"/>
      <w:bookmarkEnd w:id="15"/>
      <w:r>
        <w:rPr>
          <w:b/>
          <w:sz w:val="28"/>
        </w:rPr>
        <w:t>4.1.1 GPS</w:t>
      </w:r>
      <w:r>
        <w:rPr>
          <w:b/>
          <w:sz w:val="28"/>
        </w:rPr>
        <w:t>原始数据导入</w:t>
      </w:r>
    </w:p>
    <w:p w14:paraId="097FAE90" w14:textId="77777777" w:rsidR="00D75E95" w:rsidRDefault="00000000">
      <w:pPr>
        <w:numPr>
          <w:ilvl w:val="0"/>
          <w:numId w:val="8"/>
        </w:numPr>
        <w:spacing w:before="120" w:after="120" w:line="288" w:lineRule="auto"/>
        <w:jc w:val="left"/>
      </w:pPr>
      <w:r>
        <w:rPr>
          <w:sz w:val="22"/>
        </w:rPr>
        <w:t>支持</w:t>
      </w:r>
      <w:r>
        <w:rPr>
          <w:sz w:val="22"/>
        </w:rPr>
        <w:t>CSV</w:t>
      </w:r>
      <w:r>
        <w:rPr>
          <w:sz w:val="22"/>
        </w:rPr>
        <w:t>、</w:t>
      </w:r>
      <w:r>
        <w:rPr>
          <w:sz w:val="22"/>
        </w:rPr>
        <w:t>TXT</w:t>
      </w:r>
      <w:r>
        <w:rPr>
          <w:sz w:val="22"/>
        </w:rPr>
        <w:t>等格式的出租车</w:t>
      </w:r>
      <w:r>
        <w:rPr>
          <w:sz w:val="22"/>
        </w:rPr>
        <w:t>GPS</w:t>
      </w:r>
      <w:r>
        <w:rPr>
          <w:sz w:val="22"/>
        </w:rPr>
        <w:t>原始数据批量导入，自动解析</w:t>
      </w:r>
      <w:r>
        <w:rPr>
          <w:sz w:val="22"/>
        </w:rPr>
        <w:t>GPS</w:t>
      </w:r>
      <w:r>
        <w:rPr>
          <w:sz w:val="22"/>
        </w:rPr>
        <w:t>经纬度、速度、行驶方向、载客状态等字段；</w:t>
      </w:r>
    </w:p>
    <w:p w14:paraId="02587939" w14:textId="77777777" w:rsidR="00D75E95" w:rsidRDefault="00000000">
      <w:pPr>
        <w:numPr>
          <w:ilvl w:val="0"/>
          <w:numId w:val="9"/>
        </w:numPr>
        <w:spacing w:before="120" w:after="120" w:line="288" w:lineRule="auto"/>
        <w:jc w:val="left"/>
      </w:pPr>
      <w:r>
        <w:rPr>
          <w:sz w:val="22"/>
        </w:rPr>
        <w:t>支持按日期、车牌号等条件筛选导入数据，避免全量数据一次性加载造成系统压力；</w:t>
      </w:r>
    </w:p>
    <w:p w14:paraId="172F27F2" w14:textId="77777777" w:rsidR="00D75E95" w:rsidRDefault="00000000">
      <w:pPr>
        <w:numPr>
          <w:ilvl w:val="0"/>
          <w:numId w:val="10"/>
        </w:numPr>
        <w:spacing w:before="120" w:after="120" w:line="288" w:lineRule="auto"/>
        <w:jc w:val="left"/>
      </w:pPr>
      <w:r>
        <w:rPr>
          <w:sz w:val="22"/>
        </w:rPr>
        <w:t>导入过程实时显示进度，异常数据自动跳过并记录错误日志，支持导入结果报告查看；</w:t>
      </w:r>
    </w:p>
    <w:p w14:paraId="071C3727" w14:textId="77777777" w:rsidR="00D75E95" w:rsidRDefault="00000000">
      <w:pPr>
        <w:numPr>
          <w:ilvl w:val="0"/>
          <w:numId w:val="11"/>
        </w:numPr>
        <w:spacing w:before="120" w:after="120" w:line="288" w:lineRule="auto"/>
        <w:jc w:val="left"/>
      </w:pPr>
      <w:r>
        <w:rPr>
          <w:sz w:val="22"/>
        </w:rPr>
        <w:t>支持数据覆盖导入与增量追加导入两种模式，满足不同场景需求。</w:t>
      </w:r>
    </w:p>
    <w:p w14:paraId="607C7B2E" w14:textId="77777777" w:rsidR="00D75E95" w:rsidRDefault="00000000">
      <w:pPr>
        <w:spacing w:before="260" w:after="120" w:line="288" w:lineRule="auto"/>
        <w:jc w:val="left"/>
        <w:outlineLvl w:val="3"/>
      </w:pPr>
      <w:bookmarkStart w:id="16" w:name="heading_16"/>
      <w:bookmarkEnd w:id="16"/>
      <w:r>
        <w:rPr>
          <w:b/>
          <w:sz w:val="28"/>
        </w:rPr>
        <w:t xml:space="preserve">4.1.2 </w:t>
      </w:r>
      <w:r>
        <w:rPr>
          <w:b/>
          <w:sz w:val="28"/>
        </w:rPr>
        <w:t>数据清洗与预处理</w:t>
      </w:r>
    </w:p>
    <w:p w14:paraId="228E6D67" w14:textId="77777777" w:rsidR="00D75E95" w:rsidRDefault="00000000">
      <w:pPr>
        <w:numPr>
          <w:ilvl w:val="0"/>
          <w:numId w:val="12"/>
        </w:numPr>
        <w:spacing w:before="120" w:after="120" w:line="288" w:lineRule="auto"/>
        <w:jc w:val="left"/>
      </w:pPr>
      <w:r>
        <w:rPr>
          <w:sz w:val="22"/>
        </w:rPr>
        <w:t>自动检测并剔除</w:t>
      </w:r>
      <w:r>
        <w:rPr>
          <w:sz w:val="22"/>
        </w:rPr>
        <w:t>GPS</w:t>
      </w:r>
      <w:r>
        <w:rPr>
          <w:sz w:val="22"/>
        </w:rPr>
        <w:t>经纬度越界（超出济南市范围）、速度异常（负值或超限）、时间戳错乱等异常记录；</w:t>
      </w:r>
    </w:p>
    <w:p w14:paraId="4D07CC27" w14:textId="77777777" w:rsidR="00D75E95" w:rsidRDefault="00000000">
      <w:pPr>
        <w:numPr>
          <w:ilvl w:val="0"/>
          <w:numId w:val="13"/>
        </w:numPr>
        <w:spacing w:before="120" w:after="120" w:line="288" w:lineRule="auto"/>
        <w:jc w:val="left"/>
      </w:pPr>
      <w:r>
        <w:rPr>
          <w:sz w:val="22"/>
        </w:rPr>
        <w:t>支持基于时间序列的轨迹点去重、漂移点修正，保证轨迹数据的连续性和准确性；</w:t>
      </w:r>
    </w:p>
    <w:p w14:paraId="3F2FD5CD" w14:textId="77777777" w:rsidR="00D75E95" w:rsidRDefault="00000000">
      <w:pPr>
        <w:numPr>
          <w:ilvl w:val="0"/>
          <w:numId w:val="14"/>
        </w:numPr>
        <w:spacing w:before="120" w:after="120" w:line="288" w:lineRule="auto"/>
        <w:jc w:val="left"/>
      </w:pPr>
      <w:r>
        <w:rPr>
          <w:sz w:val="22"/>
        </w:rPr>
        <w:lastRenderedPageBreak/>
        <w:t>自动识别载客状态切换点，提取</w:t>
      </w:r>
      <w:r>
        <w:rPr>
          <w:sz w:val="22"/>
        </w:rPr>
        <w:t>OD</w:t>
      </w:r>
      <w:r>
        <w:rPr>
          <w:sz w:val="22"/>
        </w:rPr>
        <w:t>（上客点</w:t>
      </w:r>
      <w:r>
        <w:rPr>
          <w:sz w:val="22"/>
        </w:rPr>
        <w:t>/</w:t>
      </w:r>
      <w:r>
        <w:rPr>
          <w:sz w:val="22"/>
        </w:rPr>
        <w:t>下客点）数据，生成完整的</w:t>
      </w:r>
      <w:r>
        <w:rPr>
          <w:sz w:val="22"/>
        </w:rPr>
        <w:t>OD</w:t>
      </w:r>
      <w:r>
        <w:rPr>
          <w:sz w:val="22"/>
        </w:rPr>
        <w:t>订单记录；</w:t>
      </w:r>
    </w:p>
    <w:p w14:paraId="2929E6F3" w14:textId="77777777" w:rsidR="00D75E95" w:rsidRDefault="00000000">
      <w:pPr>
        <w:numPr>
          <w:ilvl w:val="0"/>
          <w:numId w:val="15"/>
        </w:numPr>
        <w:spacing w:before="120" w:after="120" w:line="288" w:lineRule="auto"/>
        <w:jc w:val="left"/>
      </w:pPr>
      <w:r>
        <w:rPr>
          <w:sz w:val="22"/>
        </w:rPr>
        <w:t>清洗后的数据以标准化格式存储，保留清洗前后数据量对比统计，便于数据质量评估。</w:t>
      </w:r>
    </w:p>
    <w:p w14:paraId="478DCB13" w14:textId="77777777" w:rsidR="00D75E95" w:rsidRDefault="00000000">
      <w:pPr>
        <w:spacing w:before="260" w:after="120" w:line="288" w:lineRule="auto"/>
        <w:jc w:val="left"/>
        <w:outlineLvl w:val="3"/>
      </w:pPr>
      <w:bookmarkStart w:id="17" w:name="heading_17"/>
      <w:bookmarkEnd w:id="17"/>
      <w:r>
        <w:rPr>
          <w:b/>
          <w:sz w:val="28"/>
        </w:rPr>
        <w:t xml:space="preserve">4.1.3 </w:t>
      </w:r>
      <w:r>
        <w:rPr>
          <w:b/>
          <w:sz w:val="28"/>
        </w:rPr>
        <w:t>地图匹配与路网关联</w:t>
      </w:r>
    </w:p>
    <w:p w14:paraId="25B466BB" w14:textId="77777777" w:rsidR="00D75E95" w:rsidRDefault="00000000">
      <w:pPr>
        <w:numPr>
          <w:ilvl w:val="0"/>
          <w:numId w:val="16"/>
        </w:numPr>
        <w:spacing w:before="120" w:after="120" w:line="288" w:lineRule="auto"/>
        <w:jc w:val="left"/>
      </w:pPr>
      <w:r>
        <w:rPr>
          <w:sz w:val="22"/>
        </w:rPr>
        <w:t>导入济南市路网数据，利用地图匹配算法将清洗后的</w:t>
      </w:r>
      <w:r>
        <w:rPr>
          <w:sz w:val="22"/>
        </w:rPr>
        <w:t>GPS</w:t>
      </w:r>
      <w:r>
        <w:rPr>
          <w:sz w:val="22"/>
        </w:rPr>
        <w:t>轨迹点绑定到最近的道路路段上；</w:t>
      </w:r>
    </w:p>
    <w:p w14:paraId="14D5CAB6" w14:textId="77777777" w:rsidR="00D75E95" w:rsidRDefault="00000000">
      <w:pPr>
        <w:numPr>
          <w:ilvl w:val="0"/>
          <w:numId w:val="17"/>
        </w:numPr>
        <w:spacing w:before="120" w:after="120" w:line="288" w:lineRule="auto"/>
        <w:jc w:val="left"/>
      </w:pPr>
      <w:r>
        <w:rPr>
          <w:sz w:val="22"/>
        </w:rPr>
        <w:t>支持天气数据、人口数据的导入与关联，为多维度分析提供基础数据支撑。</w:t>
      </w:r>
    </w:p>
    <w:p w14:paraId="68CE5320" w14:textId="77777777" w:rsidR="00D75E95" w:rsidRDefault="00000000">
      <w:pPr>
        <w:spacing w:before="300" w:after="120" w:line="288" w:lineRule="auto"/>
        <w:jc w:val="left"/>
        <w:outlineLvl w:val="2"/>
      </w:pPr>
      <w:bookmarkStart w:id="18" w:name="heading_18"/>
      <w:bookmarkEnd w:id="18"/>
      <w:r>
        <w:rPr>
          <w:b/>
          <w:sz w:val="30"/>
        </w:rPr>
        <w:t xml:space="preserve">4.2 </w:t>
      </w:r>
      <w:r>
        <w:rPr>
          <w:b/>
          <w:sz w:val="30"/>
        </w:rPr>
        <w:t>数据可视化查询模块</w:t>
      </w:r>
    </w:p>
    <w:p w14:paraId="4E57D681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本模块为平台核心展示功能，基于</w:t>
      </w:r>
      <w:r>
        <w:rPr>
          <w:sz w:val="22"/>
        </w:rPr>
        <w:t>Django</w:t>
      </w:r>
      <w:r>
        <w:rPr>
          <w:sz w:val="22"/>
        </w:rPr>
        <w:t>框架和百度地图</w:t>
      </w:r>
      <w:r>
        <w:rPr>
          <w:sz w:val="22"/>
        </w:rPr>
        <w:t>API</w:t>
      </w:r>
      <w:r>
        <w:rPr>
          <w:sz w:val="22"/>
        </w:rPr>
        <w:t>，提供直观的数据可视化查询界面，支持出租车区域分布查询、车辆轨迹回放和</w:t>
      </w:r>
      <w:r>
        <w:rPr>
          <w:sz w:val="22"/>
        </w:rPr>
        <w:t>OD</w:t>
      </w:r>
      <w:r>
        <w:rPr>
          <w:sz w:val="22"/>
        </w:rPr>
        <w:t>数据可视化。</w:t>
      </w:r>
    </w:p>
    <w:p w14:paraId="1ACCF193" w14:textId="77777777" w:rsidR="00D75E95" w:rsidRDefault="00000000">
      <w:pPr>
        <w:numPr>
          <w:ilvl w:val="0"/>
          <w:numId w:val="18"/>
        </w:numPr>
        <w:spacing w:before="120" w:after="120" w:line="288" w:lineRule="auto"/>
        <w:jc w:val="left"/>
      </w:pPr>
      <w:r>
        <w:rPr>
          <w:sz w:val="22"/>
        </w:rPr>
        <w:t>出租车区域分布查询：支持按时间段筛选，在百度地图上以热力图形式展示济南市各区域出租车分布密度，直观反映城市交通繁忙区域；</w:t>
      </w:r>
    </w:p>
    <w:p w14:paraId="435C5EA8" w14:textId="77777777" w:rsidR="00D75E95" w:rsidRDefault="00000000">
      <w:pPr>
        <w:numPr>
          <w:ilvl w:val="0"/>
          <w:numId w:val="19"/>
        </w:numPr>
        <w:spacing w:before="120" w:after="120" w:line="288" w:lineRule="auto"/>
        <w:jc w:val="left"/>
      </w:pPr>
      <w:r>
        <w:rPr>
          <w:sz w:val="22"/>
        </w:rPr>
        <w:t>车辆轨迹查询与回放：支持输入车牌号和时间范围，查询特定出租车的完整行驶轨迹，以动态轨迹线形式在百度地图上进行回放展示；</w:t>
      </w:r>
    </w:p>
    <w:p w14:paraId="49A82D18" w14:textId="77777777" w:rsidR="00D75E95" w:rsidRDefault="00000000">
      <w:pPr>
        <w:numPr>
          <w:ilvl w:val="0"/>
          <w:numId w:val="20"/>
        </w:numPr>
        <w:spacing w:before="120" w:after="120" w:line="288" w:lineRule="auto"/>
        <w:jc w:val="left"/>
      </w:pPr>
      <w:r>
        <w:rPr>
          <w:sz w:val="22"/>
        </w:rPr>
        <w:t>OD</w:t>
      </w:r>
      <w:r>
        <w:rPr>
          <w:sz w:val="22"/>
        </w:rPr>
        <w:t>数据可视化：展示上客点与下客点空间分布，支持按区域聚合统计</w:t>
      </w:r>
      <w:r>
        <w:rPr>
          <w:sz w:val="22"/>
        </w:rPr>
        <w:t>OD</w:t>
      </w:r>
      <w:r>
        <w:rPr>
          <w:sz w:val="22"/>
        </w:rPr>
        <w:t>流量，以流向图、弦图等形式呈现区域间出行联系；</w:t>
      </w:r>
    </w:p>
    <w:p w14:paraId="53D6D84B" w14:textId="77777777" w:rsidR="00D75E95" w:rsidRDefault="00000000">
      <w:pPr>
        <w:numPr>
          <w:ilvl w:val="0"/>
          <w:numId w:val="21"/>
        </w:numPr>
        <w:spacing w:before="120" w:after="120" w:line="288" w:lineRule="auto"/>
        <w:jc w:val="left"/>
      </w:pPr>
      <w:r>
        <w:rPr>
          <w:sz w:val="22"/>
        </w:rPr>
        <w:t>多条件组合筛选：支持按日期、时间段、区域、车牌号等多维度条件组合查询，结果支持分页展示和数据导出（</w:t>
      </w:r>
      <w:r>
        <w:rPr>
          <w:sz w:val="22"/>
        </w:rPr>
        <w:t>CSV</w:t>
      </w:r>
      <w:r>
        <w:rPr>
          <w:sz w:val="22"/>
        </w:rPr>
        <w:t>、</w:t>
      </w:r>
      <w:r>
        <w:rPr>
          <w:sz w:val="22"/>
        </w:rPr>
        <w:t>Excel</w:t>
      </w:r>
      <w:r>
        <w:rPr>
          <w:sz w:val="22"/>
        </w:rPr>
        <w:t>格式）；</w:t>
      </w:r>
    </w:p>
    <w:p w14:paraId="7434A8A2" w14:textId="77777777" w:rsidR="00D75E95" w:rsidRDefault="00000000">
      <w:pPr>
        <w:numPr>
          <w:ilvl w:val="0"/>
          <w:numId w:val="22"/>
        </w:numPr>
        <w:spacing w:before="120" w:after="120" w:line="288" w:lineRule="auto"/>
        <w:jc w:val="left"/>
      </w:pPr>
      <w:r>
        <w:rPr>
          <w:sz w:val="22"/>
        </w:rPr>
        <w:t>可视化交互：支持地图缩放、拖拽、点击交互，展示效果包含静态视图与动态时间序列演变两种模式。</w:t>
      </w:r>
    </w:p>
    <w:p w14:paraId="23364491" w14:textId="77777777" w:rsidR="00D75E95" w:rsidRDefault="00000000">
      <w:pPr>
        <w:spacing w:before="300" w:after="120" w:line="288" w:lineRule="auto"/>
        <w:jc w:val="left"/>
        <w:outlineLvl w:val="2"/>
      </w:pPr>
      <w:bookmarkStart w:id="19" w:name="heading_19"/>
      <w:bookmarkEnd w:id="19"/>
      <w:r>
        <w:rPr>
          <w:b/>
          <w:sz w:val="30"/>
        </w:rPr>
        <w:t xml:space="preserve">4.3 </w:t>
      </w:r>
      <w:r>
        <w:rPr>
          <w:b/>
          <w:sz w:val="30"/>
        </w:rPr>
        <w:t>数据挖掘分析模块</w:t>
      </w:r>
    </w:p>
    <w:p w14:paraId="73F12FEF" w14:textId="77777777" w:rsidR="00D75E95" w:rsidRDefault="00000000">
      <w:pPr>
        <w:numPr>
          <w:ilvl w:val="0"/>
          <w:numId w:val="23"/>
        </w:numPr>
        <w:spacing w:before="120" w:after="120" w:line="288" w:lineRule="auto"/>
        <w:jc w:val="left"/>
      </w:pPr>
      <w:r>
        <w:rPr>
          <w:sz w:val="22"/>
        </w:rPr>
        <w:t>热门上客区域识别：基于聚类算法（</w:t>
      </w:r>
      <w:r>
        <w:rPr>
          <w:sz w:val="22"/>
        </w:rPr>
        <w:t>DBSCAN</w:t>
      </w:r>
      <w:r>
        <w:rPr>
          <w:sz w:val="22"/>
        </w:rPr>
        <w:t>、</w:t>
      </w:r>
      <w:r>
        <w:rPr>
          <w:sz w:val="22"/>
        </w:rPr>
        <w:t>K-Means</w:t>
      </w:r>
      <w:r>
        <w:rPr>
          <w:sz w:val="22"/>
        </w:rPr>
        <w:t>）对</w:t>
      </w:r>
      <w:r>
        <w:rPr>
          <w:sz w:val="22"/>
        </w:rPr>
        <w:t>OD</w:t>
      </w:r>
      <w:r>
        <w:rPr>
          <w:sz w:val="22"/>
        </w:rPr>
        <w:t>上客点进行空间聚类分析，自动识别城市热门上客区域，以热力图标注展示；</w:t>
      </w:r>
    </w:p>
    <w:p w14:paraId="06C8EC0C" w14:textId="77777777" w:rsidR="00D75E95" w:rsidRDefault="00000000">
      <w:pPr>
        <w:numPr>
          <w:ilvl w:val="0"/>
          <w:numId w:val="24"/>
        </w:numPr>
        <w:spacing w:before="120" w:after="120" w:line="288" w:lineRule="auto"/>
        <w:jc w:val="left"/>
      </w:pPr>
      <w:r>
        <w:rPr>
          <w:sz w:val="22"/>
        </w:rPr>
        <w:t>乘客需求量时间段分析：按小时</w:t>
      </w:r>
      <w:r>
        <w:rPr>
          <w:sz w:val="22"/>
        </w:rPr>
        <w:t>/</w:t>
      </w:r>
      <w:r>
        <w:rPr>
          <w:sz w:val="22"/>
        </w:rPr>
        <w:t>天</w:t>
      </w:r>
      <w:r>
        <w:rPr>
          <w:sz w:val="22"/>
        </w:rPr>
        <w:t>/</w:t>
      </w:r>
      <w:r>
        <w:rPr>
          <w:sz w:val="22"/>
        </w:rPr>
        <w:t>周粒度统计各时段出租车上客量，识别高峰与低谷时段，以折线图、柱状图呈现；</w:t>
      </w:r>
    </w:p>
    <w:p w14:paraId="65144486" w14:textId="77777777" w:rsidR="00D75E95" w:rsidRDefault="00000000">
      <w:pPr>
        <w:numPr>
          <w:ilvl w:val="0"/>
          <w:numId w:val="25"/>
        </w:numPr>
        <w:spacing w:before="120" w:after="120" w:line="288" w:lineRule="auto"/>
        <w:jc w:val="left"/>
      </w:pPr>
      <w:r>
        <w:rPr>
          <w:sz w:val="22"/>
        </w:rPr>
        <w:t>OD</w:t>
      </w:r>
      <w:r>
        <w:rPr>
          <w:sz w:val="22"/>
        </w:rPr>
        <w:t>订单运营分析：统计</w:t>
      </w:r>
      <w:r>
        <w:rPr>
          <w:sz w:val="22"/>
        </w:rPr>
        <w:t>OD</w:t>
      </w:r>
      <w:r>
        <w:rPr>
          <w:sz w:val="22"/>
        </w:rPr>
        <w:t>订单的平均运营时间、平均运营距离、订单频次分布等指标，以仪表盘、饼图等形式综合展示运营效率；</w:t>
      </w:r>
    </w:p>
    <w:p w14:paraId="5595C369" w14:textId="77777777" w:rsidR="00D75E95" w:rsidRDefault="00000000">
      <w:pPr>
        <w:numPr>
          <w:ilvl w:val="0"/>
          <w:numId w:val="26"/>
        </w:numPr>
        <w:spacing w:before="120" w:after="120" w:line="288" w:lineRule="auto"/>
        <w:jc w:val="left"/>
      </w:pPr>
      <w:r>
        <w:rPr>
          <w:sz w:val="22"/>
        </w:rPr>
        <w:t>多维度关联分析：结合济南市人口数据、天气数据，分析不同天气条件下、不同人口密度区域的出行需求变化规律，挖掘影响出行变化的主要因素。</w:t>
      </w:r>
    </w:p>
    <w:p w14:paraId="6D768136" w14:textId="77777777" w:rsidR="00D75E95" w:rsidRDefault="00000000">
      <w:pPr>
        <w:spacing w:before="300" w:after="120" w:line="288" w:lineRule="auto"/>
        <w:jc w:val="left"/>
        <w:outlineLvl w:val="2"/>
      </w:pPr>
      <w:bookmarkStart w:id="20" w:name="heading_20"/>
      <w:bookmarkEnd w:id="20"/>
      <w:r>
        <w:rPr>
          <w:b/>
          <w:sz w:val="30"/>
        </w:rPr>
        <w:t xml:space="preserve">4.4 </w:t>
      </w:r>
      <w:r>
        <w:rPr>
          <w:b/>
          <w:sz w:val="30"/>
        </w:rPr>
        <w:t>系统管理模块</w:t>
      </w:r>
    </w:p>
    <w:p w14:paraId="7647EE4C" w14:textId="77777777" w:rsidR="00D75E95" w:rsidRDefault="00000000">
      <w:pPr>
        <w:numPr>
          <w:ilvl w:val="0"/>
          <w:numId w:val="27"/>
        </w:numPr>
        <w:spacing w:before="120" w:after="120" w:line="288" w:lineRule="auto"/>
        <w:jc w:val="left"/>
      </w:pPr>
      <w:r>
        <w:rPr>
          <w:sz w:val="22"/>
        </w:rPr>
        <w:lastRenderedPageBreak/>
        <w:t>用户管理：支持用户的注册、登录、信息修改、密码重置，以及账号启用</w:t>
      </w:r>
      <w:r>
        <w:rPr>
          <w:sz w:val="22"/>
        </w:rPr>
        <w:t>/</w:t>
      </w:r>
      <w:r>
        <w:rPr>
          <w:sz w:val="22"/>
        </w:rPr>
        <w:t>禁用管理，按角色分配功能访问权限；</w:t>
      </w:r>
    </w:p>
    <w:p w14:paraId="408DD936" w14:textId="77777777" w:rsidR="00D75E95" w:rsidRDefault="00000000">
      <w:pPr>
        <w:numPr>
          <w:ilvl w:val="0"/>
          <w:numId w:val="28"/>
        </w:numPr>
        <w:spacing w:before="120" w:after="120" w:line="288" w:lineRule="auto"/>
        <w:jc w:val="left"/>
      </w:pPr>
      <w:r>
        <w:rPr>
          <w:sz w:val="22"/>
        </w:rPr>
        <w:t>角色权限管理：支持自定义角色（系统管理员、交通运管人员、数据分析人员、普通用户），按角色分配菜单访问权限和操作权限；</w:t>
      </w:r>
    </w:p>
    <w:p w14:paraId="1CD2D359" w14:textId="77777777" w:rsidR="00D75E95" w:rsidRDefault="00000000">
      <w:pPr>
        <w:numPr>
          <w:ilvl w:val="0"/>
          <w:numId w:val="29"/>
        </w:numPr>
        <w:spacing w:before="120" w:after="120" w:line="288" w:lineRule="auto"/>
        <w:jc w:val="left"/>
      </w:pPr>
      <w:r>
        <w:rPr>
          <w:sz w:val="22"/>
        </w:rPr>
        <w:t>系统参数配置：支持数据清洗参数阈值配置、聚类分析参数调节、可视化效果自定义等系统参数设置，配置修改实时生效。</w:t>
      </w:r>
    </w:p>
    <w:p w14:paraId="5F02B1EE" w14:textId="77777777" w:rsidR="00624316" w:rsidRDefault="00000000">
      <w:r>
        <w:rPr>
          <w:b/>
          <w:sz w:val="28"/>
        </w:rPr>
        <w:t xml:space="preserve">4.5 </w:t>
      </w:r>
      <w:r>
        <w:rPr>
          <w:b/>
          <w:sz w:val="28"/>
        </w:rPr>
        <w:t>日志管理模块</w:t>
      </w:r>
    </w:p>
    <w:p w14:paraId="0570E4EF" w14:textId="77777777" w:rsidR="00624316" w:rsidRDefault="00000000">
      <w:pPr>
        <w:numPr>
          <w:ilvl w:val="0"/>
          <w:numId w:val="1"/>
        </w:numPr>
      </w:pPr>
      <w:r>
        <w:rPr>
          <w:sz w:val="22"/>
        </w:rPr>
        <w:t>操作日志：记录所有用户的登录、数据导入、查询、导出等关键操作，包含操作人、操作时间、操作</w:t>
      </w:r>
      <w:r>
        <w:rPr>
          <w:sz w:val="22"/>
        </w:rPr>
        <w:t>IP</w:t>
      </w:r>
      <w:r>
        <w:rPr>
          <w:sz w:val="22"/>
        </w:rPr>
        <w:t>地址和操作内容描述；</w:t>
      </w:r>
    </w:p>
    <w:p w14:paraId="570B66C3" w14:textId="77777777" w:rsidR="00624316" w:rsidRDefault="00000000">
      <w:pPr>
        <w:numPr>
          <w:ilvl w:val="0"/>
          <w:numId w:val="1"/>
        </w:numPr>
      </w:pPr>
      <w:r>
        <w:rPr>
          <w:sz w:val="22"/>
        </w:rPr>
        <w:t>系统运行日志：记录数据清洗进度、接口调用状态、地图匹配结果等系统级运行信息，支持按时间和类型筛选；</w:t>
      </w:r>
    </w:p>
    <w:p w14:paraId="6B721AAF" w14:textId="77777777" w:rsidR="00624316" w:rsidRDefault="00000000">
      <w:pPr>
        <w:numPr>
          <w:ilvl w:val="0"/>
          <w:numId w:val="1"/>
        </w:numPr>
      </w:pPr>
      <w:r>
        <w:rPr>
          <w:sz w:val="22"/>
        </w:rPr>
        <w:t>日志支持在线查询、按条件筛选、导出为</w:t>
      </w:r>
      <w:r>
        <w:rPr>
          <w:sz w:val="22"/>
        </w:rPr>
        <w:t>CSV/Excel</w:t>
      </w:r>
      <w:r>
        <w:rPr>
          <w:sz w:val="22"/>
        </w:rPr>
        <w:t>文件，关键日志永久留存，不可手动删除，确保操作可追溯。</w:t>
      </w:r>
    </w:p>
    <w:p w14:paraId="13768F3B" w14:textId="77777777" w:rsidR="00D75E95" w:rsidRDefault="00000000">
      <w:pPr>
        <w:spacing w:before="320" w:after="120" w:line="288" w:lineRule="auto"/>
        <w:jc w:val="left"/>
        <w:outlineLvl w:val="1"/>
      </w:pPr>
      <w:bookmarkStart w:id="21" w:name="heading_21"/>
      <w:r>
        <w:rPr>
          <w:rFonts w:ascii="Arial" w:eastAsia="等线" w:hAnsi="Arial" w:cs="Arial"/>
          <w:b/>
          <w:sz w:val="32"/>
        </w:rPr>
        <w:t xml:space="preserve">5 </w:t>
      </w:r>
      <w:r>
        <w:rPr>
          <w:rFonts w:ascii="Arial" w:eastAsia="等线" w:hAnsi="Arial" w:cs="Arial"/>
          <w:b/>
          <w:sz w:val="32"/>
        </w:rPr>
        <w:t>非功能需求</w:t>
      </w:r>
      <w:bookmarkEnd w:id="21"/>
    </w:p>
    <w:p w14:paraId="46619463" w14:textId="77777777" w:rsidR="00D75E95" w:rsidRDefault="00000000">
      <w:pPr>
        <w:spacing w:before="300" w:after="120" w:line="288" w:lineRule="auto"/>
        <w:jc w:val="left"/>
        <w:outlineLvl w:val="2"/>
      </w:pPr>
      <w:bookmarkStart w:id="22" w:name="heading_22"/>
      <w:r>
        <w:rPr>
          <w:rFonts w:ascii="Arial" w:eastAsia="等线" w:hAnsi="Arial" w:cs="Arial"/>
          <w:b/>
          <w:sz w:val="30"/>
        </w:rPr>
        <w:t xml:space="preserve">5.1 </w:t>
      </w:r>
      <w:r>
        <w:rPr>
          <w:rFonts w:ascii="Arial" w:eastAsia="等线" w:hAnsi="Arial" w:cs="Arial"/>
          <w:b/>
          <w:sz w:val="30"/>
        </w:rPr>
        <w:t>性能需求</w:t>
      </w:r>
      <w:bookmarkEnd w:id="22"/>
    </w:p>
    <w:p w14:paraId="28867E85" w14:textId="77777777" w:rsidR="00D75E95" w:rsidRDefault="00000000">
      <w:pPr>
        <w:numPr>
          <w:ilvl w:val="0"/>
          <w:numId w:val="30"/>
        </w:numPr>
        <w:spacing w:before="120" w:after="120" w:line="288" w:lineRule="auto"/>
        <w:jc w:val="left"/>
      </w:pPr>
      <w:r>
        <w:rPr>
          <w:sz w:val="22"/>
        </w:rPr>
        <w:t>页面响应时间：普通查询页面加载</w:t>
      </w:r>
      <w:r>
        <w:rPr>
          <w:sz w:val="22"/>
        </w:rPr>
        <w:t>≤2s</w:t>
      </w:r>
      <w:r>
        <w:rPr>
          <w:sz w:val="22"/>
        </w:rPr>
        <w:t>，地图热力图及轨迹回放渲染</w:t>
      </w:r>
      <w:r>
        <w:rPr>
          <w:sz w:val="22"/>
        </w:rPr>
        <w:t>≤5s</w:t>
      </w:r>
      <w:r>
        <w:rPr>
          <w:sz w:val="22"/>
        </w:rPr>
        <w:t>，复杂数据分析报表加载</w:t>
      </w:r>
      <w:r>
        <w:rPr>
          <w:sz w:val="22"/>
        </w:rPr>
        <w:t>≤8s</w:t>
      </w:r>
      <w:r>
        <w:rPr>
          <w:sz w:val="22"/>
        </w:rPr>
        <w:t>；</w:t>
      </w:r>
    </w:p>
    <w:p w14:paraId="4AB08504" w14:textId="77777777" w:rsidR="00D75E95" w:rsidRDefault="00000000">
      <w:pPr>
        <w:numPr>
          <w:ilvl w:val="0"/>
          <w:numId w:val="31"/>
        </w:numPr>
        <w:spacing w:before="120" w:after="120" w:line="288" w:lineRule="auto"/>
        <w:jc w:val="left"/>
      </w:pPr>
      <w:r>
        <w:rPr>
          <w:sz w:val="22"/>
        </w:rPr>
        <w:t>接口响应时间：常规查询接口响应</w:t>
      </w:r>
      <w:r>
        <w:rPr>
          <w:sz w:val="22"/>
        </w:rPr>
        <w:t>≤1s</w:t>
      </w:r>
      <w:r>
        <w:rPr>
          <w:sz w:val="22"/>
        </w:rPr>
        <w:t>，数据导入批处理接口</w:t>
      </w:r>
      <w:r>
        <w:rPr>
          <w:sz w:val="22"/>
        </w:rPr>
        <w:t>≤30s</w:t>
      </w:r>
      <w:r>
        <w:rPr>
          <w:sz w:val="22"/>
        </w:rPr>
        <w:t>（百万级数据）；</w:t>
      </w:r>
    </w:p>
    <w:p w14:paraId="70EBB5FA" w14:textId="77777777" w:rsidR="00D75E95" w:rsidRDefault="00000000">
      <w:pPr>
        <w:numPr>
          <w:ilvl w:val="0"/>
          <w:numId w:val="32"/>
        </w:numPr>
        <w:spacing w:before="120" w:after="120" w:line="288" w:lineRule="auto"/>
        <w:jc w:val="left"/>
      </w:pPr>
      <w:r>
        <w:rPr>
          <w:sz w:val="22"/>
        </w:rPr>
        <w:t>并发能力：支持</w:t>
      </w:r>
      <w:r>
        <w:rPr>
          <w:sz w:val="22"/>
        </w:rPr>
        <w:t>100</w:t>
      </w:r>
      <w:r>
        <w:rPr>
          <w:sz w:val="22"/>
        </w:rPr>
        <w:t>人同时在线查询操作，核心查询接口支持</w:t>
      </w:r>
      <w:r>
        <w:rPr>
          <w:sz w:val="22"/>
        </w:rPr>
        <w:t>50</w:t>
      </w:r>
      <w:r>
        <w:rPr>
          <w:sz w:val="22"/>
        </w:rPr>
        <w:t>并发请求；</w:t>
      </w:r>
    </w:p>
    <w:p w14:paraId="1DB13B9F" w14:textId="77777777" w:rsidR="00D75E95" w:rsidRDefault="00000000">
      <w:pPr>
        <w:numPr>
          <w:ilvl w:val="0"/>
          <w:numId w:val="33"/>
        </w:numPr>
        <w:spacing w:before="120" w:after="120" w:line="288" w:lineRule="auto"/>
        <w:jc w:val="left"/>
      </w:pPr>
      <w:r>
        <w:rPr>
          <w:sz w:val="22"/>
        </w:rPr>
        <w:t>数据承载：支持千万级</w:t>
      </w:r>
      <w:r>
        <w:rPr>
          <w:sz w:val="22"/>
        </w:rPr>
        <w:t>GPS</w:t>
      </w:r>
      <w:r>
        <w:rPr>
          <w:sz w:val="22"/>
        </w:rPr>
        <w:t>数据存储与查询，大数据量场景下采用分页加载、索引优化策略保证流畅运行。</w:t>
      </w:r>
    </w:p>
    <w:p w14:paraId="334909B8" w14:textId="77777777" w:rsidR="00D75E95" w:rsidRDefault="00000000">
      <w:pPr>
        <w:spacing w:before="300" w:after="120" w:line="288" w:lineRule="auto"/>
        <w:jc w:val="left"/>
        <w:outlineLvl w:val="2"/>
      </w:pPr>
      <w:bookmarkStart w:id="23" w:name="heading_23"/>
      <w:r>
        <w:rPr>
          <w:rFonts w:ascii="Arial" w:eastAsia="等线" w:hAnsi="Arial" w:cs="Arial"/>
          <w:b/>
          <w:sz w:val="30"/>
        </w:rPr>
        <w:t xml:space="preserve">5.2 </w:t>
      </w:r>
      <w:r>
        <w:rPr>
          <w:rFonts w:ascii="Arial" w:eastAsia="等线" w:hAnsi="Arial" w:cs="Arial"/>
          <w:b/>
          <w:sz w:val="30"/>
        </w:rPr>
        <w:t>安全需求</w:t>
      </w:r>
      <w:bookmarkEnd w:id="23"/>
    </w:p>
    <w:p w14:paraId="1406B236" w14:textId="77777777" w:rsidR="00D75E95" w:rsidRDefault="00000000">
      <w:pPr>
        <w:numPr>
          <w:ilvl w:val="0"/>
          <w:numId w:val="34"/>
        </w:numPr>
        <w:spacing w:before="120" w:after="120" w:line="288" w:lineRule="auto"/>
        <w:jc w:val="left"/>
      </w:pPr>
      <w:r>
        <w:rPr>
          <w:sz w:val="22"/>
        </w:rPr>
        <w:t>账号安全：支持密码复杂度校验（长度</w:t>
      </w:r>
      <w:r>
        <w:rPr>
          <w:sz w:val="22"/>
        </w:rPr>
        <w:t>≥8</w:t>
      </w:r>
      <w:r>
        <w:rPr>
          <w:sz w:val="22"/>
        </w:rPr>
        <w:t>位，含字母</w:t>
      </w:r>
      <w:r>
        <w:rPr>
          <w:sz w:val="22"/>
        </w:rPr>
        <w:t>+</w:t>
      </w:r>
      <w:r>
        <w:rPr>
          <w:sz w:val="22"/>
        </w:rPr>
        <w:t>数字）、登录失败锁定机制、登录超时自动退出；</w:t>
      </w:r>
    </w:p>
    <w:p w14:paraId="5FEF7757" w14:textId="77777777" w:rsidR="00D75E95" w:rsidRDefault="00000000">
      <w:pPr>
        <w:numPr>
          <w:ilvl w:val="0"/>
          <w:numId w:val="35"/>
        </w:numPr>
        <w:spacing w:before="120" w:after="120" w:line="288" w:lineRule="auto"/>
        <w:jc w:val="left"/>
      </w:pPr>
      <w:r>
        <w:rPr>
          <w:sz w:val="22"/>
        </w:rPr>
        <w:t>权限安全：严格遵循最小权限原则，不同角色严格区分数据查看和操作权限，禁止越权访问；</w:t>
      </w:r>
    </w:p>
    <w:p w14:paraId="00C22784" w14:textId="77777777" w:rsidR="00D75E95" w:rsidRDefault="00000000">
      <w:pPr>
        <w:numPr>
          <w:ilvl w:val="0"/>
          <w:numId w:val="36"/>
        </w:numPr>
        <w:spacing w:before="120" w:after="120" w:line="288" w:lineRule="auto"/>
        <w:jc w:val="left"/>
      </w:pPr>
      <w:r>
        <w:rPr>
          <w:sz w:val="22"/>
        </w:rPr>
        <w:t>数据安全：</w:t>
      </w:r>
      <w:r>
        <w:rPr>
          <w:sz w:val="22"/>
        </w:rPr>
        <w:t>GPS</w:t>
      </w:r>
      <w:r>
        <w:rPr>
          <w:sz w:val="22"/>
        </w:rPr>
        <w:t>原始数据和用户信息本地加密存储，定期数据备份（每日自动</w:t>
      </w:r>
      <w:r>
        <w:rPr>
          <w:sz w:val="22"/>
        </w:rPr>
        <w:t>+</w:t>
      </w:r>
      <w:r>
        <w:rPr>
          <w:sz w:val="22"/>
        </w:rPr>
        <w:t>手动），备份数据留存</w:t>
      </w:r>
      <w:r>
        <w:rPr>
          <w:sz w:val="22"/>
        </w:rPr>
        <w:t>90</w:t>
      </w:r>
      <w:r>
        <w:rPr>
          <w:sz w:val="22"/>
        </w:rPr>
        <w:t>天以上；</w:t>
      </w:r>
    </w:p>
    <w:p w14:paraId="33729D70" w14:textId="77777777" w:rsidR="00D75E95" w:rsidRDefault="00000000">
      <w:pPr>
        <w:numPr>
          <w:ilvl w:val="0"/>
          <w:numId w:val="37"/>
        </w:numPr>
        <w:spacing w:before="120" w:after="120" w:line="288" w:lineRule="auto"/>
        <w:jc w:val="left"/>
      </w:pPr>
      <w:r>
        <w:rPr>
          <w:sz w:val="22"/>
        </w:rPr>
        <w:t>操作安全：所有核心操作（数据导入、导出、配置修改）全程留痕，日志永久留存、可追溯可审计。</w:t>
      </w:r>
    </w:p>
    <w:p w14:paraId="4F0EAB27" w14:textId="77777777" w:rsidR="00D75E95" w:rsidRDefault="00000000">
      <w:pPr>
        <w:spacing w:before="300" w:after="120" w:line="288" w:lineRule="auto"/>
        <w:jc w:val="left"/>
        <w:outlineLvl w:val="2"/>
      </w:pPr>
      <w:bookmarkStart w:id="24" w:name="heading_24"/>
      <w:r>
        <w:rPr>
          <w:rFonts w:ascii="Arial" w:eastAsia="等线" w:hAnsi="Arial" w:cs="Arial"/>
          <w:b/>
          <w:sz w:val="30"/>
        </w:rPr>
        <w:t xml:space="preserve">5.3 </w:t>
      </w:r>
      <w:r>
        <w:rPr>
          <w:rFonts w:ascii="Arial" w:eastAsia="等线" w:hAnsi="Arial" w:cs="Arial"/>
          <w:b/>
          <w:sz w:val="30"/>
        </w:rPr>
        <w:t>兼容性需求</w:t>
      </w:r>
      <w:bookmarkEnd w:id="24"/>
    </w:p>
    <w:p w14:paraId="00C8D7DE" w14:textId="77777777" w:rsidR="00D75E95" w:rsidRDefault="00000000">
      <w:pPr>
        <w:numPr>
          <w:ilvl w:val="0"/>
          <w:numId w:val="38"/>
        </w:numPr>
        <w:spacing w:before="120" w:after="120" w:line="288" w:lineRule="auto"/>
        <w:jc w:val="left"/>
      </w:pPr>
      <w:r>
        <w:rPr>
          <w:sz w:val="22"/>
        </w:rPr>
        <w:t>PC</w:t>
      </w:r>
      <w:r>
        <w:rPr>
          <w:sz w:val="22"/>
        </w:rPr>
        <w:t>端兼容</w:t>
      </w:r>
      <w:r>
        <w:rPr>
          <w:sz w:val="22"/>
        </w:rPr>
        <w:t>Chrome</w:t>
      </w:r>
      <w:r>
        <w:rPr>
          <w:sz w:val="22"/>
        </w:rPr>
        <w:t>、</w:t>
      </w:r>
      <w:r>
        <w:rPr>
          <w:sz w:val="22"/>
        </w:rPr>
        <w:t>Edge</w:t>
      </w:r>
      <w:r>
        <w:rPr>
          <w:sz w:val="22"/>
        </w:rPr>
        <w:t>、</w:t>
      </w:r>
      <w:r>
        <w:rPr>
          <w:sz w:val="22"/>
        </w:rPr>
        <w:t>Firefox</w:t>
      </w:r>
      <w:r>
        <w:rPr>
          <w:sz w:val="22"/>
        </w:rPr>
        <w:t>主流浏览器最新版本，优先适配</w:t>
      </w:r>
      <w:r>
        <w:rPr>
          <w:sz w:val="22"/>
        </w:rPr>
        <w:t>Chrome</w:t>
      </w:r>
      <w:r>
        <w:rPr>
          <w:sz w:val="22"/>
        </w:rPr>
        <w:t>浏览器；</w:t>
      </w:r>
    </w:p>
    <w:p w14:paraId="340E0F9B" w14:textId="77777777" w:rsidR="00D75E95" w:rsidRDefault="00000000">
      <w:pPr>
        <w:numPr>
          <w:ilvl w:val="0"/>
          <w:numId w:val="39"/>
        </w:numPr>
        <w:spacing w:before="120" w:after="120" w:line="288" w:lineRule="auto"/>
        <w:jc w:val="left"/>
      </w:pPr>
      <w:r>
        <w:rPr>
          <w:sz w:val="22"/>
        </w:rPr>
        <w:lastRenderedPageBreak/>
        <w:t>页面适配</w:t>
      </w:r>
      <w:r>
        <w:rPr>
          <w:sz w:val="22"/>
        </w:rPr>
        <w:t>1920×1080</w:t>
      </w:r>
      <w:r>
        <w:rPr>
          <w:sz w:val="22"/>
        </w:rPr>
        <w:t>、</w:t>
      </w:r>
      <w:r>
        <w:rPr>
          <w:sz w:val="22"/>
        </w:rPr>
        <w:t>1440×900</w:t>
      </w:r>
      <w:r>
        <w:rPr>
          <w:sz w:val="22"/>
        </w:rPr>
        <w:t>等主流分辨率，地图可视化区域支持自适应缩放；</w:t>
      </w:r>
    </w:p>
    <w:p w14:paraId="1A796A61" w14:textId="77777777" w:rsidR="00D75E95" w:rsidRDefault="00000000">
      <w:pPr>
        <w:numPr>
          <w:ilvl w:val="0"/>
          <w:numId w:val="40"/>
        </w:numPr>
        <w:spacing w:before="120" w:after="120" w:line="288" w:lineRule="auto"/>
        <w:jc w:val="left"/>
      </w:pPr>
      <w:r>
        <w:rPr>
          <w:sz w:val="22"/>
        </w:rPr>
        <w:t>百度地图</w:t>
      </w:r>
      <w:r>
        <w:rPr>
          <w:sz w:val="22"/>
        </w:rPr>
        <w:t>API</w:t>
      </w:r>
      <w:r>
        <w:rPr>
          <w:sz w:val="22"/>
        </w:rPr>
        <w:t>兼容主流浏览器，地图交互功能（缩放、拖拽、点击）在各分辨率下正常响应。</w:t>
      </w:r>
    </w:p>
    <w:p w14:paraId="3EF2CBA4" w14:textId="77777777" w:rsidR="00D75E95" w:rsidRDefault="00000000">
      <w:pPr>
        <w:spacing w:before="300" w:after="120" w:line="288" w:lineRule="auto"/>
        <w:jc w:val="left"/>
        <w:outlineLvl w:val="2"/>
      </w:pPr>
      <w:bookmarkStart w:id="25" w:name="heading_25"/>
      <w:r>
        <w:rPr>
          <w:rFonts w:ascii="Arial" w:eastAsia="等线" w:hAnsi="Arial" w:cs="Arial"/>
          <w:b/>
          <w:sz w:val="30"/>
        </w:rPr>
        <w:t xml:space="preserve">5.4 </w:t>
      </w:r>
      <w:r>
        <w:rPr>
          <w:rFonts w:ascii="Arial" w:eastAsia="等线" w:hAnsi="Arial" w:cs="Arial"/>
          <w:b/>
          <w:sz w:val="30"/>
        </w:rPr>
        <w:t>可用性需求</w:t>
      </w:r>
      <w:bookmarkEnd w:id="25"/>
    </w:p>
    <w:p w14:paraId="037B1DD9" w14:textId="77777777" w:rsidR="00D75E95" w:rsidRDefault="00000000">
      <w:pPr>
        <w:numPr>
          <w:ilvl w:val="0"/>
          <w:numId w:val="41"/>
        </w:numPr>
        <w:spacing w:before="120" w:after="120" w:line="288" w:lineRule="auto"/>
        <w:jc w:val="left"/>
      </w:pPr>
      <w:r>
        <w:rPr>
          <w:sz w:val="22"/>
        </w:rPr>
        <w:t>系统全年可用率</w:t>
      </w:r>
      <w:r>
        <w:rPr>
          <w:sz w:val="22"/>
        </w:rPr>
        <w:t>≥99%</w:t>
      </w:r>
      <w:r>
        <w:rPr>
          <w:sz w:val="22"/>
        </w:rPr>
        <w:t>，核心查询功能</w:t>
      </w:r>
      <w:r>
        <w:rPr>
          <w:sz w:val="22"/>
        </w:rPr>
        <w:t>7×24</w:t>
      </w:r>
      <w:r>
        <w:rPr>
          <w:sz w:val="22"/>
        </w:rPr>
        <w:t>小时稳定运行；</w:t>
      </w:r>
    </w:p>
    <w:p w14:paraId="2534BFBC" w14:textId="77777777" w:rsidR="00D75E95" w:rsidRDefault="00000000">
      <w:pPr>
        <w:numPr>
          <w:ilvl w:val="0"/>
          <w:numId w:val="42"/>
        </w:numPr>
        <w:spacing w:before="120" w:after="120" w:line="288" w:lineRule="auto"/>
        <w:jc w:val="left"/>
      </w:pPr>
      <w:r>
        <w:rPr>
          <w:sz w:val="22"/>
        </w:rPr>
        <w:t>数据导入和清洗任务支持断点续传，异常中断后可从中断点恢复处理；</w:t>
      </w:r>
    </w:p>
    <w:p w14:paraId="73AC6816" w14:textId="77777777" w:rsidR="00D75E95" w:rsidRDefault="00000000">
      <w:pPr>
        <w:numPr>
          <w:ilvl w:val="0"/>
          <w:numId w:val="43"/>
        </w:numPr>
        <w:spacing w:before="120" w:after="120" w:line="288" w:lineRule="auto"/>
        <w:jc w:val="left"/>
      </w:pPr>
      <w:r>
        <w:rPr>
          <w:sz w:val="22"/>
        </w:rPr>
        <w:t>系统报错友好提示：无结果时展示提示信息，地图加载失败时提供重试入口，避免空白页面。</w:t>
      </w:r>
    </w:p>
    <w:p w14:paraId="3821F733" w14:textId="77777777" w:rsidR="00D75E95" w:rsidRDefault="00000000">
      <w:pPr>
        <w:spacing w:before="300" w:after="120" w:line="288" w:lineRule="auto"/>
        <w:jc w:val="left"/>
        <w:outlineLvl w:val="2"/>
      </w:pPr>
      <w:bookmarkStart w:id="26" w:name="heading_26"/>
      <w:r>
        <w:rPr>
          <w:rFonts w:ascii="Arial" w:eastAsia="等线" w:hAnsi="Arial" w:cs="Arial"/>
          <w:b/>
          <w:sz w:val="30"/>
        </w:rPr>
        <w:t xml:space="preserve">5.5 </w:t>
      </w:r>
      <w:r>
        <w:rPr>
          <w:rFonts w:ascii="Arial" w:eastAsia="等线" w:hAnsi="Arial" w:cs="Arial"/>
          <w:b/>
          <w:sz w:val="30"/>
        </w:rPr>
        <w:t>可维护性需求</w:t>
      </w:r>
      <w:bookmarkEnd w:id="26"/>
    </w:p>
    <w:p w14:paraId="0A1525E3" w14:textId="77777777" w:rsidR="00D75E95" w:rsidRDefault="00000000">
      <w:pPr>
        <w:numPr>
          <w:ilvl w:val="0"/>
          <w:numId w:val="44"/>
        </w:numPr>
        <w:spacing w:before="120" w:after="120" w:line="288" w:lineRule="auto"/>
        <w:jc w:val="left"/>
      </w:pPr>
      <w:r>
        <w:rPr>
          <w:sz w:val="22"/>
        </w:rPr>
        <w:t>代码规范统一：</w:t>
      </w:r>
      <w:r>
        <w:rPr>
          <w:sz w:val="22"/>
        </w:rPr>
        <w:t>Python</w:t>
      </w:r>
      <w:r>
        <w:rPr>
          <w:sz w:val="22"/>
        </w:rPr>
        <w:t>代码遵循</w:t>
      </w:r>
      <w:r>
        <w:rPr>
          <w:sz w:val="22"/>
        </w:rPr>
        <w:t>PEP8</w:t>
      </w:r>
      <w:r>
        <w:rPr>
          <w:sz w:val="22"/>
        </w:rPr>
        <w:t>规范，</w:t>
      </w:r>
      <w:r>
        <w:rPr>
          <w:sz w:val="22"/>
        </w:rPr>
        <w:t>JavaScript</w:t>
      </w:r>
      <w:r>
        <w:rPr>
          <w:sz w:val="22"/>
        </w:rPr>
        <w:t>代码统一使用</w:t>
      </w:r>
      <w:r>
        <w:rPr>
          <w:sz w:val="22"/>
        </w:rPr>
        <w:t>ES6</w:t>
      </w:r>
      <w:r>
        <w:rPr>
          <w:sz w:val="22"/>
        </w:rPr>
        <w:t>语法，注释完整、命名规范；</w:t>
      </w:r>
    </w:p>
    <w:p w14:paraId="685B3E71" w14:textId="77777777" w:rsidR="00D75E95" w:rsidRDefault="00000000">
      <w:pPr>
        <w:numPr>
          <w:ilvl w:val="0"/>
          <w:numId w:val="45"/>
        </w:numPr>
        <w:spacing w:before="120" w:after="120" w:line="288" w:lineRule="auto"/>
        <w:jc w:val="left"/>
      </w:pPr>
      <w:r>
        <w:rPr>
          <w:sz w:val="22"/>
        </w:rPr>
        <w:t>系统模块化拆分：数据清洗、数据分析、</w:t>
      </w:r>
      <w:r>
        <w:rPr>
          <w:sz w:val="22"/>
        </w:rPr>
        <w:t>Web</w:t>
      </w:r>
      <w:r>
        <w:rPr>
          <w:sz w:val="22"/>
        </w:rPr>
        <w:t>可视化三层架构分离，各模块独立，便于维护、升级和扩展；</w:t>
      </w:r>
    </w:p>
    <w:p w14:paraId="0F77721C" w14:textId="77777777" w:rsidR="00D75E95" w:rsidRDefault="00000000">
      <w:pPr>
        <w:numPr>
          <w:ilvl w:val="0"/>
          <w:numId w:val="46"/>
        </w:numPr>
        <w:spacing w:before="120" w:after="120" w:line="288" w:lineRule="auto"/>
        <w:jc w:val="left"/>
      </w:pPr>
      <w:r>
        <w:rPr>
          <w:sz w:val="22"/>
        </w:rPr>
        <w:t>支持日志快速排查问题：数据清洗日志、接口调用日志、用户操作日志分类记录，运维成本低。</w:t>
      </w:r>
    </w:p>
    <w:p w14:paraId="746155B7" w14:textId="77777777" w:rsidR="00D75E95" w:rsidRDefault="00000000">
      <w:pPr>
        <w:spacing w:before="320" w:after="120" w:line="288" w:lineRule="auto"/>
        <w:jc w:val="left"/>
        <w:outlineLvl w:val="1"/>
      </w:pPr>
      <w:bookmarkStart w:id="27" w:name="heading_27"/>
      <w:r>
        <w:rPr>
          <w:rFonts w:ascii="Arial" w:eastAsia="等线" w:hAnsi="Arial" w:cs="Arial"/>
          <w:b/>
          <w:sz w:val="32"/>
        </w:rPr>
        <w:t xml:space="preserve">6 </w:t>
      </w:r>
      <w:r>
        <w:rPr>
          <w:rFonts w:ascii="Arial" w:eastAsia="等线" w:hAnsi="Arial" w:cs="Arial"/>
          <w:b/>
          <w:sz w:val="32"/>
        </w:rPr>
        <w:t>接口需求</w:t>
      </w:r>
      <w:bookmarkEnd w:id="27"/>
    </w:p>
    <w:p w14:paraId="55223A80" w14:textId="77777777" w:rsidR="00D75E95" w:rsidRDefault="00000000">
      <w:pPr>
        <w:spacing w:before="300" w:after="120" w:line="288" w:lineRule="auto"/>
        <w:jc w:val="left"/>
        <w:outlineLvl w:val="2"/>
      </w:pPr>
      <w:bookmarkStart w:id="28" w:name="heading_28"/>
      <w:r>
        <w:rPr>
          <w:rFonts w:ascii="Arial" w:eastAsia="等线" w:hAnsi="Arial" w:cs="Arial"/>
          <w:b/>
          <w:sz w:val="30"/>
        </w:rPr>
        <w:t xml:space="preserve">6.1 </w:t>
      </w:r>
      <w:r>
        <w:rPr>
          <w:rFonts w:ascii="Arial" w:eastAsia="等线" w:hAnsi="Arial" w:cs="Arial"/>
          <w:b/>
          <w:sz w:val="30"/>
        </w:rPr>
        <w:t>内部接口</w:t>
      </w:r>
      <w:bookmarkEnd w:id="28"/>
    </w:p>
    <w:p w14:paraId="1D2B256E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系统前后端交互接口统一采用</w:t>
      </w:r>
      <w:r>
        <w:rPr>
          <w:sz w:val="22"/>
        </w:rPr>
        <w:t>Django RESTful</w:t>
      </w:r>
      <w:r>
        <w:rPr>
          <w:sz w:val="22"/>
        </w:rPr>
        <w:t>风格，请求和返回均使用</w:t>
      </w:r>
      <w:r>
        <w:rPr>
          <w:sz w:val="22"/>
        </w:rPr>
        <w:t>JSON</w:t>
      </w:r>
      <w:r>
        <w:rPr>
          <w:sz w:val="22"/>
        </w:rPr>
        <w:t>格式，遵循统一</w:t>
      </w:r>
      <w:r>
        <w:rPr>
          <w:sz w:val="22"/>
        </w:rPr>
        <w:t>HTTP</w:t>
      </w:r>
      <w:r>
        <w:rPr>
          <w:sz w:val="22"/>
        </w:rPr>
        <w:t>状态码规范。前端通过</w:t>
      </w:r>
      <w:r>
        <w:rPr>
          <w:sz w:val="22"/>
        </w:rPr>
        <w:t>Ajax/Fetch</w:t>
      </w:r>
      <w:r>
        <w:rPr>
          <w:sz w:val="22"/>
        </w:rPr>
        <w:t>异步请求后端</w:t>
      </w:r>
      <w:r>
        <w:rPr>
          <w:sz w:val="22"/>
        </w:rPr>
        <w:t>API</w:t>
      </w:r>
      <w:r>
        <w:rPr>
          <w:sz w:val="22"/>
        </w:rPr>
        <w:t>，支持参数校验和异常捕获。内部接口主要包括：数据查询接口（轨迹查询、区域分布查询、</w:t>
      </w:r>
      <w:r>
        <w:rPr>
          <w:sz w:val="22"/>
        </w:rPr>
        <w:t>OD</w:t>
      </w:r>
      <w:r>
        <w:rPr>
          <w:sz w:val="22"/>
        </w:rPr>
        <w:t>统计查询）、数据导入接口（</w:t>
      </w:r>
      <w:r>
        <w:rPr>
          <w:sz w:val="22"/>
        </w:rPr>
        <w:t>GPS</w:t>
      </w:r>
      <w:r>
        <w:rPr>
          <w:sz w:val="22"/>
        </w:rPr>
        <w:t>数据上传、路网数据导入）、用户管理接口（登录、注册、权限验证）等。</w:t>
      </w:r>
    </w:p>
    <w:p w14:paraId="1B47BA24" w14:textId="77777777" w:rsidR="00D75E95" w:rsidRDefault="00000000">
      <w:pPr>
        <w:spacing w:before="300" w:after="120" w:line="288" w:lineRule="auto"/>
        <w:jc w:val="left"/>
        <w:outlineLvl w:val="2"/>
      </w:pPr>
      <w:bookmarkStart w:id="29" w:name="heading_29"/>
      <w:r>
        <w:rPr>
          <w:rFonts w:ascii="Arial" w:eastAsia="等线" w:hAnsi="Arial" w:cs="Arial"/>
          <w:b/>
          <w:sz w:val="30"/>
        </w:rPr>
        <w:t xml:space="preserve">6.2 </w:t>
      </w:r>
      <w:r>
        <w:rPr>
          <w:rFonts w:ascii="Arial" w:eastAsia="等线" w:hAnsi="Arial" w:cs="Arial"/>
          <w:b/>
          <w:sz w:val="30"/>
        </w:rPr>
        <w:t>外部接口（按需）</w:t>
      </w:r>
      <w:bookmarkEnd w:id="29"/>
    </w:p>
    <w:p w14:paraId="29BCAE01" w14:textId="77777777" w:rsidR="00D75E95" w:rsidRDefault="00000000">
      <w:pPr>
        <w:numPr>
          <w:ilvl w:val="0"/>
          <w:numId w:val="47"/>
        </w:numPr>
        <w:spacing w:before="120" w:after="120" w:line="288" w:lineRule="auto"/>
        <w:jc w:val="left"/>
      </w:pPr>
      <w:r>
        <w:rPr>
          <w:sz w:val="22"/>
        </w:rPr>
        <w:t>百度地图</w:t>
      </w:r>
      <w:r>
        <w:rPr>
          <w:sz w:val="22"/>
        </w:rPr>
        <w:t>API</w:t>
      </w:r>
      <w:r>
        <w:rPr>
          <w:sz w:val="22"/>
        </w:rPr>
        <w:t>接口：前端通过</w:t>
      </w:r>
      <w:r>
        <w:rPr>
          <w:sz w:val="22"/>
        </w:rPr>
        <w:t>JavaScript</w:t>
      </w:r>
      <w:r>
        <w:rPr>
          <w:sz w:val="22"/>
        </w:rPr>
        <w:t>调用百度地图</w:t>
      </w:r>
      <w:r>
        <w:rPr>
          <w:sz w:val="22"/>
        </w:rPr>
        <w:t>JavaScript API v3.0</w:t>
      </w:r>
      <w:r>
        <w:rPr>
          <w:sz w:val="22"/>
        </w:rPr>
        <w:t>，实现地图渲染、热力图叠加、轨迹折线绘制、标记点标注等功能；</w:t>
      </w:r>
    </w:p>
    <w:p w14:paraId="466C154F" w14:textId="77777777" w:rsidR="00D75E95" w:rsidRDefault="00000000">
      <w:pPr>
        <w:numPr>
          <w:ilvl w:val="0"/>
          <w:numId w:val="48"/>
        </w:numPr>
        <w:spacing w:before="120" w:after="120" w:line="288" w:lineRule="auto"/>
        <w:jc w:val="left"/>
      </w:pPr>
      <w:r>
        <w:rPr>
          <w:sz w:val="22"/>
        </w:rPr>
        <w:t>数据导出接口：支持将查询结果和分析统计报表导出为</w:t>
      </w:r>
      <w:r>
        <w:rPr>
          <w:sz w:val="22"/>
        </w:rPr>
        <w:t>CSV</w:t>
      </w:r>
      <w:r>
        <w:rPr>
          <w:sz w:val="22"/>
        </w:rPr>
        <w:t>、</w:t>
      </w:r>
      <w:r>
        <w:rPr>
          <w:sz w:val="22"/>
        </w:rPr>
        <w:t>Excel</w:t>
      </w:r>
      <w:r>
        <w:rPr>
          <w:sz w:val="22"/>
        </w:rPr>
        <w:t>格式，便于用户离线分析使用；</w:t>
      </w:r>
    </w:p>
    <w:p w14:paraId="3B7A5356" w14:textId="77777777" w:rsidR="00D75E95" w:rsidRDefault="00000000">
      <w:pPr>
        <w:numPr>
          <w:ilvl w:val="0"/>
          <w:numId w:val="49"/>
        </w:numPr>
        <w:spacing w:before="120" w:after="120" w:line="288" w:lineRule="auto"/>
        <w:jc w:val="left"/>
      </w:pPr>
      <w:r>
        <w:rPr>
          <w:sz w:val="22"/>
        </w:rPr>
        <w:t>外部数据接口（预留）：预留与交通运管部门数据系统对接的数据交换接口，支持标准化的数据互通与同步。</w:t>
      </w:r>
    </w:p>
    <w:p w14:paraId="5EDBE9B3" w14:textId="77777777" w:rsidR="00D75E95" w:rsidRDefault="00000000">
      <w:pPr>
        <w:spacing w:before="320" w:after="120" w:line="288" w:lineRule="auto"/>
        <w:jc w:val="left"/>
        <w:outlineLvl w:val="1"/>
      </w:pPr>
      <w:bookmarkStart w:id="30" w:name="heading_30"/>
      <w:r>
        <w:rPr>
          <w:rFonts w:ascii="Arial" w:eastAsia="等线" w:hAnsi="Arial" w:cs="Arial"/>
          <w:b/>
          <w:sz w:val="32"/>
        </w:rPr>
        <w:lastRenderedPageBreak/>
        <w:t xml:space="preserve">7 </w:t>
      </w:r>
      <w:r>
        <w:rPr>
          <w:rFonts w:ascii="Arial" w:eastAsia="等线" w:hAnsi="Arial" w:cs="Arial"/>
          <w:b/>
          <w:sz w:val="32"/>
        </w:rPr>
        <w:t>数据需求</w:t>
      </w:r>
      <w:bookmarkEnd w:id="30"/>
    </w:p>
    <w:p w14:paraId="35A1619A" w14:textId="77777777" w:rsidR="00D75E95" w:rsidRDefault="00000000">
      <w:pPr>
        <w:spacing w:before="300" w:after="120" w:line="288" w:lineRule="auto"/>
        <w:jc w:val="left"/>
        <w:outlineLvl w:val="2"/>
      </w:pPr>
      <w:bookmarkStart w:id="31" w:name="heading_31"/>
      <w:r>
        <w:rPr>
          <w:rFonts w:ascii="Arial" w:eastAsia="等线" w:hAnsi="Arial" w:cs="Arial"/>
          <w:b/>
          <w:sz w:val="30"/>
        </w:rPr>
        <w:t xml:space="preserve">7.1 </w:t>
      </w:r>
      <w:r>
        <w:rPr>
          <w:rFonts w:ascii="Arial" w:eastAsia="等线" w:hAnsi="Arial" w:cs="Arial"/>
          <w:b/>
          <w:sz w:val="30"/>
        </w:rPr>
        <w:t>数据存储</w:t>
      </w:r>
      <w:bookmarkEnd w:id="31"/>
    </w:p>
    <w:p w14:paraId="0B2A282A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系统核心数据包括：（</w:t>
      </w:r>
      <w:r>
        <w:rPr>
          <w:sz w:val="22"/>
        </w:rPr>
        <w:t>1</w:t>
      </w:r>
      <w:r>
        <w:rPr>
          <w:sz w:val="22"/>
        </w:rPr>
        <w:t>）原始出租车</w:t>
      </w:r>
      <w:r>
        <w:rPr>
          <w:sz w:val="22"/>
        </w:rPr>
        <w:t>GPS</w:t>
      </w:r>
      <w:r>
        <w:rPr>
          <w:sz w:val="22"/>
        </w:rPr>
        <w:t>轨迹数据（</w:t>
      </w:r>
      <w:r>
        <w:rPr>
          <w:sz w:val="22"/>
        </w:rPr>
        <w:t>CSV</w:t>
      </w:r>
      <w:r>
        <w:rPr>
          <w:sz w:val="22"/>
        </w:rPr>
        <w:t>格式），含车牌号、</w:t>
      </w:r>
      <w:r>
        <w:rPr>
          <w:sz w:val="22"/>
        </w:rPr>
        <w:t>GPS</w:t>
      </w:r>
      <w:r>
        <w:rPr>
          <w:sz w:val="22"/>
        </w:rPr>
        <w:t>经纬度、速度、行驶方向、载客状态、时间戳等字段，数据规模为济南市</w:t>
      </w:r>
      <w:r>
        <w:rPr>
          <w:sz w:val="22"/>
        </w:rPr>
        <w:t>3</w:t>
      </w:r>
      <w:r>
        <w:rPr>
          <w:sz w:val="22"/>
        </w:rPr>
        <w:t>个月全量出租车</w:t>
      </w:r>
      <w:r>
        <w:rPr>
          <w:sz w:val="22"/>
        </w:rPr>
        <w:t>GPS</w:t>
      </w:r>
      <w:r>
        <w:rPr>
          <w:sz w:val="22"/>
        </w:rPr>
        <w:t>记录；（</w:t>
      </w:r>
      <w:r>
        <w:rPr>
          <w:sz w:val="22"/>
        </w:rPr>
        <w:t>2</w:t>
      </w:r>
      <w:r>
        <w:rPr>
          <w:sz w:val="22"/>
        </w:rPr>
        <w:t>）济南市路网数据（</w:t>
      </w:r>
      <w:r>
        <w:rPr>
          <w:sz w:val="22"/>
        </w:rPr>
        <w:t>Shapefile/GeoJSON</w:t>
      </w:r>
      <w:r>
        <w:rPr>
          <w:sz w:val="22"/>
        </w:rPr>
        <w:t>格式），用于地图匹配；（</w:t>
      </w:r>
      <w:r>
        <w:rPr>
          <w:sz w:val="22"/>
        </w:rPr>
        <w:t>3</w:t>
      </w:r>
      <w:r>
        <w:rPr>
          <w:sz w:val="22"/>
        </w:rPr>
        <w:t>）济南市人口统计数据；（</w:t>
      </w:r>
      <w:r>
        <w:rPr>
          <w:sz w:val="22"/>
        </w:rPr>
        <w:t>4</w:t>
      </w:r>
      <w:r>
        <w:rPr>
          <w:sz w:val="22"/>
        </w:rPr>
        <w:t>）济南市天气数据（温度、降雨、天气类型等）；（</w:t>
      </w:r>
      <w:r>
        <w:rPr>
          <w:sz w:val="22"/>
        </w:rPr>
        <w:t>5</w:t>
      </w:r>
      <w:r>
        <w:rPr>
          <w:sz w:val="22"/>
        </w:rPr>
        <w:t>）清洗后的</w:t>
      </w:r>
      <w:r>
        <w:rPr>
          <w:sz w:val="22"/>
        </w:rPr>
        <w:t>OD</w:t>
      </w:r>
      <w:r>
        <w:rPr>
          <w:sz w:val="22"/>
        </w:rPr>
        <w:t>订单数据（</w:t>
      </w:r>
      <w:r>
        <w:rPr>
          <w:sz w:val="22"/>
        </w:rPr>
        <w:t>CSV</w:t>
      </w:r>
      <w:r>
        <w:rPr>
          <w:sz w:val="22"/>
        </w:rPr>
        <w:t>格式），含上车时间、下车时间、上车经纬度、下车经纬度、运营距离、运营时长等字段。所有数据以结构化方式存储。</w:t>
      </w:r>
    </w:p>
    <w:p w14:paraId="6B539737" w14:textId="77777777" w:rsidR="00D75E95" w:rsidRDefault="00000000">
      <w:pPr>
        <w:spacing w:before="300" w:after="120" w:line="288" w:lineRule="auto"/>
        <w:jc w:val="left"/>
        <w:outlineLvl w:val="2"/>
      </w:pPr>
      <w:bookmarkStart w:id="32" w:name="heading_32"/>
      <w:r>
        <w:rPr>
          <w:rFonts w:ascii="Arial" w:eastAsia="等线" w:hAnsi="Arial" w:cs="Arial"/>
          <w:b/>
          <w:sz w:val="30"/>
        </w:rPr>
        <w:t xml:space="preserve">7.2 </w:t>
      </w:r>
      <w:r>
        <w:rPr>
          <w:rFonts w:ascii="Arial" w:eastAsia="等线" w:hAnsi="Arial" w:cs="Arial"/>
          <w:b/>
          <w:sz w:val="30"/>
        </w:rPr>
        <w:t>数据备份</w:t>
      </w:r>
      <w:bookmarkEnd w:id="32"/>
    </w:p>
    <w:p w14:paraId="00DD0F85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支持定时自动备份（每日凌晨备份）与手动一键备份机制。原始</w:t>
      </w:r>
      <w:r>
        <w:rPr>
          <w:sz w:val="22"/>
        </w:rPr>
        <w:t>GPS</w:t>
      </w:r>
      <w:r>
        <w:rPr>
          <w:sz w:val="22"/>
        </w:rPr>
        <w:t>数据、清洗后的分析结果数据、系统配置数据均纳入备份范围。备份数据留存</w:t>
      </w:r>
      <w:r>
        <w:rPr>
          <w:sz w:val="22"/>
        </w:rPr>
        <w:t>90</w:t>
      </w:r>
      <w:r>
        <w:rPr>
          <w:sz w:val="22"/>
        </w:rPr>
        <w:t>天以上，支持数据恢复功能。备份文件以压缩包形式存储至指定目录，文件名含备份日期标识。</w:t>
      </w:r>
    </w:p>
    <w:p w14:paraId="3BA92294" w14:textId="77777777" w:rsidR="00D75E95" w:rsidRDefault="00000000">
      <w:pPr>
        <w:spacing w:before="300" w:after="120" w:line="288" w:lineRule="auto"/>
        <w:jc w:val="left"/>
        <w:outlineLvl w:val="2"/>
      </w:pPr>
      <w:bookmarkStart w:id="33" w:name="heading_33"/>
      <w:r>
        <w:rPr>
          <w:rFonts w:ascii="Arial" w:eastAsia="等线" w:hAnsi="Arial" w:cs="Arial"/>
          <w:b/>
          <w:sz w:val="30"/>
        </w:rPr>
        <w:t xml:space="preserve">7.3 </w:t>
      </w:r>
      <w:r>
        <w:rPr>
          <w:rFonts w:ascii="Arial" w:eastAsia="等线" w:hAnsi="Arial" w:cs="Arial"/>
          <w:b/>
          <w:sz w:val="30"/>
        </w:rPr>
        <w:t>数据脱敏</w:t>
      </w:r>
      <w:bookmarkEnd w:id="33"/>
    </w:p>
    <w:p w14:paraId="62A0699F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本系统主要处理车辆</w:t>
      </w:r>
      <w:r>
        <w:rPr>
          <w:sz w:val="22"/>
        </w:rPr>
        <w:t>GPS</w:t>
      </w:r>
      <w:r>
        <w:rPr>
          <w:sz w:val="22"/>
        </w:rPr>
        <w:t>数据和交通统计数据，不涉及个人隐私敏感信息。出租车车牌号在前端展示时可选择部分脱敏处理（如仅展示后</w:t>
      </w:r>
      <w:r>
        <w:rPr>
          <w:sz w:val="22"/>
        </w:rPr>
        <w:t>4</w:t>
      </w:r>
      <w:r>
        <w:rPr>
          <w:sz w:val="22"/>
        </w:rPr>
        <w:t>位）。数据分析结果为聚合统计数据，不暴露个体出行隐私。</w:t>
      </w:r>
    </w:p>
    <w:p w14:paraId="3F00E69B" w14:textId="77777777" w:rsidR="00D75E95" w:rsidRDefault="00000000">
      <w:pPr>
        <w:spacing w:before="320" w:after="120" w:line="288" w:lineRule="auto"/>
        <w:jc w:val="left"/>
        <w:outlineLvl w:val="1"/>
      </w:pPr>
      <w:bookmarkStart w:id="34" w:name="heading_34"/>
      <w:r>
        <w:rPr>
          <w:rFonts w:ascii="Arial" w:eastAsia="等线" w:hAnsi="Arial" w:cs="Arial"/>
          <w:b/>
          <w:sz w:val="32"/>
        </w:rPr>
        <w:t xml:space="preserve">8 </w:t>
      </w:r>
      <w:r>
        <w:rPr>
          <w:rFonts w:ascii="Arial" w:eastAsia="等线" w:hAnsi="Arial" w:cs="Arial"/>
          <w:b/>
          <w:sz w:val="32"/>
        </w:rPr>
        <w:t>业务流程说明</w:t>
      </w:r>
      <w:bookmarkEnd w:id="34"/>
    </w:p>
    <w:p w14:paraId="209BAD17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项目核心业务流程：原始出租车</w:t>
      </w:r>
      <w:r>
        <w:rPr>
          <w:sz w:val="22"/>
        </w:rPr>
        <w:t>GPS</w:t>
      </w:r>
      <w:r>
        <w:rPr>
          <w:sz w:val="22"/>
        </w:rPr>
        <w:t>数据采集</w:t>
      </w:r>
      <w:r>
        <w:rPr>
          <w:sz w:val="22"/>
        </w:rPr>
        <w:t xml:space="preserve"> → Python</w:t>
      </w:r>
      <w:r>
        <w:rPr>
          <w:sz w:val="22"/>
        </w:rPr>
        <w:t>数据清洗与预处理（异常值过滤、</w:t>
      </w:r>
      <w:r>
        <w:rPr>
          <w:sz w:val="22"/>
        </w:rPr>
        <w:t>OD</w:t>
      </w:r>
      <w:r>
        <w:rPr>
          <w:sz w:val="22"/>
        </w:rPr>
        <w:t>提取、地图匹配）</w:t>
      </w:r>
      <w:r>
        <w:rPr>
          <w:sz w:val="22"/>
        </w:rPr>
        <w:t xml:space="preserve">→ </w:t>
      </w:r>
      <w:r>
        <w:rPr>
          <w:sz w:val="22"/>
        </w:rPr>
        <w:t>数据分析与挖掘（聚类分析、</w:t>
      </w:r>
      <w:r>
        <w:rPr>
          <w:sz w:val="22"/>
        </w:rPr>
        <w:t>OD</w:t>
      </w:r>
      <w:r>
        <w:rPr>
          <w:sz w:val="22"/>
        </w:rPr>
        <w:t>统计、多维度关联分析）</w:t>
      </w:r>
      <w:r>
        <w:rPr>
          <w:sz w:val="22"/>
        </w:rPr>
        <w:t xml:space="preserve">→ </w:t>
      </w:r>
      <w:r>
        <w:rPr>
          <w:sz w:val="22"/>
        </w:rPr>
        <w:t>分析结果以</w:t>
      </w:r>
      <w:r>
        <w:rPr>
          <w:sz w:val="22"/>
        </w:rPr>
        <w:t>CSV</w:t>
      </w:r>
      <w:r>
        <w:rPr>
          <w:sz w:val="22"/>
        </w:rPr>
        <w:t>格式存入本地文件</w:t>
      </w:r>
      <w:r>
        <w:rPr>
          <w:sz w:val="22"/>
        </w:rPr>
        <w:t xml:space="preserve"> → Django Web</w:t>
      </w:r>
      <w:r>
        <w:rPr>
          <w:sz w:val="22"/>
        </w:rPr>
        <w:t>平台读取分析结果</w:t>
      </w:r>
      <w:r>
        <w:rPr>
          <w:sz w:val="22"/>
        </w:rPr>
        <w:t xml:space="preserve"> → </w:t>
      </w:r>
      <w:r>
        <w:rPr>
          <w:sz w:val="22"/>
        </w:rPr>
        <w:t>前端通过</w:t>
      </w:r>
      <w:r>
        <w:rPr>
          <w:sz w:val="22"/>
        </w:rPr>
        <w:t>ECharts</w:t>
      </w:r>
      <w:r>
        <w:rPr>
          <w:sz w:val="22"/>
        </w:rPr>
        <w:t>和百度地图</w:t>
      </w:r>
      <w:r>
        <w:rPr>
          <w:sz w:val="22"/>
        </w:rPr>
        <w:t>API</w:t>
      </w:r>
      <w:r>
        <w:rPr>
          <w:sz w:val="22"/>
        </w:rPr>
        <w:t>进行可视化展示</w:t>
      </w:r>
      <w:r>
        <w:rPr>
          <w:sz w:val="22"/>
        </w:rPr>
        <w:t xml:space="preserve"> → </w:t>
      </w:r>
      <w:r>
        <w:rPr>
          <w:sz w:val="22"/>
        </w:rPr>
        <w:t>用户登录平台查询操作</w:t>
      </w:r>
      <w:r>
        <w:rPr>
          <w:sz w:val="22"/>
        </w:rPr>
        <w:t xml:space="preserve"> → </w:t>
      </w:r>
      <w:r>
        <w:rPr>
          <w:sz w:val="22"/>
        </w:rPr>
        <w:t>操作日志记录。全流程数据可追溯，各环节处理结果可验证。</w:t>
      </w:r>
    </w:p>
    <w:p w14:paraId="0F4C0A99" w14:textId="77777777" w:rsidR="00D75E95" w:rsidRDefault="00000000">
      <w:pPr>
        <w:spacing w:before="320" w:after="120" w:line="288" w:lineRule="auto"/>
        <w:jc w:val="left"/>
        <w:outlineLvl w:val="1"/>
      </w:pPr>
      <w:bookmarkStart w:id="35" w:name="heading_35"/>
      <w:r>
        <w:rPr>
          <w:rFonts w:ascii="Arial" w:eastAsia="等线" w:hAnsi="Arial" w:cs="Arial"/>
          <w:b/>
          <w:sz w:val="32"/>
        </w:rPr>
        <w:t xml:space="preserve">9 </w:t>
      </w:r>
      <w:r>
        <w:rPr>
          <w:rFonts w:ascii="Arial" w:eastAsia="等线" w:hAnsi="Arial" w:cs="Arial"/>
          <w:b/>
          <w:sz w:val="32"/>
        </w:rPr>
        <w:t>需求约束与边界</w:t>
      </w:r>
      <w:bookmarkEnd w:id="35"/>
    </w:p>
    <w:p w14:paraId="733F4EBE" w14:textId="77777777" w:rsidR="00D75E95" w:rsidRDefault="00000000">
      <w:pPr>
        <w:spacing w:before="300" w:after="120" w:line="288" w:lineRule="auto"/>
        <w:jc w:val="left"/>
        <w:outlineLvl w:val="2"/>
      </w:pPr>
      <w:bookmarkStart w:id="36" w:name="heading_36"/>
      <w:r>
        <w:rPr>
          <w:rFonts w:ascii="Arial" w:eastAsia="等线" w:hAnsi="Arial" w:cs="Arial"/>
          <w:b/>
          <w:sz w:val="30"/>
        </w:rPr>
        <w:t xml:space="preserve">9.1 </w:t>
      </w:r>
      <w:r>
        <w:rPr>
          <w:rFonts w:ascii="Arial" w:eastAsia="等线" w:hAnsi="Arial" w:cs="Arial"/>
          <w:b/>
          <w:sz w:val="30"/>
        </w:rPr>
        <w:t>需求约束</w:t>
      </w:r>
      <w:bookmarkEnd w:id="36"/>
    </w:p>
    <w:p w14:paraId="5EBCD3F2" w14:textId="77777777" w:rsidR="00D75E95" w:rsidRDefault="00000000">
      <w:pPr>
        <w:numPr>
          <w:ilvl w:val="0"/>
          <w:numId w:val="50"/>
        </w:numPr>
        <w:spacing w:before="120" w:after="120" w:line="288" w:lineRule="auto"/>
        <w:jc w:val="left"/>
      </w:pPr>
      <w:r>
        <w:rPr>
          <w:sz w:val="22"/>
        </w:rPr>
        <w:t>项目研发需在课程设计既定工期（</w:t>
      </w:r>
      <w:r>
        <w:rPr>
          <w:sz w:val="22"/>
        </w:rPr>
        <w:t>66</w:t>
      </w:r>
      <w:r>
        <w:rPr>
          <w:sz w:val="22"/>
        </w:rPr>
        <w:t>小时计划）和团队资源范围内完成，各阶段通过站立会、评审会进行进度管控；</w:t>
      </w:r>
    </w:p>
    <w:p w14:paraId="0D1BCDBF" w14:textId="77777777" w:rsidR="00D75E95" w:rsidRDefault="00000000">
      <w:pPr>
        <w:numPr>
          <w:ilvl w:val="0"/>
          <w:numId w:val="51"/>
        </w:numPr>
        <w:spacing w:before="120" w:after="120" w:line="288" w:lineRule="auto"/>
        <w:jc w:val="left"/>
      </w:pPr>
      <w:r>
        <w:rPr>
          <w:sz w:val="22"/>
        </w:rPr>
        <w:t>系统开发技术栈限定为：后端</w:t>
      </w:r>
      <w:r>
        <w:rPr>
          <w:sz w:val="22"/>
        </w:rPr>
        <w:t>Python/Django</w:t>
      </w:r>
      <w:r>
        <w:rPr>
          <w:sz w:val="22"/>
        </w:rPr>
        <w:t>，前端</w:t>
      </w:r>
      <w:r>
        <w:rPr>
          <w:sz w:val="22"/>
        </w:rPr>
        <w:t>HTML/JavaScript/ECharts</w:t>
      </w:r>
      <w:r>
        <w:rPr>
          <w:sz w:val="22"/>
        </w:rPr>
        <w:t>，地图组件百度地图</w:t>
      </w:r>
      <w:r>
        <w:rPr>
          <w:sz w:val="22"/>
        </w:rPr>
        <w:t>API</w:t>
      </w:r>
      <w:r>
        <w:rPr>
          <w:sz w:val="22"/>
        </w:rPr>
        <w:t>，数据分析</w:t>
      </w:r>
      <w:r>
        <w:rPr>
          <w:sz w:val="22"/>
        </w:rPr>
        <w:t>Python</w:t>
      </w:r>
      <w:r>
        <w:rPr>
          <w:sz w:val="22"/>
        </w:rPr>
        <w:t>（</w:t>
      </w:r>
      <w:r>
        <w:rPr>
          <w:sz w:val="22"/>
        </w:rPr>
        <w:t>Numpy</w:t>
      </w:r>
      <w:r>
        <w:rPr>
          <w:sz w:val="22"/>
        </w:rPr>
        <w:t>、</w:t>
      </w:r>
      <w:r>
        <w:rPr>
          <w:sz w:val="22"/>
        </w:rPr>
        <w:t>Pandas</w:t>
      </w:r>
      <w:r>
        <w:rPr>
          <w:sz w:val="22"/>
        </w:rPr>
        <w:t>、聚类模型）；</w:t>
      </w:r>
    </w:p>
    <w:p w14:paraId="7EB0E243" w14:textId="77777777" w:rsidR="00D75E95" w:rsidRDefault="00000000">
      <w:pPr>
        <w:numPr>
          <w:ilvl w:val="0"/>
          <w:numId w:val="52"/>
        </w:numPr>
        <w:spacing w:before="120" w:after="120" w:line="288" w:lineRule="auto"/>
        <w:jc w:val="left"/>
      </w:pPr>
      <w:r>
        <w:rPr>
          <w:sz w:val="22"/>
        </w:rPr>
        <w:t>所有功能需求以本文档定义为准，变更需求需团队讨论确认后更新本文档，避免</w:t>
      </w:r>
      <w:r>
        <w:rPr>
          <w:sz w:val="22"/>
        </w:rPr>
        <w:lastRenderedPageBreak/>
        <w:t>需求蔓延。</w:t>
      </w:r>
    </w:p>
    <w:p w14:paraId="62E52849" w14:textId="77777777" w:rsidR="00D75E95" w:rsidRDefault="00000000">
      <w:pPr>
        <w:spacing w:before="300" w:after="120" w:line="288" w:lineRule="auto"/>
        <w:jc w:val="left"/>
        <w:outlineLvl w:val="2"/>
      </w:pPr>
      <w:bookmarkStart w:id="37" w:name="heading_37"/>
      <w:r>
        <w:rPr>
          <w:rFonts w:ascii="Arial" w:eastAsia="等线" w:hAnsi="Arial" w:cs="Arial"/>
          <w:b/>
          <w:sz w:val="30"/>
        </w:rPr>
        <w:t xml:space="preserve">9.2 </w:t>
      </w:r>
      <w:r>
        <w:rPr>
          <w:rFonts w:ascii="Arial" w:eastAsia="等线" w:hAnsi="Arial" w:cs="Arial"/>
          <w:b/>
          <w:sz w:val="30"/>
        </w:rPr>
        <w:t>需求边界</w:t>
      </w:r>
      <w:bookmarkEnd w:id="37"/>
    </w:p>
    <w:p w14:paraId="0C4773C8" w14:textId="77777777" w:rsidR="00D75E95" w:rsidRDefault="00000000">
      <w:pPr>
        <w:spacing w:before="120" w:after="120" w:line="288" w:lineRule="auto"/>
        <w:jc w:val="left"/>
      </w:pPr>
      <w:r>
        <w:rPr>
          <w:sz w:val="22"/>
        </w:rPr>
        <w:t>本文档定义平台一期核心需求，包括：</w:t>
      </w:r>
      <w:r>
        <w:rPr>
          <w:sz w:val="22"/>
        </w:rPr>
        <w:t>GPS</w:t>
      </w:r>
      <w:r>
        <w:rPr>
          <w:sz w:val="22"/>
        </w:rPr>
        <w:t>数据清洗与预处理、</w:t>
      </w:r>
      <w:r>
        <w:rPr>
          <w:sz w:val="22"/>
        </w:rPr>
        <w:t>OD</w:t>
      </w:r>
      <w:r>
        <w:rPr>
          <w:sz w:val="22"/>
        </w:rPr>
        <w:t>数据提取、出租车区域分布可视化、车辆轨迹查询与回放、</w:t>
      </w:r>
      <w:r>
        <w:rPr>
          <w:sz w:val="22"/>
        </w:rPr>
        <w:t>OD</w:t>
      </w:r>
      <w:r>
        <w:rPr>
          <w:sz w:val="22"/>
        </w:rPr>
        <w:t>数据聚类分析与可视化、多维度关联分析报表、用户管理与权限控制、操作日志记录。超出此范围的功能（如实时</w:t>
      </w:r>
      <w:r>
        <w:rPr>
          <w:sz w:val="22"/>
        </w:rPr>
        <w:t>GPS</w:t>
      </w:r>
      <w:r>
        <w:rPr>
          <w:sz w:val="22"/>
        </w:rPr>
        <w:t>数据接入、移动端</w:t>
      </w:r>
      <w:r>
        <w:rPr>
          <w:sz w:val="22"/>
        </w:rPr>
        <w:t>App</w:t>
      </w:r>
      <w:r>
        <w:rPr>
          <w:sz w:val="22"/>
        </w:rPr>
        <w:t>开发、第三方支付对接等）不在本期需求范围内，可纳入后续迭代版本。</w:t>
      </w:r>
    </w:p>
    <w:p w14:paraId="2C316B6A" w14:textId="77777777" w:rsidR="00D75E95" w:rsidRDefault="00000000">
      <w:pPr>
        <w:spacing w:before="320" w:after="120" w:line="288" w:lineRule="auto"/>
        <w:jc w:val="left"/>
        <w:outlineLvl w:val="1"/>
      </w:pPr>
      <w:bookmarkStart w:id="38" w:name="heading_38"/>
      <w:r>
        <w:rPr>
          <w:rFonts w:ascii="Arial" w:eastAsia="等线" w:hAnsi="Arial" w:cs="Arial"/>
          <w:b/>
          <w:sz w:val="32"/>
        </w:rPr>
        <w:t xml:space="preserve">10 </w:t>
      </w:r>
      <w:r>
        <w:rPr>
          <w:rFonts w:ascii="Arial" w:eastAsia="等线" w:hAnsi="Arial" w:cs="Arial"/>
          <w:b/>
          <w:sz w:val="32"/>
        </w:rPr>
        <w:t>风险分析</w:t>
      </w:r>
      <w:bookmarkEnd w:id="38"/>
    </w:p>
    <w:p w14:paraId="7EF29E57" w14:textId="77777777" w:rsidR="00624316" w:rsidRDefault="00000000">
      <w:r>
        <w:rPr>
          <w:sz w:val="22"/>
        </w:rPr>
        <w:t>本项目在开发过程中面临的主要风险及应对措施如下表所示：</w:t>
      </w:r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2760"/>
        <w:gridCol w:w="2760"/>
      </w:tblGrid>
      <w:tr w:rsidR="00D75E95" w14:paraId="36346C0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171D5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风险类型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68C687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风险描述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951432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rFonts w:ascii="Arial" w:eastAsia="等线" w:hAnsi="Arial" w:cs="Arial"/>
                <w:sz w:val="22"/>
              </w:rPr>
              <w:t>应对措施</w:t>
            </w:r>
          </w:p>
        </w:tc>
      </w:tr>
      <w:tr w:rsidR="00D75E95" w14:paraId="1291A65C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21F6CF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数据风险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060CA2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原始</w:t>
            </w:r>
            <w:r>
              <w:rPr>
                <w:sz w:val="20"/>
              </w:rPr>
              <w:t>GPS</w:t>
            </w:r>
            <w:r>
              <w:rPr>
                <w:sz w:val="20"/>
              </w:rPr>
              <w:t>数据质量参差不齐，存在大量异常值、缺失字段和漂移点，影响分析准确性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1F8DD9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制定详细数据质量评估标准，清洗算法覆盖常见异常类型，清洗前后进行质量对比验证</w:t>
            </w:r>
          </w:p>
        </w:tc>
      </w:tr>
      <w:tr w:rsidR="00D75E95" w14:paraId="5BDF1A5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A7D9CE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技术风险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BB17D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海量</w:t>
            </w:r>
            <w:r>
              <w:rPr>
                <w:sz w:val="20"/>
              </w:rPr>
              <w:t>GPS</w:t>
            </w:r>
            <w:r>
              <w:rPr>
                <w:sz w:val="20"/>
              </w:rPr>
              <w:t>数据（千万级）处理性能不足，地图匹配和聚类分析耗时过长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4F9C8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采用分块处理策略，使用</w:t>
            </w:r>
            <w:r>
              <w:rPr>
                <w:sz w:val="20"/>
              </w:rPr>
              <w:t>Numpy/Pandas</w:t>
            </w:r>
            <w:r>
              <w:rPr>
                <w:sz w:val="20"/>
              </w:rPr>
              <w:t>向量化操作替代循环，提前进行性能测试和调优</w:t>
            </w:r>
          </w:p>
        </w:tc>
      </w:tr>
      <w:tr w:rsidR="00D75E95" w14:paraId="71E67AE0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0152CB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可视化风险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20684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大量轨迹点和热力图渲染可能导致前端浏览器卡顿，影响用户体验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50EED0" w14:textId="77777777" w:rsidR="00D75E95" w:rsidRDefault="00000000">
            <w:pPr>
              <w:spacing w:before="120" w:after="120" w:line="288" w:lineRule="auto"/>
              <w:jc w:val="left"/>
            </w:pPr>
            <w:r>
              <w:rPr>
                <w:sz w:val="20"/>
              </w:rPr>
              <w:t>采用数据抽样和聚合策略减少前端渲染负担，地图缩放级别动态调整数据密度</w:t>
            </w:r>
          </w:p>
        </w:tc>
      </w:tr>
      <w:tr w:rsidR="00624316" w14:paraId="6166053E" w14:textId="77777777">
        <w:tc>
          <w:tcPr>
            <w:tcW w:w="2760" w:type="dxa"/>
          </w:tcPr>
          <w:p w14:paraId="3204D0FF" w14:textId="77777777" w:rsidR="00624316" w:rsidRDefault="00000000">
            <w:r>
              <w:rPr>
                <w:sz w:val="20"/>
              </w:rPr>
              <w:t>进度风险</w:t>
            </w:r>
          </w:p>
        </w:tc>
        <w:tc>
          <w:tcPr>
            <w:tcW w:w="2760" w:type="dxa"/>
          </w:tcPr>
          <w:p w14:paraId="7DD29695" w14:textId="77777777" w:rsidR="00624316" w:rsidRDefault="00000000">
            <w:r>
              <w:rPr>
                <w:sz w:val="20"/>
              </w:rPr>
              <w:t>66</w:t>
            </w:r>
            <w:r>
              <w:rPr>
                <w:sz w:val="20"/>
              </w:rPr>
              <w:t>小时计划紧凑，数据处理和分析环节可能超时</w:t>
            </w:r>
          </w:p>
        </w:tc>
        <w:tc>
          <w:tcPr>
            <w:tcW w:w="2760" w:type="dxa"/>
          </w:tcPr>
          <w:p w14:paraId="12E7CB11" w14:textId="77777777" w:rsidR="00624316" w:rsidRDefault="00000000">
            <w:r>
              <w:rPr>
                <w:sz w:val="20"/>
              </w:rPr>
              <w:t>严格按照项目管理计划推进，定期站立会同步进度，识别关键路径瓶颈并优先解决，预留缓冲时间</w:t>
            </w:r>
          </w:p>
        </w:tc>
      </w:tr>
    </w:tbl>
    <w:p w14:paraId="21E412F6" w14:textId="77777777" w:rsidR="00D75E95" w:rsidRDefault="00000000">
      <w:pPr>
        <w:spacing w:before="320" w:after="120" w:line="288" w:lineRule="auto"/>
        <w:jc w:val="left"/>
        <w:outlineLvl w:val="1"/>
      </w:pPr>
      <w:bookmarkStart w:id="39" w:name="heading_39"/>
      <w:r>
        <w:rPr>
          <w:rFonts w:ascii="Arial" w:eastAsia="等线" w:hAnsi="Arial" w:cs="Arial"/>
          <w:b/>
          <w:sz w:val="32"/>
        </w:rPr>
        <w:t xml:space="preserve">11 </w:t>
      </w:r>
      <w:r>
        <w:rPr>
          <w:rFonts w:ascii="Arial" w:eastAsia="等线" w:hAnsi="Arial" w:cs="Arial"/>
          <w:b/>
          <w:sz w:val="32"/>
        </w:rPr>
        <w:t>验收标准</w:t>
      </w:r>
      <w:bookmarkEnd w:id="39"/>
    </w:p>
    <w:p w14:paraId="45B82F60" w14:textId="77777777" w:rsidR="00D75E95" w:rsidRDefault="00000000">
      <w:pPr>
        <w:numPr>
          <w:ilvl w:val="0"/>
          <w:numId w:val="53"/>
        </w:numPr>
        <w:spacing w:before="120" w:after="120" w:line="288" w:lineRule="auto"/>
        <w:jc w:val="left"/>
      </w:pPr>
      <w:r>
        <w:rPr>
          <w:sz w:val="22"/>
        </w:rPr>
        <w:t>所有既定功能需求全部实现：</w:t>
      </w:r>
      <w:r>
        <w:rPr>
          <w:sz w:val="22"/>
        </w:rPr>
        <w:t>GPS</w:t>
      </w:r>
      <w:r>
        <w:rPr>
          <w:sz w:val="22"/>
        </w:rPr>
        <w:t>数据导入与清洗、</w:t>
      </w:r>
      <w:r>
        <w:rPr>
          <w:sz w:val="22"/>
        </w:rPr>
        <w:t>OD</w:t>
      </w:r>
      <w:r>
        <w:rPr>
          <w:sz w:val="22"/>
        </w:rPr>
        <w:t>数据提取与分析、出租车区域分布热力图、车辆轨迹查询与回放、多维度数据统计报表等核心功能无缺失、无严重</w:t>
      </w:r>
      <w:r>
        <w:rPr>
          <w:sz w:val="22"/>
        </w:rPr>
        <w:t>BUG</w:t>
      </w:r>
      <w:r>
        <w:rPr>
          <w:sz w:val="22"/>
        </w:rPr>
        <w:t>；</w:t>
      </w:r>
    </w:p>
    <w:p w14:paraId="45FE3EB5" w14:textId="77777777" w:rsidR="00D75E95" w:rsidRDefault="00000000">
      <w:pPr>
        <w:numPr>
          <w:ilvl w:val="0"/>
          <w:numId w:val="54"/>
        </w:numPr>
        <w:spacing w:before="120" w:after="120" w:line="288" w:lineRule="auto"/>
        <w:jc w:val="left"/>
      </w:pPr>
      <w:r>
        <w:rPr>
          <w:sz w:val="22"/>
        </w:rPr>
        <w:t>系统性能满足要求：百万级数据查询响应</w:t>
      </w:r>
      <w:r>
        <w:rPr>
          <w:sz w:val="22"/>
        </w:rPr>
        <w:t>≤3s</w:t>
      </w:r>
      <w:r>
        <w:rPr>
          <w:sz w:val="22"/>
        </w:rPr>
        <w:t>，轨迹回放渲染</w:t>
      </w:r>
      <w:r>
        <w:rPr>
          <w:sz w:val="22"/>
        </w:rPr>
        <w:t>≤5s</w:t>
      </w:r>
      <w:r>
        <w:rPr>
          <w:sz w:val="22"/>
        </w:rPr>
        <w:t>，地图加载</w:t>
      </w:r>
      <w:r>
        <w:rPr>
          <w:sz w:val="22"/>
        </w:rPr>
        <w:t>≤3s</w:t>
      </w:r>
      <w:r>
        <w:rPr>
          <w:sz w:val="22"/>
        </w:rPr>
        <w:t>，系统在正常使用条件下运行稳定、无明显卡顿；</w:t>
      </w:r>
    </w:p>
    <w:p w14:paraId="45B86E82" w14:textId="77777777" w:rsidR="00D75E95" w:rsidRDefault="00000000">
      <w:pPr>
        <w:numPr>
          <w:ilvl w:val="0"/>
          <w:numId w:val="55"/>
        </w:numPr>
        <w:spacing w:before="120" w:after="120" w:line="288" w:lineRule="auto"/>
        <w:jc w:val="left"/>
      </w:pPr>
      <w:r>
        <w:rPr>
          <w:sz w:val="22"/>
        </w:rPr>
        <w:t>数据准确性验证：清洗后数据剔除率达到预期标准，</w:t>
      </w:r>
      <w:r>
        <w:rPr>
          <w:sz w:val="22"/>
        </w:rPr>
        <w:t>OD</w:t>
      </w:r>
      <w:r>
        <w:rPr>
          <w:sz w:val="22"/>
        </w:rPr>
        <w:t>提取准确率</w:t>
      </w:r>
      <w:r>
        <w:rPr>
          <w:sz w:val="22"/>
        </w:rPr>
        <w:t>≥95%</w:t>
      </w:r>
      <w:r>
        <w:rPr>
          <w:sz w:val="22"/>
        </w:rPr>
        <w:t>，聚类分析结果与实际交通情况相符，统计指标计算正确；</w:t>
      </w:r>
    </w:p>
    <w:p w14:paraId="4F745960" w14:textId="77777777" w:rsidR="00D75E95" w:rsidRDefault="00000000">
      <w:pPr>
        <w:numPr>
          <w:ilvl w:val="0"/>
          <w:numId w:val="56"/>
        </w:numPr>
        <w:spacing w:before="120" w:after="120" w:line="288" w:lineRule="auto"/>
        <w:jc w:val="left"/>
      </w:pPr>
      <w:r>
        <w:rPr>
          <w:sz w:val="22"/>
        </w:rPr>
        <w:lastRenderedPageBreak/>
        <w:t>业务流程顺畅：从数据导入到可视化展示全流程贯通，各模块功能协作正常，用户操作路径清晰，权限控制有效，操作日志完整可追溯；</w:t>
      </w:r>
    </w:p>
    <w:p w14:paraId="3D95A426" w14:textId="77777777" w:rsidR="00D75E95" w:rsidRDefault="00000000">
      <w:pPr>
        <w:numPr>
          <w:ilvl w:val="0"/>
          <w:numId w:val="57"/>
        </w:numPr>
        <w:spacing w:before="120" w:after="120" w:line="288" w:lineRule="auto"/>
        <w:jc w:val="left"/>
      </w:pPr>
      <w:r>
        <w:rPr>
          <w:sz w:val="22"/>
        </w:rPr>
        <w:t>配套文档齐全：项目源码、需求分析说明书、设计文档、测试报告、用户操作手册、答辩</w:t>
      </w:r>
      <w:r>
        <w:rPr>
          <w:sz w:val="22"/>
        </w:rPr>
        <w:t>PPT</w:t>
      </w:r>
      <w:r>
        <w:rPr>
          <w:sz w:val="22"/>
        </w:rPr>
        <w:t>等文档齐备，可顺利交付验收。</w:t>
      </w:r>
    </w:p>
    <w:p w14:paraId="51CE8038" w14:textId="45C48717" w:rsidR="00D75E95" w:rsidRDefault="00011DFA">
      <w:pPr>
        <w:spacing w:before="120" w:after="120" w:line="288" w:lineRule="auto"/>
        <w:jc w:val="left"/>
      </w:pPr>
      <w:r>
        <w:rPr>
          <w:rFonts w:hint="eastAsia"/>
        </w:rPr>
        <w:t>思维导图如下：</w:t>
      </w:r>
    </w:p>
    <w:p w14:paraId="7A19BCC2" w14:textId="74C722B3" w:rsidR="00D75E95" w:rsidRDefault="00011DFA">
      <w:pPr>
        <w:spacing w:before="120" w:after="120" w:line="288" w:lineRule="auto"/>
        <w:jc w:val="left"/>
      </w:pPr>
      <w:r w:rsidRPr="00011DFA">
        <w:drawing>
          <wp:inline distT="0" distB="0" distL="0" distR="0" wp14:anchorId="168B193A" wp14:editId="4BED8AB3">
            <wp:extent cx="5043488" cy="6761599"/>
            <wp:effectExtent l="0" t="0" r="5080" b="1270"/>
            <wp:docPr id="1991761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761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1505" cy="6785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E95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0DB70" w14:textId="77777777" w:rsidR="006C7CC6" w:rsidRDefault="006C7CC6">
      <w:r>
        <w:separator/>
      </w:r>
    </w:p>
  </w:endnote>
  <w:endnote w:type="continuationSeparator" w:id="0">
    <w:p w14:paraId="4EC3762A" w14:textId="77777777" w:rsidR="006C7CC6" w:rsidRDefault="006C7C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8EE8C9" w14:textId="77777777" w:rsidR="006C7CC6" w:rsidRDefault="006C7CC6">
      <w:r>
        <w:separator/>
      </w:r>
    </w:p>
  </w:footnote>
  <w:footnote w:type="continuationSeparator" w:id="0">
    <w:p w14:paraId="00C3DDEB" w14:textId="77777777" w:rsidR="006C7CC6" w:rsidRDefault="006C7CC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13A4B87"/>
    <w:multiLevelType w:val="singleLevel"/>
    <w:tmpl w:val="813A4B87"/>
    <w:lvl w:ilvl="0">
      <w:numFmt w:val="bullet"/>
      <w:lvlText w:val="•"/>
      <w:lvlJc w:val="left"/>
      <w:rPr>
        <w:color w:val="3370FF"/>
      </w:rPr>
    </w:lvl>
  </w:abstractNum>
  <w:abstractNum w:abstractNumId="1" w15:restartNumberingAfterBreak="0">
    <w:nsid w:val="845B5372"/>
    <w:multiLevelType w:val="singleLevel"/>
    <w:tmpl w:val="845B5372"/>
    <w:lvl w:ilvl="0">
      <w:numFmt w:val="bullet"/>
      <w:lvlText w:val="•"/>
      <w:lvlJc w:val="left"/>
      <w:rPr>
        <w:color w:val="3370FF"/>
      </w:rPr>
    </w:lvl>
  </w:abstractNum>
  <w:abstractNum w:abstractNumId="2" w15:restartNumberingAfterBreak="0">
    <w:nsid w:val="8461FADE"/>
    <w:multiLevelType w:val="singleLevel"/>
    <w:tmpl w:val="8461FADE"/>
    <w:lvl w:ilvl="0">
      <w:numFmt w:val="bullet"/>
      <w:lvlText w:val="•"/>
      <w:lvlJc w:val="left"/>
      <w:rPr>
        <w:color w:val="3370FF"/>
      </w:rPr>
    </w:lvl>
  </w:abstractNum>
  <w:abstractNum w:abstractNumId="3" w15:restartNumberingAfterBreak="0">
    <w:nsid w:val="8CAEB125"/>
    <w:multiLevelType w:val="singleLevel"/>
    <w:tmpl w:val="8CAEB125"/>
    <w:lvl w:ilvl="0">
      <w:numFmt w:val="bullet"/>
      <w:lvlText w:val="•"/>
      <w:lvlJc w:val="left"/>
      <w:rPr>
        <w:color w:val="3370FF"/>
      </w:rPr>
    </w:lvl>
  </w:abstractNum>
  <w:abstractNum w:abstractNumId="4" w15:restartNumberingAfterBreak="0">
    <w:nsid w:val="91995D4F"/>
    <w:multiLevelType w:val="singleLevel"/>
    <w:tmpl w:val="91995D4F"/>
    <w:lvl w:ilvl="0">
      <w:numFmt w:val="bullet"/>
      <w:lvlText w:val="•"/>
      <w:lvlJc w:val="left"/>
      <w:rPr>
        <w:color w:val="3370FF"/>
      </w:rPr>
    </w:lvl>
  </w:abstractNum>
  <w:abstractNum w:abstractNumId="5" w15:restartNumberingAfterBreak="0">
    <w:nsid w:val="9288B902"/>
    <w:multiLevelType w:val="singleLevel"/>
    <w:tmpl w:val="9288B902"/>
    <w:lvl w:ilvl="0">
      <w:numFmt w:val="bullet"/>
      <w:lvlText w:val="•"/>
      <w:lvlJc w:val="left"/>
      <w:rPr>
        <w:color w:val="3370FF"/>
      </w:rPr>
    </w:lvl>
  </w:abstractNum>
  <w:abstractNum w:abstractNumId="6" w15:restartNumberingAfterBreak="0">
    <w:nsid w:val="9C8AC8EF"/>
    <w:multiLevelType w:val="singleLevel"/>
    <w:tmpl w:val="9C8AC8EF"/>
    <w:lvl w:ilvl="0">
      <w:numFmt w:val="bullet"/>
      <w:lvlText w:val="•"/>
      <w:lvlJc w:val="left"/>
      <w:rPr>
        <w:color w:val="3370FF"/>
      </w:rPr>
    </w:lvl>
  </w:abstractNum>
  <w:abstractNum w:abstractNumId="7" w15:restartNumberingAfterBreak="0">
    <w:nsid w:val="B0F1ACD9"/>
    <w:multiLevelType w:val="singleLevel"/>
    <w:tmpl w:val="B0F1ACD9"/>
    <w:lvl w:ilvl="0">
      <w:numFmt w:val="bullet"/>
      <w:lvlText w:val="•"/>
      <w:lvlJc w:val="left"/>
      <w:rPr>
        <w:color w:val="3370FF"/>
      </w:rPr>
    </w:lvl>
  </w:abstractNum>
  <w:abstractNum w:abstractNumId="8" w15:restartNumberingAfterBreak="0">
    <w:nsid w:val="B53F3350"/>
    <w:multiLevelType w:val="singleLevel"/>
    <w:tmpl w:val="B53F3350"/>
    <w:lvl w:ilvl="0">
      <w:numFmt w:val="bullet"/>
      <w:lvlText w:val="•"/>
      <w:lvlJc w:val="left"/>
      <w:rPr>
        <w:color w:val="3370FF"/>
      </w:rPr>
    </w:lvl>
  </w:abstractNum>
  <w:abstractNum w:abstractNumId="9" w15:restartNumberingAfterBreak="0">
    <w:nsid w:val="B5E306ED"/>
    <w:multiLevelType w:val="singleLevel"/>
    <w:tmpl w:val="B5E306ED"/>
    <w:lvl w:ilvl="0">
      <w:numFmt w:val="bullet"/>
      <w:lvlText w:val="•"/>
      <w:lvlJc w:val="left"/>
      <w:rPr>
        <w:color w:val="3370FF"/>
      </w:rPr>
    </w:lvl>
  </w:abstractNum>
  <w:abstractNum w:abstractNumId="10" w15:restartNumberingAfterBreak="0">
    <w:nsid w:val="B8CEF35B"/>
    <w:multiLevelType w:val="singleLevel"/>
    <w:tmpl w:val="B8CEF35B"/>
    <w:lvl w:ilvl="0">
      <w:numFmt w:val="bullet"/>
      <w:lvlText w:val="•"/>
      <w:lvlJc w:val="left"/>
      <w:rPr>
        <w:color w:val="3370FF"/>
      </w:rPr>
    </w:lvl>
  </w:abstractNum>
  <w:abstractNum w:abstractNumId="11" w15:restartNumberingAfterBreak="0">
    <w:nsid w:val="BB64CFA9"/>
    <w:multiLevelType w:val="singleLevel"/>
    <w:tmpl w:val="BB64CFA9"/>
    <w:lvl w:ilvl="0">
      <w:numFmt w:val="bullet"/>
      <w:lvlText w:val="•"/>
      <w:lvlJc w:val="left"/>
      <w:rPr>
        <w:color w:val="3370FF"/>
      </w:rPr>
    </w:lvl>
  </w:abstractNum>
  <w:abstractNum w:abstractNumId="12" w15:restartNumberingAfterBreak="0">
    <w:nsid w:val="BE923771"/>
    <w:multiLevelType w:val="singleLevel"/>
    <w:tmpl w:val="BE923771"/>
    <w:lvl w:ilvl="0">
      <w:numFmt w:val="bullet"/>
      <w:lvlText w:val="•"/>
      <w:lvlJc w:val="left"/>
      <w:rPr>
        <w:color w:val="3370FF"/>
      </w:rPr>
    </w:lvl>
  </w:abstractNum>
  <w:abstractNum w:abstractNumId="13" w15:restartNumberingAfterBreak="0">
    <w:nsid w:val="C0915F4F"/>
    <w:multiLevelType w:val="singleLevel"/>
    <w:tmpl w:val="C0915F4F"/>
    <w:lvl w:ilvl="0">
      <w:numFmt w:val="bullet"/>
      <w:lvlText w:val="•"/>
      <w:lvlJc w:val="left"/>
      <w:rPr>
        <w:color w:val="3370FF"/>
      </w:rPr>
    </w:lvl>
  </w:abstractNum>
  <w:abstractNum w:abstractNumId="14" w15:restartNumberingAfterBreak="0">
    <w:nsid w:val="C8879AEF"/>
    <w:multiLevelType w:val="singleLevel"/>
    <w:tmpl w:val="C8879AEF"/>
    <w:lvl w:ilvl="0">
      <w:numFmt w:val="bullet"/>
      <w:lvlText w:val="•"/>
      <w:lvlJc w:val="left"/>
      <w:rPr>
        <w:color w:val="3370FF"/>
      </w:rPr>
    </w:lvl>
  </w:abstractNum>
  <w:abstractNum w:abstractNumId="15" w15:restartNumberingAfterBreak="0">
    <w:nsid w:val="D7D140E4"/>
    <w:multiLevelType w:val="singleLevel"/>
    <w:tmpl w:val="D7D140E4"/>
    <w:lvl w:ilvl="0">
      <w:numFmt w:val="bullet"/>
      <w:lvlText w:val="•"/>
      <w:lvlJc w:val="left"/>
      <w:rPr>
        <w:color w:val="3370FF"/>
      </w:rPr>
    </w:lvl>
  </w:abstractNum>
  <w:abstractNum w:abstractNumId="16" w15:restartNumberingAfterBreak="0">
    <w:nsid w:val="D7F9FE59"/>
    <w:multiLevelType w:val="singleLevel"/>
    <w:tmpl w:val="D7F9FE59"/>
    <w:lvl w:ilvl="0">
      <w:numFmt w:val="bullet"/>
      <w:lvlText w:val="•"/>
      <w:lvlJc w:val="left"/>
      <w:rPr>
        <w:color w:val="3370FF"/>
      </w:rPr>
    </w:lvl>
  </w:abstractNum>
  <w:abstractNum w:abstractNumId="17" w15:restartNumberingAfterBreak="0">
    <w:nsid w:val="DCBA6B53"/>
    <w:multiLevelType w:val="singleLevel"/>
    <w:tmpl w:val="DCBA6B53"/>
    <w:lvl w:ilvl="0">
      <w:numFmt w:val="bullet"/>
      <w:lvlText w:val="•"/>
      <w:lvlJc w:val="left"/>
      <w:rPr>
        <w:color w:val="3370FF"/>
      </w:rPr>
    </w:lvl>
  </w:abstractNum>
  <w:abstractNum w:abstractNumId="18" w15:restartNumberingAfterBreak="0">
    <w:nsid w:val="E093A4B0"/>
    <w:multiLevelType w:val="singleLevel"/>
    <w:tmpl w:val="E093A4B0"/>
    <w:lvl w:ilvl="0">
      <w:numFmt w:val="bullet"/>
      <w:lvlText w:val="•"/>
      <w:lvlJc w:val="left"/>
      <w:rPr>
        <w:color w:val="3370FF"/>
      </w:rPr>
    </w:lvl>
  </w:abstractNum>
  <w:abstractNum w:abstractNumId="19" w15:restartNumberingAfterBreak="0">
    <w:nsid w:val="F0E89278"/>
    <w:multiLevelType w:val="singleLevel"/>
    <w:tmpl w:val="F0E89278"/>
    <w:lvl w:ilvl="0">
      <w:numFmt w:val="bullet"/>
      <w:lvlText w:val="•"/>
      <w:lvlJc w:val="left"/>
      <w:rPr>
        <w:color w:val="3370FF"/>
      </w:rPr>
    </w:lvl>
  </w:abstractNum>
  <w:abstractNum w:abstractNumId="20" w15:restartNumberingAfterBreak="0">
    <w:nsid w:val="F4B5D9F5"/>
    <w:multiLevelType w:val="singleLevel"/>
    <w:tmpl w:val="F4B5D9F5"/>
    <w:lvl w:ilvl="0">
      <w:numFmt w:val="bullet"/>
      <w:lvlText w:val="•"/>
      <w:lvlJc w:val="left"/>
      <w:rPr>
        <w:color w:val="3370FF"/>
      </w:rPr>
    </w:lvl>
  </w:abstractNum>
  <w:abstractNum w:abstractNumId="21" w15:restartNumberingAfterBreak="0">
    <w:nsid w:val="F7735DC9"/>
    <w:multiLevelType w:val="singleLevel"/>
    <w:tmpl w:val="F7735DC9"/>
    <w:lvl w:ilvl="0">
      <w:numFmt w:val="bullet"/>
      <w:lvlText w:val="•"/>
      <w:lvlJc w:val="left"/>
      <w:rPr>
        <w:color w:val="3370FF"/>
      </w:rPr>
    </w:lvl>
  </w:abstractNum>
  <w:abstractNum w:abstractNumId="22" w15:restartNumberingAfterBreak="0">
    <w:nsid w:val="03A63A41"/>
    <w:multiLevelType w:val="singleLevel"/>
    <w:tmpl w:val="03A63A41"/>
    <w:lvl w:ilvl="0">
      <w:numFmt w:val="bullet"/>
      <w:lvlText w:val="•"/>
      <w:lvlJc w:val="left"/>
      <w:rPr>
        <w:color w:val="3370FF"/>
      </w:rPr>
    </w:lvl>
  </w:abstractNum>
  <w:abstractNum w:abstractNumId="23" w15:restartNumberingAfterBreak="0">
    <w:nsid w:val="0709FD3E"/>
    <w:multiLevelType w:val="singleLevel"/>
    <w:tmpl w:val="0709FD3E"/>
    <w:lvl w:ilvl="0">
      <w:numFmt w:val="bullet"/>
      <w:lvlText w:val="•"/>
      <w:lvlJc w:val="left"/>
      <w:rPr>
        <w:color w:val="3370FF"/>
      </w:rPr>
    </w:lvl>
  </w:abstractNum>
  <w:abstractNum w:abstractNumId="24" w15:restartNumberingAfterBreak="0">
    <w:nsid w:val="0CEF100B"/>
    <w:multiLevelType w:val="singleLevel"/>
    <w:tmpl w:val="0CEF100B"/>
    <w:lvl w:ilvl="0">
      <w:numFmt w:val="bullet"/>
      <w:lvlText w:val="•"/>
      <w:lvlJc w:val="left"/>
      <w:rPr>
        <w:color w:val="3370FF"/>
      </w:rPr>
    </w:lvl>
  </w:abstractNum>
  <w:abstractNum w:abstractNumId="25" w15:restartNumberingAfterBreak="0">
    <w:nsid w:val="0E640482"/>
    <w:multiLevelType w:val="singleLevel"/>
    <w:tmpl w:val="0E640482"/>
    <w:lvl w:ilvl="0">
      <w:numFmt w:val="bullet"/>
      <w:lvlText w:val="•"/>
      <w:lvlJc w:val="left"/>
      <w:rPr>
        <w:color w:val="3370FF"/>
      </w:rPr>
    </w:lvl>
  </w:abstractNum>
  <w:abstractNum w:abstractNumId="26" w15:restartNumberingAfterBreak="0">
    <w:nsid w:val="0F9F9CCA"/>
    <w:multiLevelType w:val="singleLevel"/>
    <w:tmpl w:val="0F9F9CCA"/>
    <w:lvl w:ilvl="0">
      <w:numFmt w:val="bullet"/>
      <w:lvlText w:val="•"/>
      <w:lvlJc w:val="left"/>
      <w:rPr>
        <w:color w:val="3370FF"/>
      </w:rPr>
    </w:lvl>
  </w:abstractNum>
  <w:abstractNum w:abstractNumId="27" w15:restartNumberingAfterBreak="0">
    <w:nsid w:val="12EADF99"/>
    <w:multiLevelType w:val="singleLevel"/>
    <w:tmpl w:val="12EADF99"/>
    <w:lvl w:ilvl="0">
      <w:numFmt w:val="bullet"/>
      <w:lvlText w:val="•"/>
      <w:lvlJc w:val="left"/>
      <w:rPr>
        <w:color w:val="3370FF"/>
      </w:rPr>
    </w:lvl>
  </w:abstractNum>
  <w:abstractNum w:abstractNumId="28" w15:restartNumberingAfterBreak="0">
    <w:nsid w:val="1ACDE60F"/>
    <w:multiLevelType w:val="singleLevel"/>
    <w:tmpl w:val="1ACDE60F"/>
    <w:lvl w:ilvl="0">
      <w:numFmt w:val="bullet"/>
      <w:lvlText w:val="•"/>
      <w:lvlJc w:val="left"/>
      <w:rPr>
        <w:color w:val="3370FF"/>
      </w:rPr>
    </w:lvl>
  </w:abstractNum>
  <w:abstractNum w:abstractNumId="29" w15:restartNumberingAfterBreak="0">
    <w:nsid w:val="1C257C7B"/>
    <w:multiLevelType w:val="singleLevel"/>
    <w:tmpl w:val="1C257C7B"/>
    <w:lvl w:ilvl="0">
      <w:numFmt w:val="bullet"/>
      <w:lvlText w:val="•"/>
      <w:lvlJc w:val="left"/>
      <w:rPr>
        <w:color w:val="3370FF"/>
      </w:rPr>
    </w:lvl>
  </w:abstractNum>
  <w:abstractNum w:abstractNumId="30" w15:restartNumberingAfterBreak="0">
    <w:nsid w:val="23E97754"/>
    <w:multiLevelType w:val="singleLevel"/>
    <w:tmpl w:val="23E97754"/>
    <w:lvl w:ilvl="0">
      <w:numFmt w:val="bullet"/>
      <w:lvlText w:val="•"/>
      <w:lvlJc w:val="left"/>
      <w:rPr>
        <w:color w:val="3370FF"/>
      </w:rPr>
    </w:lvl>
  </w:abstractNum>
  <w:abstractNum w:abstractNumId="31" w15:restartNumberingAfterBreak="0">
    <w:nsid w:val="243FCF68"/>
    <w:multiLevelType w:val="singleLevel"/>
    <w:tmpl w:val="243FCF68"/>
    <w:lvl w:ilvl="0">
      <w:numFmt w:val="bullet"/>
      <w:lvlText w:val="•"/>
      <w:lvlJc w:val="left"/>
      <w:rPr>
        <w:color w:val="3370FF"/>
      </w:rPr>
    </w:lvl>
  </w:abstractNum>
  <w:abstractNum w:abstractNumId="32" w15:restartNumberingAfterBreak="0">
    <w:nsid w:val="2470EC97"/>
    <w:multiLevelType w:val="singleLevel"/>
    <w:tmpl w:val="2470EC97"/>
    <w:lvl w:ilvl="0">
      <w:numFmt w:val="bullet"/>
      <w:lvlText w:val="•"/>
      <w:lvlJc w:val="left"/>
      <w:rPr>
        <w:color w:val="3370FF"/>
      </w:rPr>
    </w:lvl>
  </w:abstractNum>
  <w:abstractNum w:abstractNumId="33" w15:restartNumberingAfterBreak="0">
    <w:nsid w:val="25B654F3"/>
    <w:multiLevelType w:val="singleLevel"/>
    <w:tmpl w:val="25B654F3"/>
    <w:lvl w:ilvl="0">
      <w:numFmt w:val="bullet"/>
      <w:lvlText w:val="•"/>
      <w:lvlJc w:val="left"/>
      <w:rPr>
        <w:color w:val="3370FF"/>
      </w:rPr>
    </w:lvl>
  </w:abstractNum>
  <w:abstractNum w:abstractNumId="34" w15:restartNumberingAfterBreak="0">
    <w:nsid w:val="30FC5B15"/>
    <w:multiLevelType w:val="singleLevel"/>
    <w:tmpl w:val="30FC5B15"/>
    <w:lvl w:ilvl="0">
      <w:numFmt w:val="bullet"/>
      <w:lvlText w:val="•"/>
      <w:lvlJc w:val="left"/>
      <w:rPr>
        <w:color w:val="3370FF"/>
      </w:rPr>
    </w:lvl>
  </w:abstractNum>
  <w:abstractNum w:abstractNumId="35" w15:restartNumberingAfterBreak="0">
    <w:nsid w:val="322D85CA"/>
    <w:multiLevelType w:val="singleLevel"/>
    <w:tmpl w:val="322D85CA"/>
    <w:lvl w:ilvl="0">
      <w:numFmt w:val="bullet"/>
      <w:lvlText w:val="•"/>
      <w:lvlJc w:val="left"/>
      <w:rPr>
        <w:color w:val="3370FF"/>
      </w:rPr>
    </w:lvl>
  </w:abstractNum>
  <w:abstractNum w:abstractNumId="36" w15:restartNumberingAfterBreak="0">
    <w:nsid w:val="32A7AF2D"/>
    <w:multiLevelType w:val="singleLevel"/>
    <w:tmpl w:val="32A7AF2D"/>
    <w:lvl w:ilvl="0">
      <w:numFmt w:val="bullet"/>
      <w:lvlText w:val="•"/>
      <w:lvlJc w:val="left"/>
      <w:rPr>
        <w:color w:val="3370FF"/>
      </w:rPr>
    </w:lvl>
  </w:abstractNum>
  <w:abstractNum w:abstractNumId="37" w15:restartNumberingAfterBreak="0">
    <w:nsid w:val="35E83B33"/>
    <w:multiLevelType w:val="singleLevel"/>
    <w:tmpl w:val="35E83B33"/>
    <w:lvl w:ilvl="0">
      <w:numFmt w:val="bullet"/>
      <w:lvlText w:val="•"/>
      <w:lvlJc w:val="left"/>
      <w:rPr>
        <w:color w:val="3370FF"/>
      </w:rPr>
    </w:lvl>
  </w:abstractNum>
  <w:abstractNum w:abstractNumId="38" w15:restartNumberingAfterBreak="0">
    <w:nsid w:val="39A0D9AC"/>
    <w:multiLevelType w:val="singleLevel"/>
    <w:tmpl w:val="39A0D9AC"/>
    <w:lvl w:ilvl="0">
      <w:numFmt w:val="bullet"/>
      <w:lvlText w:val="•"/>
      <w:lvlJc w:val="left"/>
      <w:rPr>
        <w:color w:val="3370FF"/>
      </w:rPr>
    </w:lvl>
  </w:abstractNum>
  <w:abstractNum w:abstractNumId="39" w15:restartNumberingAfterBreak="0">
    <w:nsid w:val="40B249F9"/>
    <w:multiLevelType w:val="singleLevel"/>
    <w:tmpl w:val="40B249F9"/>
    <w:lvl w:ilvl="0">
      <w:numFmt w:val="bullet"/>
      <w:lvlText w:val="•"/>
      <w:lvlJc w:val="left"/>
      <w:rPr>
        <w:color w:val="3370FF"/>
      </w:rPr>
    </w:lvl>
  </w:abstractNum>
  <w:abstractNum w:abstractNumId="40" w15:restartNumberingAfterBreak="0">
    <w:nsid w:val="46A08BB8"/>
    <w:multiLevelType w:val="singleLevel"/>
    <w:tmpl w:val="46A08BB8"/>
    <w:lvl w:ilvl="0">
      <w:numFmt w:val="bullet"/>
      <w:lvlText w:val="•"/>
      <w:lvlJc w:val="left"/>
      <w:rPr>
        <w:color w:val="3370FF"/>
      </w:rPr>
    </w:lvl>
  </w:abstractNum>
  <w:abstractNum w:abstractNumId="41" w15:restartNumberingAfterBreak="0">
    <w:nsid w:val="4C1BAE26"/>
    <w:multiLevelType w:val="singleLevel"/>
    <w:tmpl w:val="4C1BAE26"/>
    <w:lvl w:ilvl="0">
      <w:numFmt w:val="bullet"/>
      <w:lvlText w:val="•"/>
      <w:lvlJc w:val="left"/>
      <w:rPr>
        <w:color w:val="3370FF"/>
      </w:rPr>
    </w:lvl>
  </w:abstractNum>
  <w:abstractNum w:abstractNumId="42" w15:restartNumberingAfterBreak="0">
    <w:nsid w:val="4C3D7A74"/>
    <w:multiLevelType w:val="singleLevel"/>
    <w:tmpl w:val="4C3D7A74"/>
    <w:lvl w:ilvl="0">
      <w:numFmt w:val="bullet"/>
      <w:lvlText w:val="•"/>
      <w:lvlJc w:val="left"/>
      <w:rPr>
        <w:color w:val="3370FF"/>
      </w:rPr>
    </w:lvl>
  </w:abstractNum>
  <w:abstractNum w:abstractNumId="43" w15:restartNumberingAfterBreak="0">
    <w:nsid w:val="4D4DC07F"/>
    <w:multiLevelType w:val="singleLevel"/>
    <w:tmpl w:val="4D4DC07F"/>
    <w:lvl w:ilvl="0">
      <w:numFmt w:val="bullet"/>
      <w:lvlText w:val="•"/>
      <w:lvlJc w:val="left"/>
      <w:rPr>
        <w:color w:val="3370FF"/>
      </w:rPr>
    </w:lvl>
  </w:abstractNum>
  <w:abstractNum w:abstractNumId="44" w15:restartNumberingAfterBreak="0">
    <w:nsid w:val="4D94DA66"/>
    <w:multiLevelType w:val="singleLevel"/>
    <w:tmpl w:val="4D94DA66"/>
    <w:lvl w:ilvl="0">
      <w:numFmt w:val="bullet"/>
      <w:lvlText w:val="•"/>
      <w:lvlJc w:val="left"/>
      <w:rPr>
        <w:color w:val="3370FF"/>
      </w:rPr>
    </w:lvl>
  </w:abstractNum>
  <w:abstractNum w:abstractNumId="45" w15:restartNumberingAfterBreak="0">
    <w:nsid w:val="58765686"/>
    <w:multiLevelType w:val="singleLevel"/>
    <w:tmpl w:val="58765686"/>
    <w:lvl w:ilvl="0">
      <w:numFmt w:val="bullet"/>
      <w:lvlText w:val="•"/>
      <w:lvlJc w:val="left"/>
      <w:rPr>
        <w:color w:val="3370FF"/>
      </w:rPr>
    </w:lvl>
  </w:abstractNum>
  <w:abstractNum w:abstractNumId="46" w15:restartNumberingAfterBreak="0">
    <w:nsid w:val="5E29AB5A"/>
    <w:multiLevelType w:val="singleLevel"/>
    <w:tmpl w:val="5E29AB5A"/>
    <w:lvl w:ilvl="0">
      <w:numFmt w:val="bullet"/>
      <w:lvlText w:val="•"/>
      <w:lvlJc w:val="left"/>
      <w:rPr>
        <w:color w:val="3370FF"/>
      </w:rPr>
    </w:lvl>
  </w:abstractNum>
  <w:abstractNum w:abstractNumId="47" w15:restartNumberingAfterBreak="0">
    <w:nsid w:val="5FFFB1A7"/>
    <w:multiLevelType w:val="singleLevel"/>
    <w:tmpl w:val="5FFFB1A7"/>
    <w:lvl w:ilvl="0">
      <w:numFmt w:val="bullet"/>
      <w:lvlText w:val="•"/>
      <w:lvlJc w:val="left"/>
      <w:rPr>
        <w:color w:val="3370FF"/>
      </w:rPr>
    </w:lvl>
  </w:abstractNum>
  <w:abstractNum w:abstractNumId="48" w15:restartNumberingAfterBreak="0">
    <w:nsid w:val="60382F6E"/>
    <w:multiLevelType w:val="singleLevel"/>
    <w:tmpl w:val="60382F6E"/>
    <w:lvl w:ilvl="0">
      <w:numFmt w:val="bullet"/>
      <w:lvlText w:val="•"/>
      <w:lvlJc w:val="left"/>
      <w:rPr>
        <w:color w:val="3370FF"/>
      </w:rPr>
    </w:lvl>
  </w:abstractNum>
  <w:abstractNum w:abstractNumId="49" w15:restartNumberingAfterBreak="0">
    <w:nsid w:val="629F7852"/>
    <w:multiLevelType w:val="singleLevel"/>
    <w:tmpl w:val="629F7852"/>
    <w:lvl w:ilvl="0">
      <w:numFmt w:val="bullet"/>
      <w:lvlText w:val="•"/>
      <w:lvlJc w:val="left"/>
      <w:rPr>
        <w:color w:val="3370FF"/>
      </w:rPr>
    </w:lvl>
  </w:abstractNum>
  <w:abstractNum w:abstractNumId="50" w15:restartNumberingAfterBreak="0">
    <w:nsid w:val="65CD0074"/>
    <w:multiLevelType w:val="singleLevel"/>
    <w:tmpl w:val="65CD0074"/>
    <w:lvl w:ilvl="0">
      <w:numFmt w:val="bullet"/>
      <w:lvlText w:val="•"/>
      <w:lvlJc w:val="left"/>
      <w:rPr>
        <w:color w:val="3370FF"/>
      </w:rPr>
    </w:lvl>
  </w:abstractNum>
  <w:abstractNum w:abstractNumId="51" w15:restartNumberingAfterBreak="0">
    <w:nsid w:val="72183CF9"/>
    <w:multiLevelType w:val="singleLevel"/>
    <w:tmpl w:val="72183CF9"/>
    <w:lvl w:ilvl="0">
      <w:numFmt w:val="bullet"/>
      <w:lvlText w:val="•"/>
      <w:lvlJc w:val="left"/>
      <w:rPr>
        <w:color w:val="3370FF"/>
      </w:rPr>
    </w:lvl>
  </w:abstractNum>
  <w:abstractNum w:abstractNumId="52" w15:restartNumberingAfterBreak="0">
    <w:nsid w:val="74C28B35"/>
    <w:multiLevelType w:val="singleLevel"/>
    <w:tmpl w:val="74C28B35"/>
    <w:lvl w:ilvl="0">
      <w:numFmt w:val="bullet"/>
      <w:lvlText w:val="•"/>
      <w:lvlJc w:val="left"/>
      <w:rPr>
        <w:color w:val="3370FF"/>
      </w:rPr>
    </w:lvl>
  </w:abstractNum>
  <w:abstractNum w:abstractNumId="53" w15:restartNumberingAfterBreak="0">
    <w:nsid w:val="75230C63"/>
    <w:multiLevelType w:val="multilevel"/>
    <w:tmpl w:val="D864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ECEA79"/>
    <w:multiLevelType w:val="singleLevel"/>
    <w:tmpl w:val="77ECEA79"/>
    <w:lvl w:ilvl="0">
      <w:numFmt w:val="bullet"/>
      <w:lvlText w:val="•"/>
      <w:lvlJc w:val="left"/>
      <w:rPr>
        <w:color w:val="3370FF"/>
      </w:rPr>
    </w:lvl>
  </w:abstractNum>
  <w:abstractNum w:abstractNumId="55" w15:restartNumberingAfterBreak="0">
    <w:nsid w:val="79AA4FA4"/>
    <w:multiLevelType w:val="singleLevel"/>
    <w:tmpl w:val="79AA4FA4"/>
    <w:lvl w:ilvl="0">
      <w:numFmt w:val="bullet"/>
      <w:lvlText w:val="•"/>
      <w:lvlJc w:val="left"/>
      <w:rPr>
        <w:color w:val="3370FF"/>
      </w:rPr>
    </w:lvl>
  </w:abstractNum>
  <w:abstractNum w:abstractNumId="56" w15:restartNumberingAfterBreak="0">
    <w:nsid w:val="7C246926"/>
    <w:multiLevelType w:val="singleLevel"/>
    <w:tmpl w:val="7C246926"/>
    <w:lvl w:ilvl="0">
      <w:numFmt w:val="bullet"/>
      <w:lvlText w:val="•"/>
      <w:lvlJc w:val="left"/>
      <w:rPr>
        <w:color w:val="3370FF"/>
      </w:rPr>
    </w:lvl>
  </w:abstractNum>
  <w:abstractNum w:abstractNumId="57" w15:restartNumberingAfterBreak="0">
    <w:nsid w:val="7DEC2089"/>
    <w:multiLevelType w:val="singleLevel"/>
    <w:tmpl w:val="7DEC2089"/>
    <w:lvl w:ilvl="0">
      <w:numFmt w:val="bullet"/>
      <w:lvlText w:val="•"/>
      <w:lvlJc w:val="left"/>
      <w:rPr>
        <w:color w:val="3370FF"/>
      </w:rPr>
    </w:lvl>
  </w:abstractNum>
  <w:num w:numId="1" w16cid:durableId="1464469661">
    <w:abstractNumId w:val="9"/>
  </w:num>
  <w:num w:numId="2" w16cid:durableId="1224481968">
    <w:abstractNumId w:val="33"/>
  </w:num>
  <w:num w:numId="3" w16cid:durableId="1260872321">
    <w:abstractNumId w:val="51"/>
  </w:num>
  <w:num w:numId="4" w16cid:durableId="1888684732">
    <w:abstractNumId w:val="14"/>
  </w:num>
  <w:num w:numId="5" w16cid:durableId="1935242373">
    <w:abstractNumId w:val="43"/>
  </w:num>
  <w:num w:numId="6" w16cid:durableId="521868054">
    <w:abstractNumId w:val="20"/>
  </w:num>
  <w:num w:numId="7" w16cid:durableId="728768243">
    <w:abstractNumId w:val="32"/>
  </w:num>
  <w:num w:numId="8" w16cid:durableId="1198618701">
    <w:abstractNumId w:val="17"/>
  </w:num>
  <w:num w:numId="9" w16cid:durableId="1667399424">
    <w:abstractNumId w:val="16"/>
  </w:num>
  <w:num w:numId="10" w16cid:durableId="767696503">
    <w:abstractNumId w:val="6"/>
  </w:num>
  <w:num w:numId="11" w16cid:durableId="111436357">
    <w:abstractNumId w:val="41"/>
  </w:num>
  <w:num w:numId="12" w16cid:durableId="1579098518">
    <w:abstractNumId w:val="48"/>
  </w:num>
  <w:num w:numId="13" w16cid:durableId="1690443886">
    <w:abstractNumId w:val="25"/>
  </w:num>
  <w:num w:numId="14" w16cid:durableId="1800687247">
    <w:abstractNumId w:val="40"/>
  </w:num>
  <w:num w:numId="15" w16cid:durableId="1190266961">
    <w:abstractNumId w:val="7"/>
  </w:num>
  <w:num w:numId="16" w16cid:durableId="640156881">
    <w:abstractNumId w:val="56"/>
  </w:num>
  <w:num w:numId="17" w16cid:durableId="1893078147">
    <w:abstractNumId w:val="54"/>
  </w:num>
  <w:num w:numId="18" w16cid:durableId="2050912774">
    <w:abstractNumId w:val="12"/>
  </w:num>
  <w:num w:numId="19" w16cid:durableId="983006727">
    <w:abstractNumId w:val="49"/>
  </w:num>
  <w:num w:numId="20" w16cid:durableId="51084812">
    <w:abstractNumId w:val="5"/>
  </w:num>
  <w:num w:numId="21" w16cid:durableId="920872280">
    <w:abstractNumId w:val="38"/>
  </w:num>
  <w:num w:numId="22" w16cid:durableId="485779609">
    <w:abstractNumId w:val="2"/>
  </w:num>
  <w:num w:numId="23" w16cid:durableId="1115446467">
    <w:abstractNumId w:val="45"/>
  </w:num>
  <w:num w:numId="24" w16cid:durableId="1135680762">
    <w:abstractNumId w:val="57"/>
  </w:num>
  <w:num w:numId="25" w16cid:durableId="991106439">
    <w:abstractNumId w:val="0"/>
  </w:num>
  <w:num w:numId="26" w16cid:durableId="95296121">
    <w:abstractNumId w:val="31"/>
  </w:num>
  <w:num w:numId="27" w16cid:durableId="354230151">
    <w:abstractNumId w:val="44"/>
  </w:num>
  <w:num w:numId="28" w16cid:durableId="1632975258">
    <w:abstractNumId w:val="21"/>
  </w:num>
  <w:num w:numId="29" w16cid:durableId="303387884">
    <w:abstractNumId w:val="18"/>
  </w:num>
  <w:num w:numId="30" w16cid:durableId="1716545826">
    <w:abstractNumId w:val="34"/>
  </w:num>
  <w:num w:numId="31" w16cid:durableId="698239396">
    <w:abstractNumId w:val="55"/>
  </w:num>
  <w:num w:numId="32" w16cid:durableId="1355227165">
    <w:abstractNumId w:val="11"/>
  </w:num>
  <w:num w:numId="33" w16cid:durableId="943272623">
    <w:abstractNumId w:val="4"/>
  </w:num>
  <w:num w:numId="34" w16cid:durableId="1477726266">
    <w:abstractNumId w:val="10"/>
  </w:num>
  <w:num w:numId="35" w16cid:durableId="1048451999">
    <w:abstractNumId w:val="46"/>
  </w:num>
  <w:num w:numId="36" w16cid:durableId="106849724">
    <w:abstractNumId w:val="1"/>
  </w:num>
  <w:num w:numId="37" w16cid:durableId="1670060380">
    <w:abstractNumId w:val="28"/>
  </w:num>
  <w:num w:numId="38" w16cid:durableId="1221601645">
    <w:abstractNumId w:val="3"/>
  </w:num>
  <w:num w:numId="39" w16cid:durableId="784931919">
    <w:abstractNumId w:val="47"/>
  </w:num>
  <w:num w:numId="40" w16cid:durableId="1069226475">
    <w:abstractNumId w:val="52"/>
  </w:num>
  <w:num w:numId="41" w16cid:durableId="2018531886">
    <w:abstractNumId w:val="42"/>
  </w:num>
  <w:num w:numId="42" w16cid:durableId="493884273">
    <w:abstractNumId w:val="35"/>
  </w:num>
  <w:num w:numId="43" w16cid:durableId="657148514">
    <w:abstractNumId w:val="50"/>
  </w:num>
  <w:num w:numId="44" w16cid:durableId="1952517399">
    <w:abstractNumId w:val="23"/>
  </w:num>
  <w:num w:numId="45" w16cid:durableId="1048452819">
    <w:abstractNumId w:val="24"/>
  </w:num>
  <w:num w:numId="46" w16cid:durableId="1062216712">
    <w:abstractNumId w:val="15"/>
  </w:num>
  <w:num w:numId="47" w16cid:durableId="552080159">
    <w:abstractNumId w:val="36"/>
  </w:num>
  <w:num w:numId="48" w16cid:durableId="1192305267">
    <w:abstractNumId w:val="29"/>
  </w:num>
  <w:num w:numId="49" w16cid:durableId="1160273916">
    <w:abstractNumId w:val="19"/>
  </w:num>
  <w:num w:numId="50" w16cid:durableId="1898466979">
    <w:abstractNumId w:val="30"/>
  </w:num>
  <w:num w:numId="51" w16cid:durableId="1279412166">
    <w:abstractNumId w:val="8"/>
  </w:num>
  <w:num w:numId="52" w16cid:durableId="1175651583">
    <w:abstractNumId w:val="39"/>
  </w:num>
  <w:num w:numId="53" w16cid:durableId="960116356">
    <w:abstractNumId w:val="26"/>
  </w:num>
  <w:num w:numId="54" w16cid:durableId="356277819">
    <w:abstractNumId w:val="37"/>
  </w:num>
  <w:num w:numId="55" w16cid:durableId="726487360">
    <w:abstractNumId w:val="22"/>
  </w:num>
  <w:num w:numId="56" w16cid:durableId="1143693722">
    <w:abstractNumId w:val="13"/>
  </w:num>
  <w:num w:numId="57" w16cid:durableId="265696084">
    <w:abstractNumId w:val="27"/>
  </w:num>
  <w:num w:numId="58" w16cid:durableId="1026713431">
    <w:abstractNumId w:val="53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75E95"/>
    <w:rsid w:val="00011DFA"/>
    <w:rsid w:val="001D56A8"/>
    <w:rsid w:val="00345A20"/>
    <w:rsid w:val="0038427F"/>
    <w:rsid w:val="003C4734"/>
    <w:rsid w:val="005E0FB6"/>
    <w:rsid w:val="00624316"/>
    <w:rsid w:val="006C1B23"/>
    <w:rsid w:val="006C7CC6"/>
    <w:rsid w:val="008209BF"/>
    <w:rsid w:val="00986F22"/>
    <w:rsid w:val="009E6A81"/>
    <w:rsid w:val="00CA1099"/>
    <w:rsid w:val="00D75E95"/>
    <w:rsid w:val="14125AB5"/>
    <w:rsid w:val="23CD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02260C"/>
  <w15:docId w15:val="{D4A98BED-C22A-4C55-8AA4-2C76324539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-3">
    <w:name w:val="Light List Accent 3"/>
    <w:basedOn w:val="a1"/>
    <w:uiPriority w:val="61"/>
    <w:rsid w:val="001D56A8"/>
    <w:rPr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a3">
    <w:name w:val="Normal (Web)"/>
    <w:basedOn w:val="a"/>
    <w:rsid w:val="0038427F"/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a5"/>
    <w:rsid w:val="00011DF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011DFA"/>
    <w:rPr>
      <w:sz w:val="18"/>
      <w:szCs w:val="18"/>
    </w:rPr>
  </w:style>
  <w:style w:type="paragraph" w:styleId="a6">
    <w:name w:val="footer"/>
    <w:basedOn w:val="a"/>
    <w:link w:val="a7"/>
    <w:rsid w:val="00011DF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011DF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10</Pages>
  <Words>2893</Words>
  <Characters>3212</Characters>
  <Application>Microsoft Office Word</Application>
  <DocSecurity>0</DocSecurity>
  <Lines>178</Lines>
  <Paragraphs>179</Paragraphs>
  <ScaleCrop>false</ScaleCrop>
  <Company/>
  <LinksUpToDate>false</LinksUpToDate>
  <CharactersWithSpaces>5926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旭东 王</cp:lastModifiedBy>
  <cp:revision>3</cp:revision>
  <dcterms:created xsi:type="dcterms:W3CDTF">2026-07-07T01:02:00Z</dcterms:created>
  <dcterms:modified xsi:type="dcterms:W3CDTF">2026-07-10T09:02:00Z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{"Label":"1","ContentProducer":"001191110102MACQD9K64010000","ProduceID":"7659585077886258366","ReservedCode1":"","ContentPropagator":"","PropagateID":"","ReservedCode2":""}</vt:lpwstr>
  </property>
  <property fmtid="{D5CDD505-2E9C-101B-9397-08002B2CF9AE}" pid="3" name="KSOTemplateDocerSaveRecord">
    <vt:lpwstr>eyJoZGlkIjoiMTVmMDY4MTBjMjg2MzNjYzRkNGMyNDBhYzMzZWI1NjUiLCJ1c2VySWQiOiI0MDM4MTA5MjMifQ==</vt:lpwstr>
  </property>
  <property fmtid="{D5CDD505-2E9C-101B-9397-08002B2CF9AE}" pid="4" name="KSOProductBuildVer">
    <vt:lpwstr>2052-12.1.0.26895</vt:lpwstr>
  </property>
  <property fmtid="{D5CDD505-2E9C-101B-9397-08002B2CF9AE}" pid="5" name="ICV">
    <vt:lpwstr>3353163C265E4E3F93FF0472FD05CC4C_13</vt:lpwstr>
  </property>
</Properties>
</file>