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frontend-architecture-document"/>
    <w:p>
      <w:pPr>
        <w:pStyle w:val="Heading1"/>
      </w:pPr>
      <w:r>
        <w:t xml:space="preserve">Frontend Architecture Document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Frontend Technical Architecture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00-overview.md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08-backend-architecture.md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frontend architecture of PhoenixHRMS.</w:t>
      </w:r>
    </w:p>
    <w:p>
      <w:pPr>
        <w:pStyle w:val="BodyText"/>
      </w:pPr>
      <w:r>
        <w:t xml:space="preserve">The frontend architecture must ensure:</w:t>
      </w:r>
    </w:p>
    <w:p>
      <w:pPr>
        <w:pStyle w:val="Compact"/>
        <w:numPr>
          <w:ilvl w:val="0"/>
          <w:numId w:val="1002"/>
        </w:numPr>
      </w:pPr>
      <w:r>
        <w:t xml:space="preserve">Scalability</w:t>
      </w:r>
    </w:p>
    <w:p>
      <w:pPr>
        <w:pStyle w:val="Compact"/>
        <w:numPr>
          <w:ilvl w:val="0"/>
          <w:numId w:val="1002"/>
        </w:numPr>
      </w:pPr>
      <w:r>
        <w:t xml:space="preserve">Maintainability</w:t>
      </w:r>
    </w:p>
    <w:p>
      <w:pPr>
        <w:pStyle w:val="Compact"/>
        <w:numPr>
          <w:ilvl w:val="0"/>
          <w:numId w:val="1002"/>
        </w:numPr>
      </w:pPr>
      <w:r>
        <w:t xml:space="preserve">Reusability</w:t>
      </w:r>
    </w:p>
    <w:p>
      <w:pPr>
        <w:pStyle w:val="Compact"/>
        <w:numPr>
          <w:ilvl w:val="0"/>
          <w:numId w:val="1002"/>
        </w:numPr>
      </w:pPr>
      <w:r>
        <w:t xml:space="preserve">Performance</w:t>
      </w:r>
    </w:p>
    <w:p>
      <w:pPr>
        <w:pStyle w:val="Compact"/>
        <w:numPr>
          <w:ilvl w:val="0"/>
          <w:numId w:val="1002"/>
        </w:numPr>
      </w:pPr>
      <w:r>
        <w:t xml:space="preserve">Accessibility</w:t>
      </w:r>
    </w:p>
    <w:p>
      <w:pPr>
        <w:pStyle w:val="Compact"/>
        <w:numPr>
          <w:ilvl w:val="0"/>
          <w:numId w:val="1002"/>
        </w:numPr>
      </w:pPr>
      <w:r>
        <w:t xml:space="preserve">Consistency</w:t>
      </w:r>
    </w:p>
    <w:p>
      <w:pPr>
        <w:pStyle w:val="FirstParagraph"/>
      </w:pPr>
      <w:r>
        <w:t xml:space="preserve">This document acts as the authoritative reference for all frontend development.</w:t>
      </w:r>
    </w:p>
    <w:p>
      <w:r>
        <w:pict>
          <v:rect style="width:0;height:1.5pt" o:hralign="center" o:hrstd="t" o:hr="t"/>
        </w:pict>
      </w:r>
    </w:p>
    <w:bookmarkEnd w:id="22"/>
    <w:bookmarkStart w:id="23" w:name="frontend-goals"/>
    <w:p>
      <w:pPr>
        <w:pStyle w:val="Heading1"/>
      </w:pPr>
      <w:r>
        <w:t xml:space="preserve">2. Frontend Goals</w:t>
      </w:r>
    </w:p>
    <w:p>
      <w:pPr>
        <w:pStyle w:val="FirstParagraph"/>
      </w:pPr>
      <w:r>
        <w:t xml:space="preserve">The frontend must:</w:t>
      </w:r>
    </w:p>
    <w:p>
      <w:pPr>
        <w:pStyle w:val="Compact"/>
        <w:numPr>
          <w:ilvl w:val="0"/>
          <w:numId w:val="1003"/>
        </w:numPr>
      </w:pPr>
      <w:r>
        <w:t xml:space="preserve">Support 1000+ screens</w:t>
      </w:r>
    </w:p>
    <w:p>
      <w:pPr>
        <w:pStyle w:val="Compact"/>
        <w:numPr>
          <w:ilvl w:val="0"/>
          <w:numId w:val="1003"/>
        </w:numPr>
      </w:pPr>
      <w:r>
        <w:t xml:space="preserve">Support role-based UI</w:t>
      </w:r>
    </w:p>
    <w:p>
      <w:pPr>
        <w:pStyle w:val="Compact"/>
        <w:numPr>
          <w:ilvl w:val="0"/>
          <w:numId w:val="1003"/>
        </w:numPr>
      </w:pPr>
      <w:r>
        <w:t xml:space="preserve">Support multi-tenancy</w:t>
      </w:r>
    </w:p>
    <w:p>
      <w:pPr>
        <w:pStyle w:val="Compact"/>
        <w:numPr>
          <w:ilvl w:val="0"/>
          <w:numId w:val="1003"/>
        </w:numPr>
      </w:pPr>
      <w:r>
        <w:t xml:space="preserve">Support internationalization</w:t>
      </w:r>
    </w:p>
    <w:p>
      <w:pPr>
        <w:pStyle w:val="Compact"/>
        <w:numPr>
          <w:ilvl w:val="0"/>
          <w:numId w:val="1003"/>
        </w:numPr>
      </w:pPr>
      <w:r>
        <w:t xml:space="preserve">Support accessibility standards</w:t>
      </w:r>
    </w:p>
    <w:p>
      <w:pPr>
        <w:pStyle w:val="Compact"/>
        <w:numPr>
          <w:ilvl w:val="0"/>
          <w:numId w:val="1003"/>
        </w:numPr>
      </w:pPr>
      <w:r>
        <w:t xml:space="preserve">Remain maintainable over years</w:t>
      </w:r>
    </w:p>
    <w:p>
      <w:r>
        <w:pict>
          <v:rect style="width:0;height:1.5pt" o:hralign="center" o:hrstd="t" o:hr="t"/>
        </w:pict>
      </w:r>
    </w:p>
    <w:bookmarkEnd w:id="23"/>
    <w:bookmarkStart w:id="30" w:name="technology-stack"/>
    <w:p>
      <w:pPr>
        <w:pStyle w:val="Heading1"/>
      </w:pPr>
      <w:r>
        <w:t xml:space="preserve">3. Technology Stack</w:t>
      </w:r>
    </w:p>
    <w:bookmarkStart w:id="24" w:name="core"/>
    <w:p>
      <w:pPr>
        <w:pStyle w:val="Heading2"/>
      </w:pPr>
      <w:r>
        <w:t xml:space="preserve">Core</w:t>
      </w:r>
    </w:p>
    <w:p>
      <w:pPr>
        <w:pStyle w:val="FirstParagraph"/>
      </w:pPr>
      <w:r>
        <w:t xml:space="preserve">React 19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Vite</w:t>
      </w:r>
    </w:p>
    <w:p>
      <w:r>
        <w:pict>
          <v:rect style="width:0;height:1.5pt" o:hralign="center" o:hrstd="t" o:hr="t"/>
        </w:pict>
      </w:r>
    </w:p>
    <w:bookmarkEnd w:id="24"/>
    <w:bookmarkStart w:id="25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Redux Toolkit</w:t>
      </w:r>
    </w:p>
    <w:p>
      <w:pPr>
        <w:pStyle w:val="BodyText"/>
      </w:pPr>
      <w:r>
        <w:t xml:space="preserve">React Query</w:t>
      </w:r>
    </w:p>
    <w:p>
      <w:r>
        <w:pict>
          <v:rect style="width:0;height:1.5pt" o:hralign="center" o:hrstd="t" o:hr="t"/>
        </w:pict>
      </w:r>
    </w:p>
    <w:bookmarkEnd w:id="25"/>
    <w:bookmarkStart w:id="26" w:name="forms"/>
    <w:p>
      <w:pPr>
        <w:pStyle w:val="Heading2"/>
      </w:pPr>
      <w:r>
        <w:t xml:space="preserve">Forms</w:t>
      </w:r>
    </w:p>
    <w:p>
      <w:pPr>
        <w:pStyle w:val="FirstParagraph"/>
      </w:pPr>
      <w:r>
        <w:t xml:space="preserve">React Hook Form</w:t>
      </w:r>
    </w:p>
    <w:p>
      <w:pPr>
        <w:pStyle w:val="BodyText"/>
      </w:pPr>
      <w:r>
        <w:t xml:space="preserve">Yup Validation</w:t>
      </w:r>
    </w:p>
    <w:p>
      <w:r>
        <w:pict>
          <v:rect style="width:0;height:1.5pt" o:hralign="center" o:hrstd="t" o:hr="t"/>
        </w:pict>
      </w:r>
    </w:p>
    <w:bookmarkEnd w:id="26"/>
    <w:bookmarkStart w:id="27" w:name="ui-components"/>
    <w:p>
      <w:pPr>
        <w:pStyle w:val="Heading2"/>
      </w:pPr>
      <w:r>
        <w:t xml:space="preserve">UI Components</w:t>
      </w:r>
    </w:p>
    <w:p>
      <w:pPr>
        <w:pStyle w:val="FirstParagraph"/>
      </w:pPr>
      <w:r>
        <w:t xml:space="preserve">Material UI</w:t>
      </w:r>
    </w:p>
    <w:p>
      <w:r>
        <w:pict>
          <v:rect style="width:0;height:1.5pt" o:hralign="center" o:hrstd="t" o:hr="t"/>
        </w:pict>
      </w:r>
    </w:p>
    <w:bookmarkEnd w:id="27"/>
    <w:bookmarkStart w:id="28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Storybook</w:t>
      </w:r>
    </w:p>
    <w:p>
      <w:r>
        <w:pict>
          <v:rect style="width:0;height:1.5pt" o:hralign="center" o:hrstd="t" o:hr="t"/>
        </w:pict>
      </w:r>
    </w:p>
    <w:bookmarkEnd w:id="28"/>
    <w:bookmarkStart w:id="29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Vitest</w:t>
      </w:r>
    </w:p>
    <w:p>
      <w:pPr>
        <w:pStyle w:val="BodyText"/>
      </w:pPr>
      <w:r>
        <w:t xml:space="preserve">React Testing Library</w:t>
      </w:r>
    </w:p>
    <w:p>
      <w:pPr>
        <w:pStyle w:val="BodyText"/>
      </w:pPr>
      <w:r>
        <w:t xml:space="preserve">Playwright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rchitecture-principles"/>
    <w:p>
      <w:pPr>
        <w:pStyle w:val="Heading1"/>
      </w:pPr>
      <w:r>
        <w:t xml:space="preserve">4. Architecture Principles</w:t>
      </w:r>
    </w:p>
    <w:p>
      <w:r>
        <w:pict>
          <v:rect style="width:0;height:1.5pt" o:hralign="center" o:hrstd="t" o:hr="t"/>
        </w:pict>
      </w:r>
    </w:p>
    <w:bookmarkStart w:id="31" w:name="fe-001"/>
    <w:p>
      <w:pPr>
        <w:pStyle w:val="Heading2"/>
      </w:pPr>
      <w:r>
        <w:t xml:space="preserve">FE-001</w:t>
      </w:r>
    </w:p>
    <w:p>
      <w:pPr>
        <w:pStyle w:val="FirstParagraph"/>
      </w:pPr>
      <w:r>
        <w:t xml:space="preserve">Component Driven Development</w:t>
      </w:r>
    </w:p>
    <w:p>
      <w:pPr>
        <w:pStyle w:val="BodyText"/>
      </w:pPr>
      <w:r>
        <w:t xml:space="preserve">All UI built from reusable components.</w:t>
      </w:r>
    </w:p>
    <w:p>
      <w:r>
        <w:pict>
          <v:rect style="width:0;height:1.5pt" o:hralign="center" o:hrstd="t" o:hr="t"/>
        </w:pict>
      </w:r>
    </w:p>
    <w:bookmarkEnd w:id="31"/>
    <w:bookmarkStart w:id="32" w:name="fe-002"/>
    <w:p>
      <w:pPr>
        <w:pStyle w:val="Heading2"/>
      </w:pPr>
      <w:r>
        <w:t xml:space="preserve">FE-002</w:t>
      </w:r>
    </w:p>
    <w:p>
      <w:pPr>
        <w:pStyle w:val="FirstParagraph"/>
      </w:pPr>
      <w:r>
        <w:t xml:space="preserve">Feature Based Architecture</w:t>
      </w:r>
    </w:p>
    <w:p>
      <w:pPr>
        <w:pStyle w:val="BodyText"/>
      </w:pPr>
      <w:r>
        <w:t xml:space="preserve">Code organized by business domains.</w:t>
      </w:r>
    </w:p>
    <w:p>
      <w:pPr>
        <w:pStyle w:val="BodyText"/>
      </w:pPr>
      <w:r>
        <w:t xml:space="preserve">Not by file types.</w:t>
      </w:r>
    </w:p>
    <w:p>
      <w:r>
        <w:pict>
          <v:rect style="width:0;height:1.5pt" o:hralign="center" o:hrstd="t" o:hr="t"/>
        </w:pict>
      </w:r>
    </w:p>
    <w:bookmarkEnd w:id="32"/>
    <w:bookmarkStart w:id="33" w:name="fe-003"/>
    <w:p>
      <w:pPr>
        <w:pStyle w:val="Heading2"/>
      </w:pPr>
      <w:r>
        <w:t xml:space="preserve">FE-003</w:t>
      </w:r>
    </w:p>
    <w:p>
      <w:pPr>
        <w:pStyle w:val="FirstParagraph"/>
      </w:pPr>
      <w:r>
        <w:t xml:space="preserve">Strong Typing</w:t>
      </w:r>
    </w:p>
    <w:p>
      <w:pPr>
        <w:pStyle w:val="BodyText"/>
      </w:pPr>
      <w:r>
        <w:t xml:space="preserve">All APIs, DTOs and state objects must use TypeScript types.</w:t>
      </w:r>
    </w:p>
    <w:p>
      <w:r>
        <w:pict>
          <v:rect style="width:0;height:1.5pt" o:hralign="center" o:hrstd="t" o:hr="t"/>
        </w:pict>
      </w:r>
    </w:p>
    <w:bookmarkEnd w:id="33"/>
    <w:bookmarkStart w:id="34" w:name="fe-004"/>
    <w:p>
      <w:pPr>
        <w:pStyle w:val="Heading2"/>
      </w:pPr>
      <w:r>
        <w:t xml:space="preserve">FE-004</w:t>
      </w:r>
    </w:p>
    <w:p>
      <w:pPr>
        <w:pStyle w:val="FirstParagraph"/>
      </w:pPr>
      <w:r>
        <w:t xml:space="preserve">API Driven UI</w:t>
      </w:r>
    </w:p>
    <w:p>
      <w:pPr>
        <w:pStyle w:val="BodyText"/>
      </w:pPr>
      <w:r>
        <w:t xml:space="preserve">Frontend shall never contain business logic.</w:t>
      </w:r>
    </w:p>
    <w:p>
      <w:pPr>
        <w:pStyle w:val="BodyText"/>
      </w:pPr>
      <w:r>
        <w:t xml:space="preserve">Business rules belong to backend.</w:t>
      </w:r>
    </w:p>
    <w:p>
      <w:r>
        <w:pict>
          <v:rect style="width:0;height:1.5pt" o:hralign="center" o:hrstd="t" o:hr="t"/>
        </w:pict>
      </w:r>
    </w:p>
    <w:bookmarkEnd w:id="34"/>
    <w:bookmarkStart w:id="35" w:name="fe-005"/>
    <w:p>
      <w:pPr>
        <w:pStyle w:val="Heading2"/>
      </w:pPr>
      <w:r>
        <w:t xml:space="preserve">FE-005</w:t>
      </w:r>
    </w:p>
    <w:p>
      <w:pPr>
        <w:pStyle w:val="FirstParagraph"/>
      </w:pPr>
      <w:r>
        <w:t xml:space="preserve">Permission Driven Rendering</w:t>
      </w:r>
    </w:p>
    <w:p>
      <w:pPr>
        <w:pStyle w:val="BodyText"/>
      </w:pPr>
      <w:r>
        <w:t xml:space="preserve">UI visibility based on permissions.</w:t>
      </w:r>
    </w:p>
    <w:p>
      <w:pPr>
        <w:pStyle w:val="BodyText"/>
      </w:pPr>
      <w:r>
        <w:t xml:space="preserve">Not roles.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older-structure"/>
    <w:p>
      <w:pPr>
        <w:pStyle w:val="Heading1"/>
      </w:pPr>
      <w:r>
        <w:t xml:space="preserve">5.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theme/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constants/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</w:p>
    <w:p>
      <w:r>
        <w:pict>
          <v:rect style="width:0;height:1.5pt" o:hralign="center" o:hrstd="t" o:hr="t"/>
        </w:pict>
      </w:r>
    </w:p>
    <w:bookmarkEnd w:id="37"/>
    <w:bookmarkStart w:id="38" w:name="app-layer"/>
    <w:p>
      <w:pPr>
        <w:pStyle w:val="Heading1"/>
      </w:pPr>
      <w:r>
        <w:t xml:space="preserve">6. App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Application initialization.</w:t>
      </w:r>
    </w:p>
    <w:p>
      <w:pPr>
        <w:pStyle w:val="BodyText"/>
      </w:pPr>
      <w:r>
        <w:t xml:space="preserve">Contents: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App.tsx</w:t>
      </w:r>
      <w:r>
        <w:br/>
      </w:r>
      <w:r>
        <w:br/>
      </w:r>
      <w:r>
        <w:rPr>
          <w:rStyle w:val="VerbatimChar"/>
        </w:rPr>
        <w:t xml:space="preserve">providers/</w:t>
      </w:r>
      <w:r>
        <w:br/>
      </w:r>
      <w:r>
        <w:br/>
      </w:r>
      <w:r>
        <w:rPr>
          <w:rStyle w:val="VerbatimChar"/>
        </w:rPr>
        <w:t xml:space="preserve">startup/</w:t>
      </w:r>
      <w:r>
        <w:br/>
      </w:r>
      <w:r>
        <w:br/>
      </w:r>
      <w:r>
        <w:rPr>
          <w:rStyle w:val="VerbatimChar"/>
        </w:rPr>
        <w:t xml:space="preserve">bootstrap/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Application startup</w:t>
      </w:r>
    </w:p>
    <w:p>
      <w:pPr>
        <w:pStyle w:val="Compact"/>
        <w:numPr>
          <w:ilvl w:val="0"/>
          <w:numId w:val="1004"/>
        </w:numPr>
      </w:pPr>
      <w:r>
        <w:t xml:space="preserve">Providers</w:t>
      </w:r>
    </w:p>
    <w:p>
      <w:pPr>
        <w:pStyle w:val="Compact"/>
        <w:numPr>
          <w:ilvl w:val="0"/>
          <w:numId w:val="1004"/>
        </w:numPr>
      </w:pPr>
      <w:r>
        <w:t xml:space="preserve">Global initialization</w:t>
      </w:r>
    </w:p>
    <w:p>
      <w:r>
        <w:pict>
          <v:rect style="width:0;height:1.5pt" o:hralign="center" o:hrstd="t" o:hr="t"/>
        </w:pict>
      </w:r>
    </w:p>
    <w:bookmarkEnd w:id="38"/>
    <w:bookmarkStart w:id="39" w:name="module-architecture"/>
    <w:p>
      <w:pPr>
        <w:pStyle w:val="Heading1"/>
      </w:pPr>
      <w:r>
        <w:t xml:space="preserve">7. Module Architecture</w:t>
      </w:r>
    </w:p>
    <w:p>
      <w:pPr>
        <w:pStyle w:val="FirstParagraph"/>
      </w:pPr>
      <w:r>
        <w:t xml:space="preserve">Every business domain gets a module.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employee/</w:t>
      </w:r>
      <w:r>
        <w:br/>
      </w:r>
      <w:r>
        <w:br/>
      </w:r>
      <w:r>
        <w:rPr>
          <w:rStyle w:val="VerbatimChar"/>
        </w:rPr>
        <w:t xml:space="preserve">attendance/</w:t>
      </w:r>
      <w:r>
        <w:br/>
      </w:r>
      <w:r>
        <w:br/>
      </w:r>
      <w:r>
        <w:rPr>
          <w:rStyle w:val="VerbatimChar"/>
        </w:rPr>
        <w:t xml:space="preserve">leave/</w:t>
      </w:r>
      <w:r>
        <w:br/>
      </w:r>
      <w:r>
        <w:br/>
      </w:r>
      <w:r>
        <w:rPr>
          <w:rStyle w:val="VerbatimChar"/>
        </w:rPr>
        <w:t xml:space="preserve">payroll/</w:t>
      </w:r>
      <w:r>
        <w:br/>
      </w:r>
      <w:r>
        <w:br/>
      </w:r>
      <w:r>
        <w:rPr>
          <w:rStyle w:val="VerbatimChar"/>
        </w:rPr>
        <w:t xml:space="preserve">recruitment/</w:t>
      </w:r>
      <w:r>
        <w:br/>
      </w:r>
      <w:r>
        <w:br/>
      </w:r>
      <w:r>
        <w:rPr>
          <w:rStyle w:val="VerbatimChar"/>
        </w:rPr>
        <w:t xml:space="preserve">performance/</w:t>
      </w:r>
      <w:r>
        <w:br/>
      </w:r>
      <w:r>
        <w:br/>
      </w:r>
      <w:r>
        <w:rPr>
          <w:rStyle w:val="VerbatimChar"/>
        </w:rPr>
        <w:t xml:space="preserve">assets/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employee/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br/>
      </w:r>
      <w:r>
        <w:rPr>
          <w:rStyle w:val="VerbatimChar"/>
        </w:rPr>
        <w:t xml:space="preserve">pages/</w:t>
      </w:r>
      <w:r>
        <w:br/>
      </w:r>
      <w:r>
        <w:br/>
      </w:r>
      <w:r>
        <w:rPr>
          <w:rStyle w:val="VerbatimChar"/>
        </w:rPr>
        <w:t xml:space="preserve">hooks/</w:t>
      </w:r>
      <w:r>
        <w:br/>
      </w:r>
      <w:r>
        <w:br/>
      </w:r>
      <w:r>
        <w:rPr>
          <w:rStyle w:val="VerbatimChar"/>
        </w:rPr>
        <w:t xml:space="preserve">services/</w:t>
      </w:r>
      <w:r>
        <w:br/>
      </w:r>
      <w:r>
        <w:br/>
      </w:r>
      <w:r>
        <w:rPr>
          <w:rStyle w:val="VerbatimChar"/>
        </w:rPr>
        <w:t xml:space="preserve">types/</w:t>
      </w:r>
      <w:r>
        <w:br/>
      </w:r>
      <w:r>
        <w:br/>
      </w:r>
      <w:r>
        <w:rPr>
          <w:rStyle w:val="VerbatimChar"/>
        </w:rPr>
        <w:t xml:space="preserve">validators/</w:t>
      </w:r>
      <w:r>
        <w:br/>
      </w:r>
      <w:r>
        <w:br/>
      </w:r>
      <w:r>
        <w:rPr>
          <w:rStyle w:val="VerbatimChar"/>
        </w:rPr>
        <w:t xml:space="preserve">routes/</w:t>
      </w:r>
    </w:p>
    <w:p>
      <w:r>
        <w:pict>
          <v:rect style="width:0;height:1.5pt" o:hralign="center" o:hrstd="t" o:hr="t"/>
        </w:pict>
      </w:r>
    </w:p>
    <w:bookmarkEnd w:id="39"/>
    <w:bookmarkStart w:id="40" w:name="shared-layer"/>
    <w:p>
      <w:pPr>
        <w:pStyle w:val="Heading1"/>
      </w:pPr>
      <w:r>
        <w:t xml:space="preserve">8. Shared Layer</w:t>
      </w:r>
    </w:p>
    <w:p>
      <w:pPr>
        <w:pStyle w:val="FirstParagraph"/>
      </w:pPr>
      <w:r>
        <w:t xml:space="preserve">Contains reusable functionality.</w:t>
      </w:r>
    </w:p>
    <w:p>
      <w:pPr>
        <w:pStyle w:val="SourceCode"/>
      </w:pPr>
      <w:r>
        <w:rPr>
          <w:rStyle w:val="VerbatimChar"/>
        </w:rPr>
        <w:t xml:space="preserve">shared/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br/>
      </w:r>
      <w:r>
        <w:rPr>
          <w:rStyle w:val="VerbatimChar"/>
        </w:rPr>
        <w:t xml:space="preserve">hooks/</w:t>
      </w:r>
      <w:r>
        <w:br/>
      </w:r>
      <w:r>
        <w:br/>
      </w:r>
      <w:r>
        <w:rPr>
          <w:rStyle w:val="VerbatimChar"/>
        </w:rPr>
        <w:t xml:space="preserve">types/</w:t>
      </w:r>
      <w:r>
        <w:br/>
      </w:r>
      <w:r>
        <w:br/>
      </w:r>
      <w:r>
        <w:rPr>
          <w:rStyle w:val="VerbatimChar"/>
        </w:rPr>
        <w:t xml:space="preserve">constants/</w:t>
      </w:r>
      <w:r>
        <w:br/>
      </w:r>
      <w:r>
        <w:br/>
      </w:r>
      <w:r>
        <w:rPr>
          <w:rStyle w:val="VerbatimChar"/>
        </w:rPr>
        <w:t xml:space="preserve">validators/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DataTable</w:t>
      </w:r>
    </w:p>
    <w:p>
      <w:pPr>
        <w:pStyle w:val="Compact"/>
        <w:numPr>
          <w:ilvl w:val="0"/>
          <w:numId w:val="1005"/>
        </w:numPr>
      </w:pPr>
      <w:r>
        <w:t xml:space="preserve">Modal</w:t>
      </w:r>
    </w:p>
    <w:p>
      <w:pPr>
        <w:pStyle w:val="Compact"/>
        <w:numPr>
          <w:ilvl w:val="0"/>
          <w:numId w:val="1005"/>
        </w:numPr>
      </w:pPr>
      <w:r>
        <w:t xml:space="preserve">Button</w:t>
      </w:r>
    </w:p>
    <w:p>
      <w:pPr>
        <w:pStyle w:val="Compact"/>
        <w:numPr>
          <w:ilvl w:val="0"/>
          <w:numId w:val="1005"/>
        </w:numPr>
      </w:pPr>
      <w:r>
        <w:t xml:space="preserve">Pagination</w:t>
      </w:r>
    </w:p>
    <w:p>
      <w:r>
        <w:pict>
          <v:rect style="width:0;height:1.5pt" o:hralign="center" o:hrstd="t" o:hr="t"/>
        </w:pict>
      </w:r>
    </w:p>
    <w:bookmarkEnd w:id="40"/>
    <w:bookmarkStart w:id="45" w:name="component-architecture"/>
    <w:p>
      <w:pPr>
        <w:pStyle w:val="Heading1"/>
      </w:pPr>
      <w:r>
        <w:t xml:space="preserve">9. Component Architecture</w:t>
      </w:r>
    </w:p>
    <w:p>
      <w:r>
        <w:pict>
          <v:rect style="width:0;height:1.5pt" o:hralign="center" o:hrstd="t" o:hr="t"/>
        </w:pict>
      </w:r>
    </w:p>
    <w:bookmarkStart w:id="44" w:name="component-categories"/>
    <w:p>
      <w:pPr>
        <w:pStyle w:val="Heading2"/>
      </w:pPr>
      <w:r>
        <w:t xml:space="preserve">Component Categories</w:t>
      </w:r>
    </w:p>
    <w:bookmarkStart w:id="41" w:name="base-components"/>
    <w:p>
      <w:pPr>
        <w:pStyle w:val="Heading3"/>
      </w:pPr>
      <w:r>
        <w:t xml:space="preserve">Base Components</w:t>
      </w:r>
    </w:p>
    <w:p>
      <w:pPr>
        <w:pStyle w:val="FirstParagraph"/>
      </w:pPr>
      <w:r>
        <w:t xml:space="preserve">Reusable primitives.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Button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Select</w:t>
      </w:r>
    </w:p>
    <w:p>
      <w:pPr>
        <w:pStyle w:val="BodyText"/>
      </w:pPr>
      <w:r>
        <w:t xml:space="preserve">Checkbox</w:t>
      </w:r>
    </w:p>
    <w:p>
      <w:r>
        <w:pict>
          <v:rect style="width:0;height:1.5pt" o:hralign="center" o:hrstd="t" o:hr="t"/>
        </w:pict>
      </w:r>
    </w:p>
    <w:bookmarkEnd w:id="41"/>
    <w:bookmarkStart w:id="42" w:name="shared-components"/>
    <w:p>
      <w:pPr>
        <w:pStyle w:val="Heading3"/>
      </w:pPr>
      <w:r>
        <w:t xml:space="preserve">Shared Components</w:t>
      </w:r>
    </w:p>
    <w:p>
      <w:pPr>
        <w:pStyle w:val="FirstParagraph"/>
      </w:pPr>
      <w:r>
        <w:t xml:space="preserve">Reusable business-independent components.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DataTable</w:t>
      </w:r>
    </w:p>
    <w:p>
      <w:pPr>
        <w:pStyle w:val="BodyText"/>
      </w:pPr>
      <w:r>
        <w:t xml:space="preserve">ConfirmationDialog</w:t>
      </w:r>
    </w:p>
    <w:p>
      <w:pPr>
        <w:pStyle w:val="BodyText"/>
      </w:pPr>
      <w:r>
        <w:t xml:space="preserve">FileUploader</w:t>
      </w:r>
    </w:p>
    <w:p>
      <w:r>
        <w:pict>
          <v:rect style="width:0;height:1.5pt" o:hralign="center" o:hrstd="t" o:hr="t"/>
        </w:pict>
      </w:r>
    </w:p>
    <w:bookmarkEnd w:id="42"/>
    <w:bookmarkStart w:id="43" w:name="module-components"/>
    <w:p>
      <w:pPr>
        <w:pStyle w:val="Heading3"/>
      </w:pPr>
      <w:r>
        <w:t xml:space="preserve">Module Components</w:t>
      </w:r>
    </w:p>
    <w:p>
      <w:pPr>
        <w:pStyle w:val="FirstParagraph"/>
      </w:pPr>
      <w:r>
        <w:t xml:space="preserve">Specific to a business domain.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EmployeeCard</w:t>
      </w:r>
    </w:p>
    <w:p>
      <w:pPr>
        <w:pStyle w:val="BodyText"/>
      </w:pPr>
      <w:r>
        <w:t xml:space="preserve">LeaveBalanceWidget</w:t>
      </w:r>
    </w:p>
    <w:p>
      <w:pPr>
        <w:pStyle w:val="BodyText"/>
      </w:pPr>
      <w:r>
        <w:t xml:space="preserve">PayrollSummary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design-system"/>
    <w:p>
      <w:pPr>
        <w:pStyle w:val="Heading1"/>
      </w:pPr>
      <w:r>
        <w:t xml:space="preserve">10. Design System</w:t>
      </w:r>
    </w:p>
    <w:p>
      <w:r>
        <w:pict>
          <v:rect style="width:0;height:1.5pt" o:hralign="center" o:hrstd="t" o:hr="t"/>
        </w:pict>
      </w:r>
    </w:p>
    <w:bookmarkStart w:id="4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consistent UI.</w:t>
      </w:r>
    </w:p>
    <w:p>
      <w:r>
        <w:pict>
          <v:rect style="width:0;height:1.5pt" o:hralign="center" o:hrstd="t" o:hr="t"/>
        </w:pict>
      </w:r>
    </w:p>
    <w:bookmarkEnd w:id="46"/>
    <w:bookmarkStart w:id="47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Primary Font:</w:t>
      </w:r>
    </w:p>
    <w:p>
      <w:pPr>
        <w:pStyle w:val="BodyText"/>
      </w:pPr>
      <w:r>
        <w:t xml:space="preserve">Inter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Font Sizes:</w:t>
      </w:r>
    </w:p>
    <w:p>
      <w:pPr>
        <w:pStyle w:val="SourceCode"/>
      </w:pPr>
      <w:r>
        <w:rPr>
          <w:rStyle w:val="VerbatimChar"/>
        </w:rPr>
        <w:t xml:space="preserve">12px</w:t>
      </w:r>
      <w:r>
        <w:br/>
      </w:r>
      <w:r>
        <w:br/>
      </w:r>
      <w:r>
        <w:rPr>
          <w:rStyle w:val="VerbatimChar"/>
        </w:rPr>
        <w:t xml:space="preserve">14px</w:t>
      </w:r>
      <w:r>
        <w:br/>
      </w:r>
      <w:r>
        <w:br/>
      </w:r>
      <w:r>
        <w:rPr>
          <w:rStyle w:val="VerbatimChar"/>
        </w:rPr>
        <w:t xml:space="preserve">16px</w:t>
      </w:r>
      <w:r>
        <w:br/>
      </w:r>
      <w:r>
        <w:br/>
      </w:r>
      <w:r>
        <w:rPr>
          <w:rStyle w:val="VerbatimChar"/>
        </w:rPr>
        <w:t xml:space="preserve">20px</w:t>
      </w:r>
      <w:r>
        <w:br/>
      </w:r>
      <w:r>
        <w:br/>
      </w:r>
      <w:r>
        <w:rPr>
          <w:rStyle w:val="VerbatimChar"/>
        </w:rPr>
        <w:t xml:space="preserve">24px</w:t>
      </w:r>
      <w:r>
        <w:br/>
      </w:r>
      <w:r>
        <w:br/>
      </w:r>
      <w:r>
        <w:rPr>
          <w:rStyle w:val="VerbatimChar"/>
        </w:rPr>
        <w:t xml:space="preserve">32px</w:t>
      </w:r>
    </w:p>
    <w:p>
      <w:r>
        <w:pict>
          <v:rect style="width:0;height:1.5pt" o:hralign="center" o:hrstd="t" o:hr="t"/>
        </w:pict>
      </w:r>
    </w:p>
    <w:bookmarkEnd w:id="47"/>
    <w:bookmarkStart w:id="48" w:name="spacing-system"/>
    <w:p>
      <w:pPr>
        <w:pStyle w:val="Heading2"/>
      </w:pPr>
      <w:r>
        <w:t xml:space="preserve">Spacing System</w:t>
      </w:r>
    </w:p>
    <w:p>
      <w:pPr>
        <w:pStyle w:val="FirstParagraph"/>
      </w:pPr>
      <w:r>
        <w:t xml:space="preserve">Base Unit:</w:t>
      </w:r>
    </w:p>
    <w:p>
      <w:pPr>
        <w:pStyle w:val="BodyText"/>
      </w:pPr>
      <w:r>
        <w:t xml:space="preserve">8px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8</w:t>
      </w:r>
      <w:r>
        <w:br/>
      </w:r>
      <w:r>
        <w:br/>
      </w:r>
      <w:r>
        <w:rPr>
          <w:rStyle w:val="VerbatimChar"/>
        </w:rPr>
        <w:t xml:space="preserve">16</w:t>
      </w:r>
      <w:r>
        <w:br/>
      </w:r>
      <w:r>
        <w:br/>
      </w:r>
      <w:r>
        <w:rPr>
          <w:rStyle w:val="VerbatimChar"/>
        </w:rPr>
        <w:t xml:space="preserve">24</w:t>
      </w:r>
      <w:r>
        <w:br/>
      </w:r>
      <w:r>
        <w:br/>
      </w:r>
      <w:r>
        <w:rPr>
          <w:rStyle w:val="VerbatimChar"/>
        </w:rPr>
        <w:t xml:space="preserve">32</w:t>
      </w:r>
      <w:r>
        <w:br/>
      </w:r>
      <w:r>
        <w:br/>
      </w:r>
      <w:r>
        <w:rPr>
          <w:rStyle w:val="VerbatimChar"/>
        </w:rPr>
        <w:t xml:space="preserve">40</w:t>
      </w:r>
      <w:r>
        <w:br/>
      </w:r>
      <w:r>
        <w:br/>
      </w:r>
      <w:r>
        <w:rPr>
          <w:rStyle w:val="VerbatimChar"/>
        </w:rPr>
        <w:t xml:space="preserve">48</w:t>
      </w:r>
    </w:p>
    <w:p>
      <w:r>
        <w:pict>
          <v:rect style="width:0;height:1.5pt" o:hralign="center" o:hrstd="t" o:hr="t"/>
        </w:pict>
      </w:r>
    </w:p>
    <w:bookmarkEnd w:id="48"/>
    <w:bookmarkStart w:id="49" w:name="border-radius"/>
    <w:p>
      <w:pPr>
        <w:pStyle w:val="Heading2"/>
      </w:pPr>
      <w:r>
        <w:t xml:space="preserve">Border Radius</w:t>
      </w:r>
    </w:p>
    <w:p>
      <w:pPr>
        <w:pStyle w:val="SourceCode"/>
      </w:pPr>
      <w:r>
        <w:rPr>
          <w:rStyle w:val="VerbatimChar"/>
        </w:rPr>
        <w:t xml:space="preserve">4px</w:t>
      </w:r>
      <w:r>
        <w:br/>
      </w:r>
      <w:r>
        <w:br/>
      </w:r>
      <w:r>
        <w:rPr>
          <w:rStyle w:val="VerbatimChar"/>
        </w:rPr>
        <w:t xml:space="preserve">8px</w:t>
      </w:r>
      <w:r>
        <w:br/>
      </w:r>
      <w:r>
        <w:br/>
      </w:r>
      <w:r>
        <w:rPr>
          <w:rStyle w:val="VerbatimChar"/>
        </w:rPr>
        <w:t xml:space="preserve">12px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color-system"/>
    <w:p>
      <w:pPr>
        <w:pStyle w:val="Heading1"/>
      </w:pPr>
      <w:r>
        <w:t xml:space="preserve">11. Color System</w:t>
      </w:r>
    </w:p>
    <w:p>
      <w:r>
        <w:pict>
          <v:rect style="width:0;height:1.5pt" o:hralign="center" o:hrstd="t" o:hr="t"/>
        </w:pict>
      </w:r>
    </w:p>
    <w:bookmarkStart w:id="51" w:name="primary"/>
    <w:p>
      <w:pPr>
        <w:pStyle w:val="Heading2"/>
      </w:pPr>
      <w:r>
        <w:t xml:space="preserve">Primary</w:t>
      </w:r>
    </w:p>
    <w:p>
      <w:pPr>
        <w:pStyle w:val="FirstParagraph"/>
      </w:pPr>
      <w:r>
        <w:t xml:space="preserve">Brand Blue</w:t>
      </w:r>
    </w:p>
    <w:p>
      <w:r>
        <w:pict>
          <v:rect style="width:0;height:1.5pt" o:hralign="center" o:hrstd="t" o:hr="t"/>
        </w:pict>
      </w:r>
    </w:p>
    <w:bookmarkEnd w:id="51"/>
    <w:bookmarkStart w:id="52" w:name="success"/>
    <w:p>
      <w:pPr>
        <w:pStyle w:val="Heading2"/>
      </w:pPr>
      <w:r>
        <w:t xml:space="preserve">Success</w:t>
      </w:r>
    </w:p>
    <w:p>
      <w:pPr>
        <w:pStyle w:val="FirstParagraph"/>
      </w:pPr>
      <w:r>
        <w:t xml:space="preserve">Green</w:t>
      </w:r>
    </w:p>
    <w:p>
      <w:r>
        <w:pict>
          <v:rect style="width:0;height:1.5pt" o:hralign="center" o:hrstd="t" o:hr="t"/>
        </w:pict>
      </w:r>
    </w:p>
    <w:bookmarkEnd w:id="52"/>
    <w:bookmarkStart w:id="53" w:name="warning"/>
    <w:p>
      <w:pPr>
        <w:pStyle w:val="Heading2"/>
      </w:pPr>
      <w:r>
        <w:t xml:space="preserve">Warning</w:t>
      </w:r>
    </w:p>
    <w:p>
      <w:pPr>
        <w:pStyle w:val="FirstParagraph"/>
      </w:pPr>
      <w:r>
        <w:t xml:space="preserve">Amber</w:t>
      </w:r>
    </w:p>
    <w:p>
      <w:r>
        <w:pict>
          <v:rect style="width:0;height:1.5pt" o:hralign="center" o:hrstd="t" o:hr="t"/>
        </w:pict>
      </w:r>
    </w:p>
    <w:bookmarkEnd w:id="53"/>
    <w:bookmarkStart w:id="54" w:name="error"/>
    <w:p>
      <w:pPr>
        <w:pStyle w:val="Heading2"/>
      </w:pPr>
      <w:r>
        <w:t xml:space="preserve">Error</w:t>
      </w:r>
    </w:p>
    <w:p>
      <w:pPr>
        <w:pStyle w:val="FirstParagraph"/>
      </w:pPr>
      <w:r>
        <w:t xml:space="preserve">Red</w:t>
      </w:r>
    </w:p>
    <w:p>
      <w:r>
        <w:pict>
          <v:rect style="width:0;height:1.5pt" o:hralign="center" o:hrstd="t" o:hr="t"/>
        </w:pict>
      </w:r>
    </w:p>
    <w:bookmarkEnd w:id="54"/>
    <w:bookmarkStart w:id="55" w:name="neutral"/>
    <w:p>
      <w:pPr>
        <w:pStyle w:val="Heading2"/>
      </w:pPr>
      <w:r>
        <w:t xml:space="preserve">Neutral</w:t>
      </w:r>
    </w:p>
    <w:p>
      <w:pPr>
        <w:pStyle w:val="FirstParagraph"/>
      </w:pPr>
      <w:r>
        <w:t xml:space="preserve">Gray Scale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colors defined through theme tokens.</w:t>
      </w:r>
    </w:p>
    <w:p>
      <w:pPr>
        <w:pStyle w:val="BodyText"/>
      </w:pPr>
      <w:r>
        <w:t xml:space="preserve">Never hardcoded.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heming-architecture"/>
    <w:p>
      <w:pPr>
        <w:pStyle w:val="Heading1"/>
      </w:pPr>
      <w:r>
        <w:t xml:space="preserve">12. Theming Architecture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6"/>
        </w:numPr>
      </w:pPr>
      <w:r>
        <w:t xml:space="preserve">Light Mode</w:t>
      </w:r>
    </w:p>
    <w:p>
      <w:pPr>
        <w:pStyle w:val="Compact"/>
        <w:numPr>
          <w:ilvl w:val="0"/>
          <w:numId w:val="1006"/>
        </w:numPr>
      </w:pPr>
      <w:r>
        <w:t xml:space="preserve">Dark Mode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theme/</w:t>
      </w:r>
      <w:r>
        <w:br/>
      </w:r>
      <w:r>
        <w:br/>
      </w:r>
      <w:r>
        <w:rPr>
          <w:rStyle w:val="VerbatimChar"/>
        </w:rPr>
        <w:t xml:space="preserve">tokens/</w:t>
      </w:r>
      <w:r>
        <w:br/>
      </w:r>
      <w:r>
        <w:br/>
      </w:r>
      <w:r>
        <w:rPr>
          <w:rStyle w:val="VerbatimChar"/>
        </w:rPr>
        <w:t xml:space="preserve">light/</w:t>
      </w:r>
      <w:r>
        <w:br/>
      </w:r>
      <w:r>
        <w:br/>
      </w:r>
      <w:r>
        <w:rPr>
          <w:rStyle w:val="VerbatimChar"/>
        </w:rPr>
        <w:t xml:space="preserve">dark/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Theme provider controls:</w:t>
      </w:r>
    </w:p>
    <w:p>
      <w:pPr>
        <w:pStyle w:val="Compact"/>
        <w:numPr>
          <w:ilvl w:val="0"/>
          <w:numId w:val="1007"/>
        </w:numPr>
      </w:pPr>
      <w:r>
        <w:t xml:space="preserve">Colors</w:t>
      </w:r>
    </w:p>
    <w:p>
      <w:pPr>
        <w:pStyle w:val="Compact"/>
        <w:numPr>
          <w:ilvl w:val="0"/>
          <w:numId w:val="1007"/>
        </w:numPr>
      </w:pPr>
      <w:r>
        <w:t xml:space="preserve">Typography</w:t>
      </w:r>
    </w:p>
    <w:p>
      <w:pPr>
        <w:pStyle w:val="Compact"/>
        <w:numPr>
          <w:ilvl w:val="0"/>
          <w:numId w:val="1007"/>
        </w:numPr>
      </w:pPr>
      <w:r>
        <w:t xml:space="preserve">Spacing</w:t>
      </w:r>
    </w:p>
    <w:p>
      <w:r>
        <w:pict>
          <v:rect style="width:0;height:1.5pt" o:hralign="center" o:hrstd="t" o:hr="t"/>
        </w:pict>
      </w:r>
    </w:p>
    <w:bookmarkEnd w:id="57"/>
    <w:bookmarkStart w:id="58" w:name="routing-architecture"/>
    <w:p>
      <w:pPr>
        <w:pStyle w:val="Heading1"/>
      </w:pPr>
      <w:r>
        <w:t xml:space="preserve">13. Routing Architecture</w:t>
      </w:r>
    </w:p>
    <w:p>
      <w:pPr>
        <w:pStyle w:val="FirstParagraph"/>
      </w:pPr>
      <w:r>
        <w:t xml:space="preserve">React Router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/auth</w:t>
      </w:r>
      <w:r>
        <w:br/>
      </w:r>
      <w:r>
        <w:br/>
      </w:r>
      <w:r>
        <w:rPr>
          <w:rStyle w:val="VerbatimChar"/>
        </w:rPr>
        <w:t xml:space="preserve">/dashboard</w:t>
      </w:r>
      <w:r>
        <w:br/>
      </w:r>
      <w:r>
        <w:br/>
      </w:r>
      <w:r>
        <w:rPr>
          <w:rStyle w:val="VerbatimChar"/>
        </w:rPr>
        <w:t xml:space="preserve">/employees</w:t>
      </w:r>
      <w:r>
        <w:br/>
      </w:r>
      <w:r>
        <w:br/>
      </w:r>
      <w:r>
        <w:rPr>
          <w:rStyle w:val="VerbatimChar"/>
        </w:rPr>
        <w:t xml:space="preserve">/attendance</w:t>
      </w:r>
      <w:r>
        <w:br/>
      </w:r>
      <w:r>
        <w:br/>
      </w:r>
      <w:r>
        <w:rPr>
          <w:rStyle w:val="VerbatimChar"/>
        </w:rPr>
        <w:t xml:space="preserve">/leaves</w:t>
      </w:r>
      <w:r>
        <w:br/>
      </w:r>
      <w:r>
        <w:br/>
      </w:r>
      <w:r>
        <w:rPr>
          <w:rStyle w:val="VerbatimChar"/>
        </w:rPr>
        <w:t xml:space="preserve">/payroll</w:t>
      </w:r>
      <w:r>
        <w:br/>
      </w:r>
      <w:r>
        <w:br/>
      </w:r>
      <w:r>
        <w:rPr>
          <w:rStyle w:val="VerbatimChar"/>
        </w:rPr>
        <w:t xml:space="preserve">/recruitment</w:t>
      </w:r>
      <w:r>
        <w:br/>
      </w:r>
      <w:r>
        <w:br/>
      </w:r>
      <w:r>
        <w:rPr>
          <w:rStyle w:val="VerbatimChar"/>
        </w:rPr>
        <w:t xml:space="preserve">/settings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Protected Routes:</w:t>
      </w:r>
    </w:p>
    <w:p>
      <w:pPr>
        <w:pStyle w:val="BodyText"/>
      </w:pPr>
      <w:r>
        <w:t xml:space="preserve">Authentication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Role-aware routes:</w:t>
      </w:r>
    </w:p>
    <w:p>
      <w:pPr>
        <w:pStyle w:val="BodyText"/>
      </w:pPr>
      <w:r>
        <w:t xml:space="preserve">Permission checks enforced.</w:t>
      </w:r>
    </w:p>
    <w:p>
      <w:r>
        <w:pict>
          <v:rect style="width:0;height:1.5pt" o:hralign="center" o:hrstd="t" o:hr="t"/>
        </w:pict>
      </w:r>
    </w:p>
    <w:bookmarkEnd w:id="58"/>
    <w:bookmarkStart w:id="59" w:name="authentication-architecture"/>
    <w:p>
      <w:pPr>
        <w:pStyle w:val="Heading1"/>
      </w:pPr>
      <w:r>
        <w:t xml:space="preserve">14. Authentication Architecture</w:t>
      </w:r>
    </w:p>
    <w:p>
      <w:pPr>
        <w:pStyle w:val="FirstParagraph"/>
      </w:pPr>
      <w:r>
        <w:t xml:space="preserve">Login Flow: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Authenticated Routes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Storage:</w:t>
      </w:r>
    </w:p>
    <w:p>
      <w:pPr>
        <w:pStyle w:val="BodyText"/>
      </w:pPr>
      <w:r>
        <w:t xml:space="preserve">Access Token</w:t>
      </w:r>
    </w:p>
    <w:p>
      <w:pPr>
        <w:pStyle w:val="BodyText"/>
      </w:pPr>
      <w:r>
        <w:t xml:space="preserve">Refresh Token</w:t>
      </w:r>
    </w:p>
    <w:p>
      <w:pPr>
        <w:pStyle w:val="BodyText"/>
      </w:pPr>
      <w:r>
        <w:t xml:space="preserve">Stored securely.</w:t>
      </w:r>
    </w:p>
    <w:p>
      <w:r>
        <w:pict>
          <v:rect style="width:0;height:1.5pt" o:hralign="center" o:hrstd="t" o:hr="t"/>
        </w:pict>
      </w:r>
    </w:p>
    <w:bookmarkEnd w:id="59"/>
    <w:bookmarkStart w:id="60" w:name="authorization-architecture"/>
    <w:p>
      <w:pPr>
        <w:pStyle w:val="Heading1"/>
      </w:pPr>
      <w:r>
        <w:t xml:space="preserve">15. Authorization Architecture</w:t>
      </w:r>
    </w:p>
    <w:p>
      <w:pPr>
        <w:pStyle w:val="FirstParagraph"/>
      </w:pPr>
      <w:r>
        <w:t xml:space="preserve">Permission Based.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"employee.view"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"employee.create"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"employee.edit"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Component Example:</w:t>
      </w:r>
    </w:p>
    <w:p>
      <w:pPr>
        <w:pStyle w:val="SourceCode"/>
      </w:pPr>
      <w:r>
        <w:rPr>
          <w:rStyle w:val="VerbatimChar"/>
        </w:rPr>
        <w:t xml:space="preserve">&lt;Can permission="employee.create"&gt;</w:t>
      </w:r>
      <w:r>
        <w:br/>
      </w:r>
      <w:r>
        <w:rPr>
          <w:rStyle w:val="VerbatimChar"/>
        </w:rPr>
        <w:t xml:space="preserve">   &lt;CreateEmployeeButton /&gt;</w:t>
      </w:r>
      <w:r>
        <w:br/>
      </w:r>
      <w:r>
        <w:rPr>
          <w:rStyle w:val="VerbatimChar"/>
        </w:rPr>
        <w:t xml:space="preserve">&lt;/Can&gt;</w:t>
      </w:r>
    </w:p>
    <w:p>
      <w:r>
        <w:pict>
          <v:rect style="width:0;height:1.5pt" o:hralign="center" o:hrstd="t" o:hr="t"/>
        </w:pict>
      </w:r>
    </w:p>
    <w:bookmarkEnd w:id="60"/>
    <w:bookmarkStart w:id="61" w:name="state-management-strategy"/>
    <w:p>
      <w:pPr>
        <w:pStyle w:val="Heading1"/>
      </w:pPr>
      <w:r>
        <w:t xml:space="preserve">16. State Management Strategy</w:t>
      </w:r>
    </w:p>
    <w:p>
      <w:pPr>
        <w:pStyle w:val="FirstParagraph"/>
      </w:pPr>
      <w:r>
        <w:t xml:space="preserve">One of the most important sections.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Redux For:</w:t>
      </w:r>
    </w:p>
    <w:p>
      <w:pPr>
        <w:pStyle w:val="BodyText"/>
      </w:pPr>
      <w:r>
        <w:t xml:space="preserve">Global Application State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Auth User</w:t>
      </w:r>
    </w:p>
    <w:p>
      <w:pPr>
        <w:pStyle w:val="Compact"/>
        <w:numPr>
          <w:ilvl w:val="0"/>
          <w:numId w:val="1008"/>
        </w:numPr>
      </w:pPr>
      <w:r>
        <w:t xml:space="preserve">Permissions</w:t>
      </w:r>
    </w:p>
    <w:p>
      <w:pPr>
        <w:pStyle w:val="Compact"/>
        <w:numPr>
          <w:ilvl w:val="0"/>
          <w:numId w:val="1008"/>
        </w:numPr>
      </w:pPr>
      <w:r>
        <w:t xml:space="preserve">Theme</w:t>
      </w:r>
    </w:p>
    <w:p>
      <w:pPr>
        <w:pStyle w:val="Compact"/>
        <w:numPr>
          <w:ilvl w:val="0"/>
          <w:numId w:val="1008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React Query For:</w:t>
      </w:r>
    </w:p>
    <w:p>
      <w:pPr>
        <w:pStyle w:val="BodyText"/>
      </w:pPr>
      <w:r>
        <w:t xml:space="preserve">Server State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Employees</w:t>
      </w:r>
    </w:p>
    <w:p>
      <w:pPr>
        <w:pStyle w:val="Compact"/>
        <w:numPr>
          <w:ilvl w:val="0"/>
          <w:numId w:val="1009"/>
        </w:numPr>
      </w:pPr>
      <w:r>
        <w:t xml:space="preserve">Attendance</w:t>
      </w:r>
    </w:p>
    <w:p>
      <w:pPr>
        <w:pStyle w:val="Compact"/>
        <w:numPr>
          <w:ilvl w:val="0"/>
          <w:numId w:val="1009"/>
        </w:numPr>
      </w:pPr>
      <w:r>
        <w:t xml:space="preserve">Payroll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Local State For:</w:t>
      </w:r>
    </w:p>
    <w:p>
      <w:pPr>
        <w:pStyle w:val="BodyText"/>
      </w:pPr>
      <w:r>
        <w:t xml:space="preserve">UI State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Dialogs</w:t>
      </w:r>
    </w:p>
    <w:p>
      <w:pPr>
        <w:pStyle w:val="Compact"/>
        <w:numPr>
          <w:ilvl w:val="0"/>
          <w:numId w:val="1010"/>
        </w:numPr>
      </w:pPr>
      <w:r>
        <w:t xml:space="preserve">Filters</w:t>
      </w:r>
    </w:p>
    <w:p>
      <w:pPr>
        <w:pStyle w:val="Compact"/>
        <w:numPr>
          <w:ilvl w:val="0"/>
          <w:numId w:val="1010"/>
        </w:numPr>
      </w:pPr>
      <w:r>
        <w:t xml:space="preserve">Toggles</w:t>
      </w:r>
    </w:p>
    <w:p>
      <w:r>
        <w:pict>
          <v:rect style="width:0;height:1.5pt" o:hralign="center" o:hrstd="t" o:hr="t"/>
        </w:pict>
      </w:r>
    </w:p>
    <w:bookmarkEnd w:id="61"/>
    <w:bookmarkStart w:id="62" w:name="react-query-architecture"/>
    <w:p>
      <w:pPr>
        <w:pStyle w:val="Heading1"/>
      </w:pPr>
      <w:r>
        <w:t xml:space="preserve">17. React Query Architecture</w:t>
      </w:r>
    </w:p>
    <w:p>
      <w:pPr>
        <w:pStyle w:val="FirstParagraph"/>
      </w:pPr>
      <w:r>
        <w:t xml:space="preserve">All API data managed through React Query.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1"/>
        </w:numPr>
      </w:pPr>
      <w:r>
        <w:t xml:space="preserve">Caching</w:t>
      </w:r>
    </w:p>
    <w:p>
      <w:pPr>
        <w:pStyle w:val="Compact"/>
        <w:numPr>
          <w:ilvl w:val="0"/>
          <w:numId w:val="1011"/>
        </w:numPr>
      </w:pPr>
      <w:r>
        <w:t xml:space="preserve">Refetching</w:t>
      </w:r>
    </w:p>
    <w:p>
      <w:pPr>
        <w:pStyle w:val="Compact"/>
        <w:numPr>
          <w:ilvl w:val="0"/>
          <w:numId w:val="1011"/>
        </w:numPr>
      </w:pPr>
      <w:r>
        <w:t xml:space="preserve">Optimistic updates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Query Keys:</w:t>
      </w:r>
    </w:p>
    <w:p>
      <w:pPr>
        <w:pStyle w:val="SourceCode"/>
      </w:pPr>
      <w:r>
        <w:rPr>
          <w:rStyle w:val="NormalTok"/>
        </w:rPr>
        <w:t xml:space="preserve">employees</w:t>
      </w:r>
      <w:r>
        <w:br/>
      </w:r>
      <w:r>
        <w:br/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</w:t>
      </w:r>
      <w:r>
        <w:br/>
      </w:r>
      <w:r>
        <w:br/>
      </w:r>
      <w:r>
        <w:rPr>
          <w:rStyle w:val="NormalTok"/>
        </w:rPr>
        <w:t xml:space="preserve">attendance</w:t>
      </w:r>
      <w:r>
        <w:br/>
      </w:r>
      <w:r>
        <w:br/>
      </w:r>
      <w:r>
        <w:rPr>
          <w:rStyle w:val="NormalTok"/>
        </w:rPr>
        <w:t xml:space="preserve">leave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balance</w:t>
      </w:r>
      <w:r>
        <w:br/>
      </w:r>
      <w:r>
        <w:br/>
      </w:r>
      <w:r>
        <w:rPr>
          <w:rStyle w:val="NormalTok"/>
        </w:rPr>
        <w:t xml:space="preserve">payroll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StringTok"/>
        </w:rPr>
        <w:t xml:space="preserve">'employees'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companyId]</w:t>
      </w:r>
    </w:p>
    <w:p>
      <w:r>
        <w:pict>
          <v:rect style="width:0;height:1.5pt" o:hralign="center" o:hrstd="t" o:hr="t"/>
        </w:pict>
      </w:r>
    </w:p>
    <w:bookmarkEnd w:id="62"/>
    <w:bookmarkStart w:id="63" w:name="form-architecture"/>
    <w:p>
      <w:pPr>
        <w:pStyle w:val="Heading1"/>
      </w:pPr>
      <w:r>
        <w:t xml:space="preserve">18. Form Architecture</w:t>
      </w:r>
    </w:p>
    <w:p>
      <w:pPr>
        <w:pStyle w:val="FirstParagraph"/>
      </w:pPr>
      <w:r>
        <w:t xml:space="preserve">All forms use:</w:t>
      </w:r>
    </w:p>
    <w:p>
      <w:pPr>
        <w:pStyle w:val="BodyText"/>
      </w:pPr>
      <w:r>
        <w:t xml:space="preserve">React Hook Form</w:t>
      </w:r>
    </w:p>
    <w:p>
      <w:pPr>
        <w:pStyle w:val="BodyText"/>
      </w:pPr>
      <w:r>
        <w:t xml:space="preserve">Yup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Levels:</w:t>
      </w:r>
    </w:p>
    <w:p>
      <w:pPr>
        <w:pStyle w:val="Compact"/>
        <w:numPr>
          <w:ilvl w:val="0"/>
          <w:numId w:val="1012"/>
        </w:numPr>
      </w:pPr>
      <w:r>
        <w:t xml:space="preserve">UI Validation</w:t>
      </w:r>
    </w:p>
    <w:p>
      <w:pPr>
        <w:pStyle w:val="Compact"/>
        <w:numPr>
          <w:ilvl w:val="0"/>
          <w:numId w:val="1012"/>
        </w:numPr>
      </w:pPr>
      <w:r>
        <w:t xml:space="preserve">API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 Structure: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br/>
      </w:r>
      <w:r>
        <w:rPr>
          <w:rStyle w:val="VerbatimChar"/>
        </w:rPr>
        <w:t xml:space="preserve">schema</w:t>
      </w:r>
      <w:r>
        <w:br/>
      </w:r>
      <w:r>
        <w:br/>
      </w:r>
      <w:r>
        <w:rPr>
          <w:rStyle w:val="VerbatimChar"/>
        </w:rPr>
        <w:t xml:space="preserve">dto</w:t>
      </w:r>
      <w:r>
        <w:br/>
      </w:r>
      <w:r>
        <w:br/>
      </w:r>
      <w:r>
        <w:rPr>
          <w:rStyle w:val="VerbatimChar"/>
        </w:rPr>
        <w:t xml:space="preserve">service</w:t>
      </w:r>
    </w:p>
    <w:p>
      <w:r>
        <w:pict>
          <v:rect style="width:0;height:1.5pt" o:hralign="center" o:hrstd="t" o:hr="t"/>
        </w:pict>
      </w:r>
    </w:p>
    <w:bookmarkEnd w:id="63"/>
    <w:bookmarkStart w:id="64" w:name="api-layer"/>
    <w:p>
      <w:pPr>
        <w:pStyle w:val="Heading1"/>
      </w:pPr>
      <w:r>
        <w:t xml:space="preserve">19. API Layer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services/</w:t>
      </w:r>
      <w:r>
        <w:br/>
      </w:r>
      <w:r>
        <w:br/>
      </w:r>
      <w:r>
        <w:rPr>
          <w:rStyle w:val="VerbatimChar"/>
        </w:rPr>
        <w:t xml:space="preserve">api/</w:t>
      </w:r>
      <w:r>
        <w:br/>
      </w:r>
      <w:r>
        <w:br/>
      </w:r>
      <w:r>
        <w:rPr>
          <w:rStyle w:val="VerbatimChar"/>
        </w:rPr>
        <w:t xml:space="preserve">clients/</w:t>
      </w:r>
      <w:r>
        <w:br/>
      </w:r>
      <w:r>
        <w:br/>
      </w:r>
      <w:r>
        <w:rPr>
          <w:rStyle w:val="VerbatimChar"/>
        </w:rPr>
        <w:t xml:space="preserve">interceptors/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API Calls</w:t>
      </w:r>
    </w:p>
    <w:p>
      <w:pPr>
        <w:pStyle w:val="Compact"/>
        <w:numPr>
          <w:ilvl w:val="0"/>
          <w:numId w:val="1013"/>
        </w:numPr>
      </w:pPr>
      <w:r>
        <w:t xml:space="preserve">Retry Logic</w:t>
      </w:r>
    </w:p>
    <w:p>
      <w:pPr>
        <w:pStyle w:val="Compact"/>
        <w:numPr>
          <w:ilvl w:val="0"/>
          <w:numId w:val="1013"/>
        </w:numPr>
      </w:pPr>
      <w:r>
        <w:t xml:space="preserve">Token Refresh</w:t>
      </w:r>
    </w:p>
    <w:p>
      <w:r>
        <w:pict>
          <v:rect style="width:0;height:1.5pt" o:hralign="center" o:hrstd="t" o:hr="t"/>
        </w:pict>
      </w:r>
    </w:p>
    <w:bookmarkEnd w:id="64"/>
    <w:bookmarkStart w:id="65" w:name="error-handling"/>
    <w:p>
      <w:pPr>
        <w:pStyle w:val="Heading1"/>
      </w:pPr>
      <w:r>
        <w:t xml:space="preserve">20. Error Handling</w:t>
      </w:r>
    </w:p>
    <w:p>
      <w:pPr>
        <w:pStyle w:val="FirstParagraph"/>
      </w:pPr>
      <w:r>
        <w:t xml:space="preserve">Global Error Handling Required.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API Failures</w:t>
      </w:r>
    </w:p>
    <w:p>
      <w:pPr>
        <w:pStyle w:val="Compact"/>
        <w:numPr>
          <w:ilvl w:val="0"/>
          <w:numId w:val="1014"/>
        </w:numPr>
      </w:pPr>
      <w:r>
        <w:t xml:space="preserve">Validation Errors</w:t>
      </w:r>
    </w:p>
    <w:p>
      <w:pPr>
        <w:pStyle w:val="Compact"/>
        <w:numPr>
          <w:ilvl w:val="0"/>
          <w:numId w:val="1014"/>
        </w:numPr>
      </w:pPr>
      <w:r>
        <w:t xml:space="preserve">Network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Friendly Messages Required.</w:t>
      </w:r>
    </w:p>
    <w:p>
      <w:pPr>
        <w:pStyle w:val="BodyText"/>
      </w:pPr>
      <w:r>
        <w:t xml:space="preserve">No raw server errors.</w:t>
      </w:r>
    </w:p>
    <w:p>
      <w:r>
        <w:pict>
          <v:rect style="width:0;height:1.5pt" o:hralign="center" o:hrstd="t" o:hr="t"/>
        </w:pict>
      </w:r>
    </w:p>
    <w:bookmarkEnd w:id="65"/>
    <w:bookmarkStart w:id="66" w:name="notification-architecture"/>
    <w:p>
      <w:pPr>
        <w:pStyle w:val="Heading1"/>
      </w:pPr>
      <w:r>
        <w:t xml:space="preserve">21. Notification Architecture</w:t>
      </w:r>
    </w:p>
    <w:p>
      <w:pPr>
        <w:pStyle w:val="FirstParagraph"/>
      </w:pPr>
      <w:r>
        <w:t xml:space="preserve">Supported:</w:t>
      </w:r>
    </w:p>
    <w:p>
      <w:pPr>
        <w:pStyle w:val="Compact"/>
        <w:numPr>
          <w:ilvl w:val="0"/>
          <w:numId w:val="1015"/>
        </w:numPr>
      </w:pPr>
      <w:r>
        <w:t xml:space="preserve">Toasts</w:t>
      </w:r>
    </w:p>
    <w:p>
      <w:pPr>
        <w:pStyle w:val="Compact"/>
        <w:numPr>
          <w:ilvl w:val="0"/>
          <w:numId w:val="1015"/>
        </w:numPr>
      </w:pPr>
      <w:r>
        <w:t xml:space="preserve">Alerts</w:t>
      </w:r>
    </w:p>
    <w:p>
      <w:pPr>
        <w:pStyle w:val="Compact"/>
        <w:numPr>
          <w:ilvl w:val="0"/>
          <w:numId w:val="1015"/>
        </w:numPr>
      </w:pPr>
      <w:r>
        <w:t xml:space="preserve">Dialogs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Categories: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Error</w:t>
      </w:r>
    </w:p>
    <w:p>
      <w:pPr>
        <w:pStyle w:val="BodyText"/>
      </w:pPr>
      <w:r>
        <w:t xml:space="preserve">Info</w:t>
      </w:r>
    </w:p>
    <w:p>
      <w:r>
        <w:pict>
          <v:rect style="width:0;height:1.5pt" o:hralign="center" o:hrstd="t" o:hr="t"/>
        </w:pict>
      </w:r>
    </w:p>
    <w:bookmarkEnd w:id="66"/>
    <w:bookmarkStart w:id="67" w:name="dashboard-architecture"/>
    <w:p>
      <w:pPr>
        <w:pStyle w:val="Heading1"/>
      </w:pPr>
      <w:r>
        <w:t xml:space="preserve">22. Dashboard Architecture</w:t>
      </w:r>
    </w:p>
    <w:p>
      <w:pPr>
        <w:pStyle w:val="FirstParagraph"/>
      </w:pPr>
      <w:r>
        <w:t xml:space="preserve">Each role receives custom dashboard.</w:t>
      </w:r>
    </w:p>
    <w:p>
      <w:pPr>
        <w:pStyle w:val="BodyText"/>
      </w:pPr>
      <w:r>
        <w:t xml:space="preserve">Employee:</w:t>
      </w:r>
    </w:p>
    <w:p>
      <w:pPr>
        <w:pStyle w:val="Compact"/>
        <w:numPr>
          <w:ilvl w:val="0"/>
          <w:numId w:val="1016"/>
        </w:numPr>
      </w:pPr>
      <w:r>
        <w:t xml:space="preserve">Attendance</w:t>
      </w:r>
    </w:p>
    <w:p>
      <w:pPr>
        <w:pStyle w:val="Compact"/>
        <w:numPr>
          <w:ilvl w:val="0"/>
          <w:numId w:val="1016"/>
        </w:numPr>
      </w:pPr>
      <w:r>
        <w:t xml:space="preserve">Leave Balance</w:t>
      </w:r>
    </w:p>
    <w:p>
      <w:pPr>
        <w:pStyle w:val="Compact"/>
        <w:numPr>
          <w:ilvl w:val="0"/>
          <w:numId w:val="1016"/>
        </w:numPr>
      </w:pPr>
      <w:r>
        <w:t xml:space="preserve">Payslips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Manager:</w:t>
      </w:r>
    </w:p>
    <w:p>
      <w:pPr>
        <w:pStyle w:val="Compact"/>
        <w:numPr>
          <w:ilvl w:val="0"/>
          <w:numId w:val="1017"/>
        </w:numPr>
      </w:pPr>
      <w:r>
        <w:t xml:space="preserve">Team Attendance</w:t>
      </w:r>
    </w:p>
    <w:p>
      <w:pPr>
        <w:pStyle w:val="Compact"/>
        <w:numPr>
          <w:ilvl w:val="0"/>
          <w:numId w:val="1017"/>
        </w:numPr>
      </w:pPr>
      <w:r>
        <w:t xml:space="preserve">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HR:</w:t>
      </w:r>
    </w:p>
    <w:p>
      <w:pPr>
        <w:pStyle w:val="Compact"/>
        <w:numPr>
          <w:ilvl w:val="0"/>
          <w:numId w:val="1018"/>
        </w:numPr>
      </w:pPr>
      <w:r>
        <w:t xml:space="preserve">Workforce Metrics</w:t>
      </w:r>
    </w:p>
    <w:p>
      <w:r>
        <w:pict>
          <v:rect style="width:0;height:1.5pt" o:hralign="center" o:hrstd="t" o:hr="t"/>
        </w:pict>
      </w:r>
    </w:p>
    <w:bookmarkEnd w:id="67"/>
    <w:bookmarkStart w:id="68" w:name="data-table-architecture"/>
    <w:p>
      <w:pPr>
        <w:pStyle w:val="Heading1"/>
      </w:pPr>
      <w:r>
        <w:t xml:space="preserve">23. Data Table Architecture</w:t>
      </w:r>
    </w:p>
    <w:p>
      <w:pPr>
        <w:pStyle w:val="FirstParagraph"/>
      </w:pPr>
      <w:r>
        <w:t xml:space="preserve">Common DataTable Component.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9"/>
        </w:numPr>
      </w:pPr>
      <w:r>
        <w:t xml:space="preserve">Pagination</w:t>
      </w:r>
    </w:p>
    <w:p>
      <w:pPr>
        <w:pStyle w:val="Compact"/>
        <w:numPr>
          <w:ilvl w:val="0"/>
          <w:numId w:val="1019"/>
        </w:numPr>
      </w:pPr>
      <w:r>
        <w:t xml:space="preserve">Sorting</w:t>
      </w:r>
    </w:p>
    <w:p>
      <w:pPr>
        <w:pStyle w:val="Compact"/>
        <w:numPr>
          <w:ilvl w:val="0"/>
          <w:numId w:val="1019"/>
        </w:numPr>
      </w:pPr>
      <w:r>
        <w:t xml:space="preserve">Filtering</w:t>
      </w:r>
    </w:p>
    <w:p>
      <w:pPr>
        <w:pStyle w:val="Compact"/>
        <w:numPr>
          <w:ilvl w:val="0"/>
          <w:numId w:val="1019"/>
        </w:numPr>
      </w:pPr>
      <w:r>
        <w:t xml:space="preserve">Export</w:t>
      </w:r>
    </w:p>
    <w:p>
      <w:pPr>
        <w:pStyle w:val="Compact"/>
        <w:numPr>
          <w:ilvl w:val="0"/>
          <w:numId w:val="1019"/>
        </w:numPr>
      </w:pPr>
      <w:r>
        <w:t xml:space="preserve">Bulk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Used across all modules.</w:t>
      </w:r>
    </w:p>
    <w:p>
      <w:r>
        <w:pict>
          <v:rect style="width:0;height:1.5pt" o:hralign="center" o:hrstd="t" o:hr="t"/>
        </w:pict>
      </w:r>
    </w:p>
    <w:bookmarkEnd w:id="68"/>
    <w:bookmarkStart w:id="69" w:name="file-upload-architecture"/>
    <w:p>
      <w:pPr>
        <w:pStyle w:val="Heading1"/>
      </w:pPr>
      <w:r>
        <w:t xml:space="preserve">24. File Upload Architecture</w:t>
      </w:r>
    </w:p>
    <w:p>
      <w:pPr>
        <w:pStyle w:val="FirstParagraph"/>
      </w:pPr>
      <w:r>
        <w:t xml:space="preserve">Supported:</w:t>
      </w:r>
    </w:p>
    <w:p>
      <w:pPr>
        <w:pStyle w:val="Compact"/>
        <w:numPr>
          <w:ilvl w:val="0"/>
          <w:numId w:val="1020"/>
        </w:numPr>
      </w:pPr>
      <w:r>
        <w:t xml:space="preserve">Documents</w:t>
      </w:r>
    </w:p>
    <w:p>
      <w:pPr>
        <w:pStyle w:val="Compact"/>
        <w:numPr>
          <w:ilvl w:val="0"/>
          <w:numId w:val="1020"/>
        </w:numPr>
      </w:pPr>
      <w:r>
        <w:t xml:space="preserve">Resumes</w:t>
      </w:r>
    </w:p>
    <w:p>
      <w:pPr>
        <w:pStyle w:val="Compact"/>
        <w:numPr>
          <w:ilvl w:val="0"/>
          <w:numId w:val="1020"/>
        </w:numPr>
      </w:pPr>
      <w:r>
        <w:t xml:space="preserve">Payslips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1"/>
        </w:numPr>
      </w:pPr>
      <w:r>
        <w:t xml:space="preserve">Drag &amp; Drop</w:t>
      </w:r>
    </w:p>
    <w:p>
      <w:pPr>
        <w:pStyle w:val="Compact"/>
        <w:numPr>
          <w:ilvl w:val="0"/>
          <w:numId w:val="1021"/>
        </w:numPr>
      </w:pPr>
      <w:r>
        <w:t xml:space="preserve">Preview</w:t>
      </w:r>
    </w:p>
    <w:p>
      <w:pPr>
        <w:pStyle w:val="Compact"/>
        <w:numPr>
          <w:ilvl w:val="0"/>
          <w:numId w:val="1021"/>
        </w:numPr>
      </w:pPr>
      <w:r>
        <w:t xml:space="preserve">Progress Tracking</w:t>
      </w:r>
    </w:p>
    <w:p>
      <w:r>
        <w:pict>
          <v:rect style="width:0;height:1.5pt" o:hralign="center" o:hrstd="t" o:hr="t"/>
        </w:pict>
      </w:r>
    </w:p>
    <w:bookmarkEnd w:id="69"/>
    <w:bookmarkStart w:id="70" w:name="accessibility-standards"/>
    <w:p>
      <w:pPr>
        <w:pStyle w:val="Heading1"/>
      </w:pPr>
      <w:r>
        <w:t xml:space="preserve">25. Accessibility Standards</w:t>
      </w:r>
    </w:p>
    <w:p>
      <w:pPr>
        <w:pStyle w:val="FirstParagraph"/>
      </w:pPr>
      <w:r>
        <w:t xml:space="preserve">WCAG 2.1 AA</w:t>
      </w:r>
    </w:p>
    <w:p>
      <w:pPr>
        <w:pStyle w:val="BodyText"/>
      </w:pPr>
      <w:r>
        <w:t xml:space="preserve">Required:</w:t>
      </w:r>
    </w:p>
    <w:p>
      <w:pPr>
        <w:pStyle w:val="Compact"/>
        <w:numPr>
          <w:ilvl w:val="0"/>
          <w:numId w:val="1022"/>
        </w:numPr>
      </w:pPr>
      <w:r>
        <w:t xml:space="preserve">Keyboard Navigation</w:t>
      </w:r>
    </w:p>
    <w:p>
      <w:pPr>
        <w:pStyle w:val="Compact"/>
        <w:numPr>
          <w:ilvl w:val="0"/>
          <w:numId w:val="1022"/>
        </w:numPr>
      </w:pPr>
      <w:r>
        <w:t xml:space="preserve">Screen Reader Support</w:t>
      </w:r>
    </w:p>
    <w:p>
      <w:pPr>
        <w:pStyle w:val="Compact"/>
        <w:numPr>
          <w:ilvl w:val="0"/>
          <w:numId w:val="1022"/>
        </w:numPr>
      </w:pPr>
      <w:r>
        <w:t xml:space="preserve">Color Contrast</w:t>
      </w:r>
    </w:p>
    <w:p>
      <w:r>
        <w:pict>
          <v:rect style="width:0;height:1.5pt" o:hralign="center" o:hrstd="t" o:hr="t"/>
        </w:pict>
      </w:r>
    </w:p>
    <w:bookmarkEnd w:id="70"/>
    <w:bookmarkStart w:id="71" w:name="internationalization"/>
    <w:p>
      <w:pPr>
        <w:pStyle w:val="Heading1"/>
      </w:pPr>
      <w:r>
        <w:t xml:space="preserve">26. Internationalization</w:t>
      </w:r>
    </w:p>
    <w:p>
      <w:pPr>
        <w:pStyle w:val="FirstParagraph"/>
      </w:pPr>
      <w:r>
        <w:t xml:space="preserve">Future Support:</w:t>
      </w:r>
    </w:p>
    <w:p>
      <w:pPr>
        <w:pStyle w:val="Compact"/>
        <w:numPr>
          <w:ilvl w:val="0"/>
          <w:numId w:val="1023"/>
        </w:numPr>
      </w:pPr>
      <w:r>
        <w:t xml:space="preserve">English</w:t>
      </w:r>
    </w:p>
    <w:p>
      <w:pPr>
        <w:pStyle w:val="Compact"/>
        <w:numPr>
          <w:ilvl w:val="0"/>
          <w:numId w:val="1023"/>
        </w:numPr>
      </w:pPr>
      <w:r>
        <w:t xml:space="preserve">Hindi</w:t>
      </w:r>
    </w:p>
    <w:p>
      <w:pPr>
        <w:pStyle w:val="Compact"/>
        <w:numPr>
          <w:ilvl w:val="0"/>
          <w:numId w:val="1023"/>
        </w:numPr>
      </w:pPr>
      <w:r>
        <w:t xml:space="preserve">German</w:t>
      </w:r>
    </w:p>
    <w:p>
      <w:pPr>
        <w:pStyle w:val="Compact"/>
        <w:numPr>
          <w:ilvl w:val="0"/>
          <w:numId w:val="1023"/>
        </w:numPr>
      </w:pPr>
      <w:r>
        <w:t xml:space="preserve">Spanish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text externalized.</w:t>
      </w:r>
    </w:p>
    <w:p>
      <w:pPr>
        <w:pStyle w:val="BodyText"/>
      </w:pPr>
      <w:r>
        <w:t xml:space="preserve">Never hardcoded.</w:t>
      </w:r>
    </w:p>
    <w:p>
      <w:r>
        <w:pict>
          <v:rect style="width:0;height:1.5pt" o:hralign="center" o:hrstd="t" o:hr="t"/>
        </w:pict>
      </w:r>
    </w:p>
    <w:bookmarkEnd w:id="71"/>
    <w:bookmarkStart w:id="72" w:name="testing-strategy"/>
    <w:p>
      <w:pPr>
        <w:pStyle w:val="Heading1"/>
      </w:pPr>
      <w:r>
        <w:t xml:space="preserve">27. Testing Strategy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Unit Tests</w:t>
      </w:r>
    </w:p>
    <w:p>
      <w:pPr>
        <w:pStyle w:val="BodyText"/>
      </w:pPr>
      <w:r>
        <w:t xml:space="preserve">Components</w:t>
      </w:r>
    </w:p>
    <w:p>
      <w:pPr>
        <w:pStyle w:val="BodyText"/>
      </w:pPr>
      <w:r>
        <w:t xml:space="preserve">Hooks</w:t>
      </w:r>
    </w:p>
    <w:p>
      <w:pPr>
        <w:pStyle w:val="BodyText"/>
      </w:pPr>
      <w:r>
        <w:t xml:space="preserve">Utilities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Integration Tests</w:t>
      </w:r>
    </w:p>
    <w:p>
      <w:pPr>
        <w:pStyle w:val="BodyText"/>
      </w:pPr>
      <w:r>
        <w:t xml:space="preserve">Module workflows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E2E Tests</w:t>
      </w:r>
    </w:p>
    <w:p>
      <w:pPr>
        <w:pStyle w:val="BodyText"/>
      </w:pPr>
      <w:r>
        <w:t xml:space="preserve">Critical user journeys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Login</w:t>
      </w:r>
    </w:p>
    <w:p>
      <w:pPr>
        <w:pStyle w:val="Compact"/>
        <w:numPr>
          <w:ilvl w:val="0"/>
          <w:numId w:val="1024"/>
        </w:numPr>
      </w:pPr>
      <w:r>
        <w:t xml:space="preserve">Apply Leave</w:t>
      </w:r>
    </w:p>
    <w:p>
      <w:pPr>
        <w:pStyle w:val="Compact"/>
        <w:numPr>
          <w:ilvl w:val="0"/>
          <w:numId w:val="1024"/>
        </w:numPr>
      </w:pPr>
      <w:r>
        <w:t xml:space="preserve">Run Payroll</w:t>
      </w:r>
    </w:p>
    <w:p>
      <w:r>
        <w:pict>
          <v:rect style="width:0;height:1.5pt" o:hralign="center" o:hrstd="t" o:hr="t"/>
        </w:pict>
      </w:r>
    </w:p>
    <w:bookmarkEnd w:id="72"/>
    <w:bookmarkStart w:id="73" w:name="storybook-standards"/>
    <w:p>
      <w:pPr>
        <w:pStyle w:val="Heading1"/>
      </w:pPr>
      <w:r>
        <w:t xml:space="preserve">28. Storybook Standards</w:t>
      </w:r>
    </w:p>
    <w:p>
      <w:pPr>
        <w:pStyle w:val="FirstParagraph"/>
      </w:pPr>
      <w:r>
        <w:t xml:space="preserve">Every shared component must include:</w:t>
      </w:r>
    </w:p>
    <w:p>
      <w:pPr>
        <w:pStyle w:val="Compact"/>
        <w:numPr>
          <w:ilvl w:val="0"/>
          <w:numId w:val="1025"/>
        </w:numPr>
      </w:pPr>
      <w:r>
        <w:t xml:space="preserve">Documentation</w:t>
      </w:r>
    </w:p>
    <w:p>
      <w:pPr>
        <w:pStyle w:val="Compact"/>
        <w:numPr>
          <w:ilvl w:val="0"/>
          <w:numId w:val="1025"/>
        </w:numPr>
      </w:pPr>
      <w:r>
        <w:t xml:space="preserve">Variants</w:t>
      </w:r>
    </w:p>
    <w:p>
      <w:pPr>
        <w:pStyle w:val="Compact"/>
        <w:numPr>
          <w:ilvl w:val="0"/>
          <w:numId w:val="1025"/>
        </w:numPr>
      </w:pPr>
      <w:r>
        <w:t xml:space="preserve">Accessibility Notes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Button Stories</w:t>
      </w:r>
    </w:p>
    <w:p>
      <w:pPr>
        <w:pStyle w:val="BodyText"/>
      </w:pPr>
      <w:r>
        <w:t xml:space="preserve">Input Stories</w:t>
      </w:r>
    </w:p>
    <w:p>
      <w:pPr>
        <w:pStyle w:val="BodyText"/>
      </w:pPr>
      <w:r>
        <w:t xml:space="preserve">DataTable Stories</w:t>
      </w:r>
    </w:p>
    <w:p>
      <w:r>
        <w:pict>
          <v:rect style="width:0;height:1.5pt" o:hralign="center" o:hrstd="t" o:hr="t"/>
        </w:pict>
      </w:r>
    </w:p>
    <w:bookmarkEnd w:id="73"/>
    <w:bookmarkStart w:id="74" w:name="performance-optimization"/>
    <w:p>
      <w:pPr>
        <w:pStyle w:val="Heading1"/>
      </w:pPr>
      <w:r>
        <w:t xml:space="preserve">29. Performance Optimization</w:t>
      </w:r>
    </w:p>
    <w:p>
      <w:pPr>
        <w:pStyle w:val="FirstParagraph"/>
      </w:pPr>
      <w:r>
        <w:t xml:space="preserve">Techniques:</w:t>
      </w:r>
    </w:p>
    <w:p>
      <w:pPr>
        <w:pStyle w:val="Compact"/>
        <w:numPr>
          <w:ilvl w:val="0"/>
          <w:numId w:val="1026"/>
        </w:numPr>
      </w:pPr>
      <w:r>
        <w:t xml:space="preserve">Lazy Loading</w:t>
      </w:r>
    </w:p>
    <w:p>
      <w:pPr>
        <w:pStyle w:val="Compact"/>
        <w:numPr>
          <w:ilvl w:val="0"/>
          <w:numId w:val="1026"/>
        </w:numPr>
      </w:pPr>
      <w:r>
        <w:t xml:space="preserve">Code Splitting</w:t>
      </w:r>
    </w:p>
    <w:p>
      <w:pPr>
        <w:pStyle w:val="Compact"/>
        <w:numPr>
          <w:ilvl w:val="0"/>
          <w:numId w:val="1026"/>
        </w:numPr>
      </w:pPr>
      <w:r>
        <w:t xml:space="preserve">Memoization</w:t>
      </w:r>
    </w:p>
    <w:p>
      <w:pPr>
        <w:pStyle w:val="Compact"/>
        <w:numPr>
          <w:ilvl w:val="0"/>
          <w:numId w:val="1026"/>
        </w:numPr>
      </w:pPr>
      <w:r>
        <w:t xml:space="preserve">Virtualization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Large Tables:</w:t>
      </w:r>
    </w:p>
    <w:p>
      <w:pPr>
        <w:pStyle w:val="BodyText"/>
      </w:pPr>
      <w:r>
        <w:t xml:space="preserve">React Window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Images:</w:t>
      </w:r>
    </w:p>
    <w:p>
      <w:pPr>
        <w:pStyle w:val="BodyText"/>
      </w:pPr>
      <w:r>
        <w:t xml:space="preserve">Lazy Loaded</w:t>
      </w:r>
    </w:p>
    <w:p>
      <w:r>
        <w:pict>
          <v:rect style="width:0;height:1.5pt" o:hralign="center" o:hrstd="t" o:hr="t"/>
        </w:pict>
      </w:r>
    </w:p>
    <w:bookmarkEnd w:id="74"/>
    <w:bookmarkStart w:id="75" w:name="security-considerations"/>
    <w:p>
      <w:pPr>
        <w:pStyle w:val="Heading1"/>
      </w:pPr>
      <w:r>
        <w:t xml:space="preserve">30. Security Considerations</w:t>
      </w:r>
    </w:p>
    <w:p>
      <w:pPr>
        <w:pStyle w:val="FirstParagraph"/>
      </w:pPr>
      <w:r>
        <w:t xml:space="preserve">Frontend Security:</w:t>
      </w:r>
    </w:p>
    <w:p>
      <w:pPr>
        <w:pStyle w:val="Compact"/>
        <w:numPr>
          <w:ilvl w:val="0"/>
          <w:numId w:val="1027"/>
        </w:numPr>
      </w:pPr>
      <w:r>
        <w:t xml:space="preserve">XSS Prevention</w:t>
      </w:r>
    </w:p>
    <w:p>
      <w:pPr>
        <w:pStyle w:val="Compact"/>
        <w:numPr>
          <w:ilvl w:val="0"/>
          <w:numId w:val="1027"/>
        </w:numPr>
      </w:pPr>
      <w:r>
        <w:t xml:space="preserve">CSRF Protection</w:t>
      </w:r>
    </w:p>
    <w:p>
      <w:pPr>
        <w:pStyle w:val="Compact"/>
        <w:numPr>
          <w:ilvl w:val="0"/>
          <w:numId w:val="1027"/>
        </w:numPr>
      </w:pPr>
      <w:r>
        <w:t xml:space="preserve">Secure Token Handling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Sensitive Data:</w:t>
      </w:r>
    </w:p>
    <w:p>
      <w:pPr>
        <w:pStyle w:val="BodyText"/>
      </w:pPr>
      <w:r>
        <w:t xml:space="preserve">Never stored in localStorage.</w:t>
      </w:r>
    </w:p>
    <w:p>
      <w:r>
        <w:pict>
          <v:rect style="width:0;height:1.5pt" o:hralign="center" o:hrstd="t" o:hr="t"/>
        </w:pict>
      </w:r>
    </w:p>
    <w:bookmarkEnd w:id="75"/>
    <w:bookmarkStart w:id="76" w:name="frontend-coding-standards"/>
    <w:p>
      <w:pPr>
        <w:pStyle w:val="Heading1"/>
      </w:pPr>
      <w:r>
        <w:t xml:space="preserve">31. Frontend Coding Standards</w:t>
      </w:r>
    </w:p>
    <w:p>
      <w:pPr>
        <w:pStyle w:val="FirstParagraph"/>
      </w:pPr>
      <w:r>
        <w:t xml:space="preserve">Naming:</w:t>
      </w:r>
    </w:p>
    <w:p>
      <w:pPr>
        <w:pStyle w:val="BodyText"/>
      </w:pPr>
      <w:r>
        <w:t xml:space="preserve">PascalCase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One responsibility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Business logic inside components.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Prefer:</w:t>
      </w:r>
    </w:p>
    <w:p>
      <w:pPr>
        <w:pStyle w:val="BodyText"/>
      </w:pPr>
      <w:r>
        <w:t xml:space="preserve">Hooks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Reusable abstractions</w:t>
      </w:r>
    </w:p>
    <w:p>
      <w:r>
        <w:pict>
          <v:rect style="width:0;height:1.5pt" o:hralign="center" o:hrstd="t" o:hr="t"/>
        </w:pict>
      </w:r>
    </w:p>
    <w:bookmarkEnd w:id="76"/>
    <w:bookmarkStart w:id="77" w:name="future-frontend-enhancements"/>
    <w:p>
      <w:pPr>
        <w:pStyle w:val="Heading1"/>
      </w:pPr>
      <w:r>
        <w:t xml:space="preserve">32. Future Frontend Enhancements</w:t>
      </w:r>
    </w:p>
    <w:p>
      <w:pPr>
        <w:pStyle w:val="FirstParagraph"/>
      </w:pPr>
      <w:r>
        <w:t xml:space="preserve">Version 2:</w:t>
      </w:r>
    </w:p>
    <w:p>
      <w:pPr>
        <w:pStyle w:val="Compact"/>
        <w:numPr>
          <w:ilvl w:val="0"/>
          <w:numId w:val="1028"/>
        </w:numPr>
      </w:pPr>
      <w:r>
        <w:t xml:space="preserve">PWA</w:t>
      </w:r>
    </w:p>
    <w:p>
      <w:pPr>
        <w:pStyle w:val="Compact"/>
        <w:numPr>
          <w:ilvl w:val="0"/>
          <w:numId w:val="1028"/>
        </w:numPr>
      </w:pPr>
      <w:r>
        <w:t xml:space="preserve">Offline Support</w:t>
      </w:r>
    </w:p>
    <w:p>
      <w:pPr>
        <w:pStyle w:val="Compact"/>
        <w:numPr>
          <w:ilvl w:val="0"/>
          <w:numId w:val="1028"/>
        </w:numPr>
      </w:pPr>
      <w:r>
        <w:t xml:space="preserve">Mobile Apps</w:t>
      </w:r>
    </w:p>
    <w:p>
      <w:pPr>
        <w:pStyle w:val="Compact"/>
        <w:numPr>
          <w:ilvl w:val="0"/>
          <w:numId w:val="1028"/>
        </w:numPr>
      </w:pPr>
      <w:r>
        <w:t xml:space="preserve">Advanced Analytics</w:t>
      </w:r>
    </w:p>
    <w:p>
      <w:pPr>
        <w:pStyle w:val="Compact"/>
        <w:numPr>
          <w:ilvl w:val="0"/>
          <w:numId w:val="1028"/>
        </w:numPr>
      </w:pPr>
      <w:r>
        <w:t xml:space="preserve">AI Copilot UI</w:t>
      </w:r>
    </w:p>
    <w:p>
      <w:r>
        <w:pict>
          <v:rect style="width:0;height:1.5pt" o:hralign="center" o:hrstd="t" o:hr="t"/>
        </w:pict>
      </w:r>
    </w:p>
    <w:bookmarkEnd w:id="77"/>
    <w:bookmarkStart w:id="7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PhoenixHRMS frontend architecture is designed to support enterprise-scale applications through a feature-based modular structure, strong typing, permission-driven UI, reusable design system, and scalable state management.</w:t>
      </w:r>
    </w:p>
    <w:p>
      <w:pPr>
        <w:pStyle w:val="BodyText"/>
      </w:pPr>
      <w:r>
        <w:t xml:space="preserve">All frontend development must adhere to the standards and patterns defined in this document to ensure long-term maintainability, consistency, and performance.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2026-06-01T06:29:17Z</dcterms:created>
  <dcterms:modified xsi:type="dcterms:W3CDTF">2026-06-01T06:29:17Z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