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Xed4d6e96f9bb799caa472e61b180c366d106c4f"/>
    <w:p>
      <w:pPr>
        <w:pStyle w:val="Heading1"/>
      </w:pPr>
      <w:r>
        <w:t xml:space="preserve">RBAC &amp; Authorization Platform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AUTH</w:t>
      </w:r>
    </w:p>
    <w:p>
      <w:pPr>
        <w:pStyle w:val="BodyText"/>
      </w:pPr>
      <w:r>
        <w:t xml:space="preserve">Document Type: Platform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09-security-architecture.md</w:t>
      </w:r>
    </w:p>
    <w:p>
      <w:pPr>
        <w:pStyle w:val="Compact"/>
        <w:numPr>
          <w:ilvl w:val="0"/>
          <w:numId w:val="1001"/>
        </w:numPr>
      </w:pPr>
      <w:r>
        <w:t xml:space="preserve">10-multi-tenancy-design.md</w:t>
      </w:r>
    </w:p>
    <w:p>
      <w:pPr>
        <w:pStyle w:val="Compact"/>
        <w:numPr>
          <w:ilvl w:val="0"/>
          <w:numId w:val="1001"/>
        </w:numPr>
      </w:pPr>
      <w:r>
        <w:t xml:space="preserve">15-employee-management-module.md</w:t>
      </w:r>
    </w:p>
    <w:p>
      <w:pPr>
        <w:pStyle w:val="Compact"/>
        <w:numPr>
          <w:ilvl w:val="0"/>
          <w:numId w:val="1001"/>
        </w:numPr>
      </w:pPr>
      <w:r>
        <w:t xml:space="preserve">29-workflow-engine.md</w:t>
      </w:r>
    </w:p>
    <w:p>
      <w:pPr>
        <w:pStyle w:val="Compact"/>
        <w:numPr>
          <w:ilvl w:val="0"/>
          <w:numId w:val="1001"/>
        </w:numPr>
      </w:pPr>
      <w:r>
        <w:t xml:space="preserve">06-system-architecture.md</w:t>
      </w:r>
    </w:p>
    <w:p>
      <w:r>
        <w:pict>
          <v:rect style="width:0;height:1.5pt" o:hralign="center" o:hrstd="t" o:hr="t"/>
        </w:pict>
      </w:r>
    </w:p>
    <w:bookmarkEnd w:id="21"/>
    <w:bookmarkStart w:id="24" w:name="platform-overview"/>
    <w:p>
      <w:pPr>
        <w:pStyle w:val="Heading1"/>
      </w:pPr>
      <w:r>
        <w:t xml:space="preserve">1. Platform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RBAC &amp; Authorization Platform provides centralized identity authorization, permission management, access governance, and policy enforcement across PhoenixHRMS.</w:t>
      </w:r>
    </w:p>
    <w:p>
      <w:pPr>
        <w:pStyle w:val="BodyText"/>
      </w:pPr>
      <w:r>
        <w:t xml:space="preserve">This platform determines:</w:t>
      </w:r>
    </w:p>
    <w:p>
      <w:pPr>
        <w:pStyle w:val="Compact"/>
        <w:numPr>
          <w:ilvl w:val="0"/>
          <w:numId w:val="1002"/>
        </w:numPr>
      </w:pPr>
      <w:r>
        <w:t xml:space="preserve">Who can access a resource</w:t>
      </w:r>
    </w:p>
    <w:p>
      <w:pPr>
        <w:pStyle w:val="Compact"/>
        <w:numPr>
          <w:ilvl w:val="0"/>
          <w:numId w:val="1002"/>
        </w:numPr>
      </w:pPr>
      <w:r>
        <w:t xml:space="preserve">What actions they can perform</w:t>
      </w:r>
    </w:p>
    <w:p>
      <w:pPr>
        <w:pStyle w:val="Compact"/>
        <w:numPr>
          <w:ilvl w:val="0"/>
          <w:numId w:val="1002"/>
        </w:numPr>
      </w:pPr>
      <w:r>
        <w:t xml:space="preserve">Which data they can see</w:t>
      </w:r>
    </w:p>
    <w:p>
      <w:pPr>
        <w:pStyle w:val="Compact"/>
        <w:numPr>
          <w:ilvl w:val="0"/>
          <w:numId w:val="1002"/>
        </w:numPr>
      </w:pPr>
      <w:r>
        <w:t xml:space="preserve">Which fields they can modify</w:t>
      </w:r>
    </w:p>
    <w:p>
      <w:pPr>
        <w:pStyle w:val="Compact"/>
        <w:numPr>
          <w:ilvl w:val="0"/>
          <w:numId w:val="1002"/>
        </w:numPr>
      </w:pPr>
      <w:r>
        <w:t xml:space="preserve">Which tenants they belong to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3"/>
        </w:numPr>
      </w:pPr>
      <w:r>
        <w:t xml:space="preserve">Secure system access</w:t>
      </w:r>
    </w:p>
    <w:p>
      <w:pPr>
        <w:pStyle w:val="Compact"/>
        <w:numPr>
          <w:ilvl w:val="0"/>
          <w:numId w:val="1003"/>
        </w:numPr>
      </w:pPr>
      <w:r>
        <w:t xml:space="preserve">Support enterprise authorization</w:t>
      </w:r>
    </w:p>
    <w:p>
      <w:pPr>
        <w:pStyle w:val="Compact"/>
        <w:numPr>
          <w:ilvl w:val="0"/>
          <w:numId w:val="1003"/>
        </w:numPr>
      </w:pPr>
      <w:r>
        <w:t xml:space="preserve">Enable least-privilege access</w:t>
      </w:r>
    </w:p>
    <w:p>
      <w:pPr>
        <w:pStyle w:val="Compact"/>
        <w:numPr>
          <w:ilvl w:val="0"/>
          <w:numId w:val="1003"/>
        </w:numPr>
      </w:pPr>
      <w:r>
        <w:t xml:space="preserve">Reduce security risks</w:t>
      </w:r>
    </w:p>
    <w:p>
      <w:pPr>
        <w:pStyle w:val="Compact"/>
        <w:numPr>
          <w:ilvl w:val="0"/>
          <w:numId w:val="1003"/>
        </w:numPr>
      </w:pPr>
      <w:r>
        <w:t xml:space="preserve">Simplify permission management</w:t>
      </w:r>
    </w:p>
    <w:p>
      <w:pPr>
        <w:pStyle w:val="Compact"/>
        <w:numPr>
          <w:ilvl w:val="0"/>
          <w:numId w:val="1003"/>
        </w:numPr>
      </w:pPr>
      <w:r>
        <w:t xml:space="preserve">Ensure compliance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uthorization-vision"/>
    <w:p>
      <w:pPr>
        <w:pStyle w:val="Heading1"/>
      </w:pPr>
      <w:r>
        <w:t xml:space="preserve">2. Authorization Vision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Authorization Engine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Policy Evaluation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Permission Validation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Resource Access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Audit Log</w:t>
      </w:r>
    </w:p>
    <w:p>
      <w:r>
        <w:pict>
          <v:rect style="width:0;height:1.5pt" o:hralign="center" o:hrstd="t" o:hr="t"/>
        </w:pict>
      </w:r>
    </w:p>
    <w:bookmarkEnd w:id="25"/>
    <w:bookmarkStart w:id="30" w:name="authorization-models"/>
    <w:p>
      <w:pPr>
        <w:pStyle w:val="Heading1"/>
      </w:pPr>
      <w:r>
        <w:t xml:space="preserve">3. Authorization Models</w:t>
      </w:r>
    </w:p>
    <w:bookmarkStart w:id="26" w:name="rbac"/>
    <w:p>
      <w:pPr>
        <w:pStyle w:val="Heading2"/>
      </w:pPr>
      <w:r>
        <w:t xml:space="preserve">RBAC</w:t>
      </w:r>
    </w:p>
    <w:p>
      <w:pPr>
        <w:pStyle w:val="FirstParagraph"/>
      </w:pPr>
      <w:r>
        <w:t xml:space="preserve">Role-Based Access Control</w:t>
      </w:r>
    </w:p>
    <w:p>
      <w:r>
        <w:pict>
          <v:rect style="width:0;height:1.5pt" o:hralign="center" o:hrstd="t" o:hr="t"/>
        </w:pict>
      </w:r>
    </w:p>
    <w:bookmarkEnd w:id="26"/>
    <w:bookmarkStart w:id="27" w:name="abac"/>
    <w:p>
      <w:pPr>
        <w:pStyle w:val="Heading2"/>
      </w:pPr>
      <w:r>
        <w:t xml:space="preserve">ABAC</w:t>
      </w:r>
    </w:p>
    <w:p>
      <w:pPr>
        <w:pStyle w:val="FirstParagraph"/>
      </w:pPr>
      <w:r>
        <w:t xml:space="preserve">Attribute-Based Access Control</w:t>
      </w:r>
    </w:p>
    <w:p>
      <w:r>
        <w:pict>
          <v:rect style="width:0;height:1.5pt" o:hralign="center" o:hrstd="t" o:hr="t"/>
        </w:pict>
      </w:r>
    </w:p>
    <w:bookmarkEnd w:id="27"/>
    <w:bookmarkStart w:id="28" w:name="pbac"/>
    <w:p>
      <w:pPr>
        <w:pStyle w:val="Heading2"/>
      </w:pPr>
      <w:r>
        <w:t xml:space="preserve">PBAC</w:t>
      </w:r>
    </w:p>
    <w:p>
      <w:pPr>
        <w:pStyle w:val="FirstParagraph"/>
      </w:pPr>
      <w:r>
        <w:t xml:space="preserve">Policy-Based Access Control</w:t>
      </w:r>
    </w:p>
    <w:p>
      <w:r>
        <w:pict>
          <v:rect style="width:0;height:1.5pt" o:hralign="center" o:hrstd="t" o:hr="t"/>
        </w:pict>
      </w:r>
    </w:p>
    <w:bookmarkEnd w:id="28"/>
    <w:bookmarkStart w:id="29" w:name="hybrid-authorization"/>
    <w:p>
      <w:pPr>
        <w:pStyle w:val="Heading2"/>
      </w:pPr>
      <w:r>
        <w:t xml:space="preserve">Hybrid Authorization</w:t>
      </w:r>
    </w:p>
    <w:p>
      <w:pPr>
        <w:pStyle w:val="FirstParagraph"/>
      </w:pPr>
      <w:r>
        <w:t xml:space="preserve">Combination of all models.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core-concepts"/>
    <w:p>
      <w:pPr>
        <w:pStyle w:val="Heading1"/>
      </w:pPr>
      <w:r>
        <w:t xml:space="preserve">4. Core Concepts</w:t>
      </w:r>
    </w:p>
    <w:bookmarkStart w:id="31" w:name="user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Authenticated identity.</w:t>
      </w:r>
    </w:p>
    <w:p>
      <w:r>
        <w:pict>
          <v:rect style="width:0;height:1.5pt" o:hralign="center" o:hrstd="t" o:hr="t"/>
        </w:pict>
      </w:r>
    </w:p>
    <w:bookmarkEnd w:id="31"/>
    <w:bookmarkStart w:id="32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Collection of permissions.</w:t>
      </w:r>
    </w:p>
    <w:p>
      <w:r>
        <w:pict>
          <v:rect style="width:0;height:1.5pt" o:hralign="center" o:hrstd="t" o:hr="t"/>
        </w:pict>
      </w:r>
    </w:p>
    <w:bookmarkEnd w:id="32"/>
    <w:bookmarkStart w:id="33" w:name="permission"/>
    <w:p>
      <w:pPr>
        <w:pStyle w:val="Heading2"/>
      </w:pPr>
      <w:r>
        <w:t xml:space="preserve">Permission</w:t>
      </w:r>
    </w:p>
    <w:p>
      <w:pPr>
        <w:pStyle w:val="FirstParagraph"/>
      </w:pPr>
      <w:r>
        <w:t xml:space="preserve">Action allowed on a resource.</w:t>
      </w:r>
    </w:p>
    <w:p>
      <w:r>
        <w:pict>
          <v:rect style="width:0;height:1.5pt" o:hralign="center" o:hrstd="t" o:hr="t"/>
        </w:pict>
      </w:r>
    </w:p>
    <w:bookmarkEnd w:id="33"/>
    <w:bookmarkStart w:id="34" w:name="resource"/>
    <w:p>
      <w:pPr>
        <w:pStyle w:val="Heading2"/>
      </w:pPr>
      <w:r>
        <w:t xml:space="preserve">Resource</w:t>
      </w:r>
    </w:p>
    <w:p>
      <w:pPr>
        <w:pStyle w:val="FirstParagraph"/>
      </w:pPr>
      <w:r>
        <w:t xml:space="preserve">Protected object.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Employee</w:t>
      </w:r>
    </w:p>
    <w:p>
      <w:pPr>
        <w:pStyle w:val="BodyText"/>
      </w:pPr>
      <w:r>
        <w:t xml:space="preserve">Payroll</w:t>
      </w:r>
    </w:p>
    <w:p>
      <w:pPr>
        <w:pStyle w:val="BodyText"/>
      </w:pPr>
      <w:r>
        <w:t xml:space="preserve">Leave Request</w:t>
      </w:r>
    </w:p>
    <w:p>
      <w:pPr>
        <w:pStyle w:val="BodyText"/>
      </w:pPr>
      <w:r>
        <w:t xml:space="preserve">Document</w:t>
      </w:r>
    </w:p>
    <w:p>
      <w:pPr>
        <w:pStyle w:val="BodyText"/>
      </w:pPr>
      <w:r>
        <w:t xml:space="preserve">Asset</w:t>
      </w:r>
    </w:p>
    <w:p>
      <w:r>
        <w:pict>
          <v:rect style="width:0;height:1.5pt" o:hralign="center" o:hrstd="t" o:hr="t"/>
        </w:pict>
      </w:r>
    </w:p>
    <w:bookmarkEnd w:id="34"/>
    <w:bookmarkStart w:id="35" w:name="policy"/>
    <w:p>
      <w:pPr>
        <w:pStyle w:val="Heading2"/>
      </w:pPr>
      <w:r>
        <w:t xml:space="preserve">Policy</w:t>
      </w:r>
    </w:p>
    <w:p>
      <w:pPr>
        <w:pStyle w:val="FirstParagraph"/>
      </w:pPr>
      <w:r>
        <w:t xml:space="preserve">Authorization rule.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bac-architecture"/>
    <w:p>
      <w:pPr>
        <w:pStyle w:val="Heading1"/>
      </w:pPr>
      <w:r>
        <w:t xml:space="preserve">5. RBAC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Role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Resources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HR Manager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employee.view</w:t>
      </w:r>
      <w:r>
        <w:br/>
      </w:r>
      <w:r>
        <w:br/>
      </w:r>
      <w:r>
        <w:rPr>
          <w:rStyle w:val="VerbatimChar"/>
        </w:rPr>
        <w:t xml:space="preserve">employee.edit</w:t>
      </w:r>
      <w:r>
        <w:br/>
      </w:r>
      <w:r>
        <w:br/>
      </w:r>
      <w:r>
        <w:rPr>
          <w:rStyle w:val="VerbatimChar"/>
        </w:rPr>
        <w:t xml:space="preserve">leave.approve</w:t>
      </w:r>
      <w:r>
        <w:br/>
      </w:r>
      <w:r>
        <w:br/>
      </w:r>
      <w:r>
        <w:rPr>
          <w:rStyle w:val="VerbatimChar"/>
        </w:rPr>
        <w:t xml:space="preserve">payroll.view</w:t>
      </w:r>
    </w:p>
    <w:p>
      <w:r>
        <w:pict>
          <v:rect style="width:0;height:1.5pt" o:hralign="center" o:hrstd="t" o:hr="t"/>
        </w:pict>
      </w:r>
    </w:p>
    <w:bookmarkEnd w:id="37"/>
    <w:bookmarkStart w:id="40" w:name="system-roles"/>
    <w:p>
      <w:pPr>
        <w:pStyle w:val="Heading1"/>
      </w:pPr>
      <w:r>
        <w:t xml:space="preserve">6. System Roles</w:t>
      </w:r>
    </w:p>
    <w:bookmarkStart w:id="38" w:name="platform-roles"/>
    <w:p>
      <w:pPr>
        <w:pStyle w:val="Heading2"/>
      </w:pPr>
      <w:r>
        <w:t xml:space="preserve">Platform Roles</w:t>
      </w:r>
    </w:p>
    <w:p>
      <w:pPr>
        <w:pStyle w:val="FirstParagraph"/>
      </w:pPr>
      <w:r>
        <w:t xml:space="preserve">Platform Super Admin</w:t>
      </w:r>
    </w:p>
    <w:p>
      <w:pPr>
        <w:pStyle w:val="BodyText"/>
      </w:pPr>
      <w:r>
        <w:t xml:space="preserve">Platform Support</w:t>
      </w:r>
    </w:p>
    <w:p>
      <w:pPr>
        <w:pStyle w:val="BodyText"/>
      </w:pPr>
      <w:r>
        <w:t xml:space="preserve">Platform Auditor</w:t>
      </w:r>
    </w:p>
    <w:p>
      <w:r>
        <w:pict>
          <v:rect style="width:0;height:1.5pt" o:hralign="center" o:hrstd="t" o:hr="t"/>
        </w:pict>
      </w:r>
    </w:p>
    <w:bookmarkEnd w:id="38"/>
    <w:bookmarkStart w:id="39" w:name="tenant-roles"/>
    <w:p>
      <w:pPr>
        <w:pStyle w:val="Heading2"/>
      </w:pPr>
      <w:r>
        <w:t xml:space="preserve">Tenant Roles</w:t>
      </w:r>
    </w:p>
    <w:p>
      <w:pPr>
        <w:pStyle w:val="FirstParagraph"/>
      </w:pPr>
      <w:r>
        <w:t xml:space="preserve">Tenant Admin</w:t>
      </w:r>
    </w:p>
    <w:p>
      <w:pPr>
        <w:pStyle w:val="BodyText"/>
      </w:pPr>
      <w:r>
        <w:t xml:space="preserve">HR Admin</w:t>
      </w:r>
    </w:p>
    <w:p>
      <w:pPr>
        <w:pStyle w:val="BodyText"/>
      </w:pPr>
      <w:r>
        <w:t xml:space="preserve">HR Executive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Employee</w:t>
      </w:r>
    </w:p>
    <w:p>
      <w:pPr>
        <w:pStyle w:val="BodyText"/>
      </w:pPr>
      <w:r>
        <w:t xml:space="preserve">Recruiter</w:t>
      </w:r>
    </w:p>
    <w:p>
      <w:pPr>
        <w:pStyle w:val="BodyText"/>
      </w:pPr>
      <w:r>
        <w:t xml:space="preserve">Finance Manager</w:t>
      </w:r>
    </w:p>
    <w:p>
      <w:pPr>
        <w:pStyle w:val="BodyText"/>
      </w:pPr>
      <w:r>
        <w:t xml:space="preserve">Payroll Manager</w:t>
      </w:r>
    </w:p>
    <w:p>
      <w:pPr>
        <w:pStyle w:val="BodyText"/>
      </w:pPr>
      <w:r>
        <w:t xml:space="preserve">Trainer</w:t>
      </w:r>
    </w:p>
    <w:p>
      <w:pPr>
        <w:pStyle w:val="BodyText"/>
      </w:pPr>
      <w:r>
        <w:t xml:space="preserve">Auditor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custom-roles"/>
    <w:p>
      <w:pPr>
        <w:pStyle w:val="Heading1"/>
      </w:pPr>
      <w:r>
        <w:t xml:space="preserve">7. Custom Roles</w:t>
      </w:r>
    </w:p>
    <w:bookmarkStart w:id="41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Create Roles</w:t>
      </w:r>
    </w:p>
    <w:p>
      <w:pPr>
        <w:pStyle w:val="BodyText"/>
      </w:pPr>
      <w:r>
        <w:t xml:space="preserve">Clone Roles</w:t>
      </w:r>
    </w:p>
    <w:p>
      <w:pPr>
        <w:pStyle w:val="BodyText"/>
      </w:pPr>
      <w:r>
        <w:t xml:space="preserve">Role Templates</w:t>
      </w:r>
    </w:p>
    <w:p>
      <w:pPr>
        <w:pStyle w:val="BodyText"/>
      </w:pPr>
      <w:r>
        <w:t xml:space="preserve">Role Versioning</w:t>
      </w:r>
    </w:p>
    <w:p>
      <w:pPr>
        <w:pStyle w:val="BodyText"/>
      </w:pPr>
      <w:r>
        <w:t xml:space="preserve">Role Import/Export</w:t>
      </w:r>
    </w:p>
    <w:p>
      <w:r>
        <w:pict>
          <v:rect style="width:0;height:1.5pt" o:hralign="center" o:hrstd="t" o:hr="t"/>
        </w:pict>
      </w:r>
    </w:p>
    <w:bookmarkEnd w:id="41"/>
    <w:bookmarkStart w:id="42" w:name="limits"/>
    <w:p>
      <w:pPr>
        <w:pStyle w:val="Heading2"/>
      </w:pPr>
      <w:r>
        <w:t xml:space="preserve">Limits</w:t>
      </w:r>
    </w:p>
    <w:p>
      <w:pPr>
        <w:pStyle w:val="FirstParagraph"/>
      </w:pPr>
      <w:r>
        <w:t xml:space="preserve">Tenant configurable.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ermission-architecture"/>
    <w:p>
      <w:pPr>
        <w:pStyle w:val="Heading1"/>
      </w:pPr>
      <w:r>
        <w:t xml:space="preserve">8. Permission Architecture</w:t>
      </w:r>
    </w:p>
    <w:p>
      <w:pPr>
        <w:pStyle w:val="FirstParagraph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resource.action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employee.view</w:t>
      </w:r>
      <w:r>
        <w:br/>
      </w:r>
      <w:r>
        <w:br/>
      </w:r>
      <w:r>
        <w:rPr>
          <w:rStyle w:val="VerbatimChar"/>
        </w:rPr>
        <w:t xml:space="preserve">employee.create</w:t>
      </w:r>
      <w:r>
        <w:br/>
      </w:r>
      <w:r>
        <w:br/>
      </w:r>
      <w:r>
        <w:rPr>
          <w:rStyle w:val="VerbatimChar"/>
        </w:rPr>
        <w:t xml:space="preserve">employee.edit</w:t>
      </w:r>
      <w:r>
        <w:br/>
      </w:r>
      <w:r>
        <w:br/>
      </w:r>
      <w:r>
        <w:rPr>
          <w:rStyle w:val="VerbatimChar"/>
        </w:rPr>
        <w:t xml:space="preserve">employee.delete</w:t>
      </w:r>
    </w:p>
    <w:p>
      <w:pPr>
        <w:pStyle w:val="SourceCode"/>
      </w:pPr>
      <w:r>
        <w:rPr>
          <w:rStyle w:val="VerbatimChar"/>
        </w:rPr>
        <w:t xml:space="preserve">leave.approve</w:t>
      </w:r>
      <w:r>
        <w:br/>
      </w:r>
      <w:r>
        <w:br/>
      </w:r>
      <w:r>
        <w:rPr>
          <w:rStyle w:val="VerbatimChar"/>
        </w:rPr>
        <w:t xml:space="preserve">payroll.process</w:t>
      </w:r>
      <w:r>
        <w:br/>
      </w:r>
      <w:r>
        <w:br/>
      </w:r>
      <w:r>
        <w:rPr>
          <w:rStyle w:val="VerbatimChar"/>
        </w:rPr>
        <w:t xml:space="preserve">document.sign</w:t>
      </w:r>
    </w:p>
    <w:p>
      <w:r>
        <w:pict>
          <v:rect style="width:0;height:1.5pt" o:hralign="center" o:hrstd="t" o:hr="t"/>
        </w:pict>
      </w:r>
    </w:p>
    <w:bookmarkEnd w:id="44"/>
    <w:bookmarkStart w:id="55" w:name="permission-categories"/>
    <w:p>
      <w:pPr>
        <w:pStyle w:val="Heading1"/>
      </w:pPr>
      <w:r>
        <w:t xml:space="preserve">9. Permission Categories</w:t>
      </w:r>
    </w:p>
    <w:bookmarkStart w:id="45" w:name="employee"/>
    <w:p>
      <w:pPr>
        <w:pStyle w:val="Heading2"/>
      </w:pPr>
      <w:r>
        <w:t xml:space="preserve">Employee</w:t>
      </w:r>
    </w:p>
    <w:p>
      <w:pPr>
        <w:pStyle w:val="FirstParagraph"/>
      </w:pPr>
      <w:r>
        <w:t xml:space="preserve">employee.*</w:t>
      </w:r>
    </w:p>
    <w:p>
      <w:r>
        <w:pict>
          <v:rect style="width:0;height:1.5pt" o:hralign="center" o:hrstd="t" o:hr="t"/>
        </w:pict>
      </w:r>
    </w:p>
    <w:bookmarkEnd w:id="45"/>
    <w:bookmarkStart w:id="46" w:name="attendance"/>
    <w:p>
      <w:pPr>
        <w:pStyle w:val="Heading2"/>
      </w:pPr>
      <w:r>
        <w:t xml:space="preserve">Attendance</w:t>
      </w:r>
    </w:p>
    <w:p>
      <w:pPr>
        <w:pStyle w:val="FirstParagraph"/>
      </w:pPr>
      <w:r>
        <w:t xml:space="preserve">attendance.*</w:t>
      </w:r>
    </w:p>
    <w:p>
      <w:r>
        <w:pict>
          <v:rect style="width:0;height:1.5pt" o:hralign="center" o:hrstd="t" o:hr="t"/>
        </w:pict>
      </w:r>
    </w:p>
    <w:bookmarkEnd w:id="46"/>
    <w:bookmarkStart w:id="47" w:name="leave"/>
    <w:p>
      <w:pPr>
        <w:pStyle w:val="Heading2"/>
      </w:pPr>
      <w:r>
        <w:t xml:space="preserve">Leave</w:t>
      </w:r>
    </w:p>
    <w:p>
      <w:pPr>
        <w:pStyle w:val="FirstParagraph"/>
      </w:pPr>
      <w:r>
        <w:t xml:space="preserve">leave.*</w:t>
      </w:r>
    </w:p>
    <w:p>
      <w:r>
        <w:pict>
          <v:rect style="width:0;height:1.5pt" o:hralign="center" o:hrstd="t" o:hr="t"/>
        </w:pict>
      </w:r>
    </w:p>
    <w:bookmarkEnd w:id="47"/>
    <w:bookmarkStart w:id="48" w:name="payroll"/>
    <w:p>
      <w:pPr>
        <w:pStyle w:val="Heading2"/>
      </w:pPr>
      <w:r>
        <w:t xml:space="preserve">Payroll</w:t>
      </w:r>
    </w:p>
    <w:p>
      <w:pPr>
        <w:pStyle w:val="FirstParagraph"/>
      </w:pPr>
      <w:r>
        <w:t xml:space="preserve">payroll.*</w:t>
      </w:r>
    </w:p>
    <w:p>
      <w:r>
        <w:pict>
          <v:rect style="width:0;height:1.5pt" o:hralign="center" o:hrstd="t" o:hr="t"/>
        </w:pict>
      </w:r>
    </w:p>
    <w:bookmarkEnd w:id="48"/>
    <w:bookmarkStart w:id="49" w:name="recruitment"/>
    <w:p>
      <w:pPr>
        <w:pStyle w:val="Heading2"/>
      </w:pPr>
      <w:r>
        <w:t xml:space="preserve">Recruitment</w:t>
      </w:r>
    </w:p>
    <w:p>
      <w:pPr>
        <w:pStyle w:val="FirstParagraph"/>
      </w:pPr>
      <w:r>
        <w:t xml:space="preserve">recruitment.*</w:t>
      </w:r>
    </w:p>
    <w:p>
      <w:r>
        <w:pict>
          <v:rect style="width:0;height:1.5pt" o:hralign="center" o:hrstd="t" o:hr="t"/>
        </w:pict>
      </w:r>
    </w:p>
    <w:bookmarkEnd w:id="49"/>
    <w:bookmarkStart w:id="50" w:name="learning"/>
    <w:p>
      <w:pPr>
        <w:pStyle w:val="Heading2"/>
      </w:pPr>
      <w:r>
        <w:t xml:space="preserve">Learning</w:t>
      </w:r>
    </w:p>
    <w:p>
      <w:pPr>
        <w:pStyle w:val="FirstParagraph"/>
      </w:pPr>
      <w:r>
        <w:t xml:space="preserve">learning.*</w:t>
      </w:r>
    </w:p>
    <w:p>
      <w:r>
        <w:pict>
          <v:rect style="width:0;height:1.5pt" o:hralign="center" o:hrstd="t" o:hr="t"/>
        </w:pict>
      </w:r>
    </w:p>
    <w:bookmarkEnd w:id="50"/>
    <w:bookmarkStart w:id="51" w:name="documents"/>
    <w:p>
      <w:pPr>
        <w:pStyle w:val="Heading2"/>
      </w:pPr>
      <w:r>
        <w:t xml:space="preserve">Documents</w:t>
      </w:r>
    </w:p>
    <w:p>
      <w:pPr>
        <w:pStyle w:val="FirstParagraph"/>
      </w:pPr>
      <w:r>
        <w:t xml:space="preserve">document.*</w:t>
      </w:r>
    </w:p>
    <w:p>
      <w:r>
        <w:pict>
          <v:rect style="width:0;height:1.5pt" o:hralign="center" o:hrstd="t" o:hr="t"/>
        </w:pict>
      </w:r>
    </w:p>
    <w:bookmarkEnd w:id="51"/>
    <w:bookmarkStart w:id="52" w:name="assets"/>
    <w:p>
      <w:pPr>
        <w:pStyle w:val="Heading2"/>
      </w:pPr>
      <w:r>
        <w:t xml:space="preserve">Assets</w:t>
      </w:r>
    </w:p>
    <w:p>
      <w:pPr>
        <w:pStyle w:val="FirstParagraph"/>
      </w:pPr>
      <w:r>
        <w:t xml:space="preserve">asset.*</w:t>
      </w:r>
    </w:p>
    <w:p>
      <w:r>
        <w:pict>
          <v:rect style="width:0;height:1.5pt" o:hralign="center" o:hrstd="t" o:hr="t"/>
        </w:pict>
      </w:r>
    </w:p>
    <w:bookmarkEnd w:id="52"/>
    <w:bookmarkStart w:id="53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analytics.*</w:t>
      </w:r>
    </w:p>
    <w:p>
      <w:r>
        <w:pict>
          <v:rect style="width:0;height:1.5pt" o:hralign="center" o:hrstd="t" o:hr="t"/>
        </w:pict>
      </w:r>
    </w:p>
    <w:bookmarkEnd w:id="53"/>
    <w:bookmarkStart w:id="54" w:name="ai"/>
    <w:p>
      <w:pPr>
        <w:pStyle w:val="Heading2"/>
      </w:pPr>
      <w:r>
        <w:t xml:space="preserve">AI</w:t>
      </w:r>
    </w:p>
    <w:p>
      <w:pPr>
        <w:pStyle w:val="FirstParagraph"/>
      </w:pPr>
      <w:r>
        <w:t xml:space="preserve">ai.*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permission-inheritance"/>
    <w:p>
      <w:pPr>
        <w:pStyle w:val="Heading1"/>
      </w:pPr>
      <w:r>
        <w:t xml:space="preserve">10. Permission Inheritance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HR Manager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HR Executive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Employee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Inherited permissions automatically granted.</w:t>
      </w:r>
    </w:p>
    <w:p>
      <w:r>
        <w:pict>
          <v:rect style="width:0;height:1.5pt" o:hralign="center" o:hrstd="t" o:hr="t"/>
        </w:pict>
      </w:r>
    </w:p>
    <w:bookmarkEnd w:id="56"/>
    <w:bookmarkStart w:id="58" w:name="resource-level-security"/>
    <w:p>
      <w:pPr>
        <w:pStyle w:val="Heading1"/>
      </w:pPr>
      <w:r>
        <w:t xml:space="preserve">11. Resource-Level Security</w:t>
      </w:r>
    </w:p>
    <w:bookmarkStart w:id="57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Restrict entire resources.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Can View Payroll</w:t>
      </w:r>
    </w:p>
    <w:p>
      <w:pPr>
        <w:pStyle w:val="BodyText"/>
      </w:pPr>
      <w:r>
        <w:t xml:space="preserve">Can View Documents</w:t>
      </w:r>
    </w:p>
    <w:p>
      <w:pPr>
        <w:pStyle w:val="BodyText"/>
      </w:pPr>
      <w:r>
        <w:t xml:space="preserve">Can View Assets</w:t>
      </w:r>
    </w:p>
    <w:p>
      <w:pPr>
        <w:pStyle w:val="BodyText"/>
      </w:pPr>
      <w:r>
        <w:t xml:space="preserve">Can Access Reports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row-level-security"/>
    <w:p>
      <w:pPr>
        <w:pStyle w:val="Heading1"/>
      </w:pPr>
      <w:r>
        <w:t xml:space="preserve">12. Row-Level Security</w:t>
      </w:r>
    </w:p>
    <w:bookmarkStart w:id="59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Restrict data rows.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Can View</w:t>
      </w:r>
    </w:p>
    <w:p>
      <w:pPr>
        <w:pStyle w:val="BodyText"/>
      </w:pPr>
      <w:r>
        <w:t xml:space="preserve">Own Team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</w:t>
      </w:r>
    </w:p>
    <w:p>
      <w:pPr>
        <w:pStyle w:val="BodyText"/>
      </w:pPr>
      <w:r>
        <w:t xml:space="preserve">Can View</w:t>
      </w:r>
    </w:p>
    <w:p>
      <w:pPr>
        <w:pStyle w:val="BodyText"/>
      </w:pPr>
      <w:r>
        <w:t xml:space="preserve">Own Record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HR Admin</w:t>
      </w:r>
    </w:p>
    <w:p>
      <w:pPr>
        <w:pStyle w:val="BodyText"/>
      </w:pPr>
      <w:r>
        <w:t xml:space="preserve">Can View</w:t>
      </w:r>
    </w:p>
    <w:p>
      <w:pPr>
        <w:pStyle w:val="BodyText"/>
      </w:pPr>
      <w:r>
        <w:t xml:space="preserve">All Employees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field-level-security"/>
    <w:p>
      <w:pPr>
        <w:pStyle w:val="Heading1"/>
      </w:pPr>
      <w:r>
        <w:t xml:space="preserve">13. Field-Level Security</w:t>
      </w:r>
    </w:p>
    <w:bookmarkStart w:id="61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Restrict specific fields.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Salary</w:t>
      </w:r>
    </w:p>
    <w:p>
      <w:pPr>
        <w:pStyle w:val="BodyText"/>
      </w:pPr>
      <w:r>
        <w:t xml:space="preserve">Bank Account</w:t>
      </w:r>
    </w:p>
    <w:p>
      <w:pPr>
        <w:pStyle w:val="BodyText"/>
      </w:pPr>
      <w:r>
        <w:t xml:space="preserve">PAN Number</w:t>
      </w:r>
    </w:p>
    <w:p>
      <w:pPr>
        <w:pStyle w:val="BodyText"/>
      </w:pPr>
      <w:r>
        <w:t xml:space="preserve">National ID</w:t>
      </w:r>
    </w:p>
    <w:p>
      <w:pPr>
        <w:pStyle w:val="BodyText"/>
      </w:pPr>
      <w:r>
        <w:t xml:space="preserve">Tax Information</w:t>
      </w:r>
    </w:p>
    <w:p>
      <w:pPr>
        <w:pStyle w:val="BodyText"/>
      </w:pPr>
      <w:r>
        <w:t xml:space="preserve">Medical Information</w:t>
      </w:r>
    </w:p>
    <w:p>
      <w:r>
        <w:pict>
          <v:rect style="width:0;height:1.5pt" o:hralign="center" o:hrstd="t" o:hr="t"/>
        </w:pict>
      </w:r>
    </w:p>
    <w:bookmarkEnd w:id="61"/>
    <w:bookmarkStart w:id="62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Employee</w:t>
      </w:r>
      <w:r>
        <w:br/>
      </w:r>
      <w:r>
        <w:br/>
      </w:r>
      <w:r>
        <w:rPr>
          <w:rStyle w:val="VerbatimChar"/>
        </w:rPr>
        <w:t xml:space="preserve">Can View Profile</w:t>
      </w:r>
      <w:r>
        <w:br/>
      </w:r>
      <w:r>
        <w:br/>
      </w:r>
      <w:r>
        <w:rPr>
          <w:rStyle w:val="VerbatimChar"/>
        </w:rPr>
        <w:t xml:space="preserve">Cannot View Salary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data-scope-control"/>
    <w:p>
      <w:pPr>
        <w:pStyle w:val="Heading1"/>
      </w:pPr>
      <w:r>
        <w:t xml:space="preserve">14. Data Scope Control</w:t>
      </w:r>
    </w:p>
    <w:bookmarkStart w:id="64" w:name="scope-types"/>
    <w:p>
      <w:pPr>
        <w:pStyle w:val="Heading2"/>
      </w:pPr>
      <w:r>
        <w:t xml:space="preserve">Scope Types</w:t>
      </w:r>
    </w:p>
    <w:p>
      <w:pPr>
        <w:pStyle w:val="FirstParagraph"/>
      </w:pPr>
      <w:r>
        <w:t xml:space="preserve">Self</w:t>
      </w:r>
    </w:p>
    <w:p>
      <w:pPr>
        <w:pStyle w:val="BodyText"/>
      </w:pPr>
      <w:r>
        <w:t xml:space="preserve">Team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Business Unit</w:t>
      </w:r>
    </w:p>
    <w:p>
      <w:pPr>
        <w:pStyle w:val="BodyText"/>
      </w:pPr>
      <w:r>
        <w:t xml:space="preserve">Organization</w:t>
      </w:r>
    </w:p>
    <w:p>
      <w:pPr>
        <w:pStyle w:val="BodyText"/>
      </w:pPr>
      <w:r>
        <w:t xml:space="preserve">Tenant</w:t>
      </w:r>
    </w:p>
    <w:p>
      <w:pPr>
        <w:pStyle w:val="BodyText"/>
      </w:pPr>
      <w:r>
        <w:t xml:space="preserve">Global</w:t>
      </w:r>
    </w:p>
    <w:p>
      <w:r>
        <w:pict>
          <v:rect style="width:0;height:1.5pt" o:hralign="center" o:hrstd="t" o:hr="t"/>
        </w:pict>
      </w:r>
    </w:p>
    <w:bookmarkEnd w:id="64"/>
    <w:bookmarkStart w:id="65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Manager</w:t>
      </w:r>
      <w:r>
        <w:br/>
      </w:r>
      <w:r>
        <w:br/>
      </w:r>
      <w:r>
        <w:rPr>
          <w:rStyle w:val="VerbatimChar"/>
        </w:rPr>
        <w:t xml:space="preserve">Department Scope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attribute-based-access-control"/>
    <w:p>
      <w:pPr>
        <w:pStyle w:val="Heading1"/>
      </w:pPr>
      <w:r>
        <w:t xml:space="preserve">15. Attribute-Based Access Control</w:t>
      </w:r>
    </w:p>
    <w:bookmarkStart w:id="67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Contextual authorization.</w:t>
      </w:r>
    </w:p>
    <w:p>
      <w:r>
        <w:pict>
          <v:rect style="width:0;height:1.5pt" o:hralign="center" o:hrstd="t" o:hr="t"/>
        </w:pict>
      </w:r>
    </w:p>
    <w:bookmarkEnd w:id="67"/>
    <w:bookmarkStart w:id="68" w:name="attributes"/>
    <w:p>
      <w:pPr>
        <w:pStyle w:val="Heading2"/>
      </w:pPr>
      <w:r>
        <w:t xml:space="preserve">Attributes</w:t>
      </w:r>
    </w:p>
    <w:p>
      <w:pPr>
        <w:pStyle w:val="FirstParagraph"/>
      </w:pPr>
      <w:r>
        <w:t xml:space="preserve">Role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Employment Type</w:t>
      </w:r>
    </w:p>
    <w:p>
      <w:pPr>
        <w:pStyle w:val="BodyText"/>
      </w:pPr>
      <w:r>
        <w:t xml:space="preserve">Grade</w:t>
      </w:r>
    </w:p>
    <w:p>
      <w:pPr>
        <w:pStyle w:val="BodyText"/>
      </w:pPr>
      <w:r>
        <w:t xml:space="preserve">Country</w:t>
      </w:r>
    </w:p>
    <w:p>
      <w:pPr>
        <w:pStyle w:val="BodyText"/>
      </w:pPr>
      <w:r>
        <w:t xml:space="preserve">Project</w:t>
      </w:r>
    </w:p>
    <w:p>
      <w:pPr>
        <w:pStyle w:val="BodyText"/>
      </w:pPr>
      <w:r>
        <w:t xml:space="preserve">Custom Attributes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Location = India</w:t>
      </w:r>
      <w:r>
        <w:br/>
      </w:r>
      <w:r>
        <w:br/>
      </w:r>
      <w:r>
        <w:rPr>
          <w:rStyle w:val="VerbatimChar"/>
        </w:rPr>
        <w:t xml:space="preserve">AND</w:t>
      </w:r>
      <w:r>
        <w:br/>
      </w:r>
      <w:r>
        <w:br/>
      </w:r>
      <w:r>
        <w:rPr>
          <w:rStyle w:val="VerbatimChar"/>
        </w:rPr>
        <w:t xml:space="preserve">Department = HR</w:t>
      </w:r>
      <w:r>
        <w:br/>
      </w:r>
      <w:r>
        <w:br/>
      </w:r>
      <w:r>
        <w:rPr>
          <w:rStyle w:val="VerbatimChar"/>
        </w:rPr>
        <w:t xml:space="preserve">AND</w:t>
      </w:r>
      <w:r>
        <w:br/>
      </w:r>
      <w:r>
        <w:br/>
      </w:r>
      <w:r>
        <w:rPr>
          <w:rStyle w:val="VerbatimChar"/>
        </w:rPr>
        <w:t xml:space="preserve">Grade &gt;= G5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policy-engine"/>
    <w:p>
      <w:pPr>
        <w:pStyle w:val="Heading1"/>
      </w:pPr>
      <w:r>
        <w:t xml:space="preserve">16. Policy Engine</w:t>
      </w:r>
    </w:p>
    <w:bookmarkStart w:id="70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Evaluate authorization policies.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Policy Structure</w:t>
      </w:r>
    </w:p>
    <w:p>
      <w:pPr>
        <w:pStyle w:val="SourceCode"/>
      </w:pPr>
      <w:r>
        <w:rPr>
          <w:rStyle w:val="VerbatimChar"/>
        </w:rPr>
        <w:t xml:space="preserve">IF Condition</w:t>
      </w:r>
      <w:r>
        <w:br/>
      </w:r>
      <w:r>
        <w:br/>
      </w:r>
      <w:r>
        <w:rPr>
          <w:rStyle w:val="VerbatimChar"/>
        </w:rPr>
        <w:t xml:space="preserve">THEN Allow</w:t>
      </w:r>
      <w:r>
        <w:br/>
      </w:r>
      <w:r>
        <w:br/>
      </w:r>
      <w:r>
        <w:rPr>
          <w:rStyle w:val="VerbatimChar"/>
        </w:rPr>
        <w:t xml:space="preserve">ELSE Deny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Employee.ManagerId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CurrentUser.Id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approval-based-access"/>
    <w:p>
      <w:pPr>
        <w:pStyle w:val="Heading1"/>
      </w:pPr>
      <w:r>
        <w:t xml:space="preserve">17. Approval-Based Access</w:t>
      </w:r>
    </w:p>
    <w:bookmarkStart w:id="72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Temporary access grants.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</w:t>
      </w:r>
    </w:p>
    <w:p>
      <w:pPr>
        <w:pStyle w:val="BodyText"/>
      </w:pPr>
      <w:r>
        <w:t xml:space="preserve">Request Access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Access Granted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Expiry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Revoked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 Delegated Access</w:t>
      </w:r>
      <w:r>
        <w:br/>
      </w:r>
      <w:r>
        <w:br/>
      </w:r>
      <w:r>
        <w:rPr>
          <w:rStyle w:val="VerbatimChar"/>
        </w:rPr>
        <w:t xml:space="preserve">## Use Cases</w:t>
      </w:r>
      <w:r>
        <w:br/>
      </w:r>
      <w:r>
        <w:br/>
      </w:r>
      <w:r>
        <w:rPr>
          <w:rStyle w:val="VerbatimChar"/>
        </w:rPr>
        <w:t xml:space="preserve">Manager Leave</w:t>
      </w:r>
      <w:r>
        <w:br/>
      </w:r>
      <w:r>
        <w:br/>
      </w:r>
      <w:r>
        <w:rPr>
          <w:rStyle w:val="VerbatimChar"/>
        </w:rPr>
        <w:t xml:space="preserve">Temporary HR Coverage</w:t>
      </w:r>
      <w:r>
        <w:br/>
      </w:r>
      <w:r>
        <w:br/>
      </w:r>
      <w:r>
        <w:rPr>
          <w:rStyle w:val="VerbatimChar"/>
        </w:rPr>
        <w:t xml:space="preserve">Acting Manager</w:t>
      </w:r>
      <w:r>
        <w:br/>
      </w:r>
      <w:r>
        <w:br/>
      </w:r>
      <w:r>
        <w:rPr>
          <w:rStyle w:val="VerbatimChar"/>
        </w:rPr>
        <w:t xml:space="preserve">Project Assignments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Time-Bound Access</w:t>
      </w:r>
      <w:r>
        <w:br/>
      </w:r>
      <w:r>
        <w:br/>
      </w:r>
      <w:r>
        <w:rPr>
          <w:rStyle w:val="VerbatimChar"/>
        </w:rPr>
        <w:t xml:space="preserve">Automatic Revocation</w:t>
      </w:r>
      <w:r>
        <w:br/>
      </w:r>
      <w:r>
        <w:br/>
      </w:r>
      <w:r>
        <w:rPr>
          <w:rStyle w:val="VerbatimChar"/>
        </w:rPr>
        <w:t xml:space="preserve">Audit Tracking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 Just-In-Time Access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Elevated access only when required.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Workflow</w:t>
      </w:r>
      <w:r>
        <w:br/>
      </w:r>
      <w:r>
        <w:br/>
      </w:r>
      <w:r>
        <w:rPr>
          <w:rStyle w:val="VerbatimChar"/>
        </w:rPr>
        <w:t xml:space="preserve">Access 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Temporary Access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Auto Expiry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 Multi-Tenant Authorization</w:t>
      </w:r>
      <w:r>
        <w:br/>
      </w:r>
      <w:r>
        <w:br/>
      </w:r>
      <w:r>
        <w:rPr>
          <w:rStyle w:val="VerbatimChar"/>
        </w:rPr>
        <w:t xml:space="preserve">## Rules</w:t>
      </w:r>
      <w:r>
        <w:br/>
      </w:r>
      <w:r>
        <w:br/>
      </w:r>
      <w:r>
        <w:rPr>
          <w:rStyle w:val="VerbatimChar"/>
        </w:rPr>
        <w:t xml:space="preserve">Tenant Isolation Mandatory.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Users cannot access:</w:t>
      </w:r>
      <w:r>
        <w:br/>
      </w:r>
      <w:r>
        <w:br/>
      </w:r>
      <w:r>
        <w:rPr>
          <w:rStyle w:val="VerbatimChar"/>
        </w:rPr>
        <w:t xml:space="preserve">Other Tenants</w:t>
      </w:r>
      <w:r>
        <w:br/>
      </w:r>
      <w:r>
        <w:br/>
      </w:r>
      <w:r>
        <w:rPr>
          <w:rStyle w:val="VerbatimChar"/>
        </w:rPr>
        <w:t xml:space="preserve">Other Tenant Data</w:t>
      </w:r>
      <w:r>
        <w:br/>
      </w:r>
      <w:r>
        <w:br/>
      </w:r>
      <w:r>
        <w:rPr>
          <w:rStyle w:val="VerbatimChar"/>
        </w:rPr>
        <w:t xml:space="preserve">Other Tenant APIs</w:t>
      </w:r>
      <w:r>
        <w:br/>
      </w:r>
      <w:r>
        <w:br/>
      </w:r>
      <w:r>
        <w:rPr>
          <w:rStyle w:val="VerbatimChar"/>
        </w:rPr>
        <w:t xml:space="preserve">Other Tenant Reports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 API Authorization</w:t>
      </w:r>
      <w:r>
        <w:br/>
      </w:r>
      <w:r>
        <w:br/>
      </w:r>
      <w:r>
        <w:rPr>
          <w:rStyle w:val="VerbatimChar"/>
        </w:rPr>
        <w:t xml:space="preserve">## Enforcement</w:t>
      </w:r>
      <w:r>
        <w:br/>
      </w:r>
      <w:r>
        <w:br/>
      </w:r>
      <w:r>
        <w:rPr>
          <w:rStyle w:val="VerbatimChar"/>
        </w:rPr>
        <w:t xml:space="preserve">Every API protected.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Validation Steps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Permission Check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Policy Check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Tenant Validation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ui-authorization"/>
    <w:p>
      <w:pPr>
        <w:pStyle w:val="Heading1"/>
      </w:pPr>
      <w:r>
        <w:t xml:space="preserve">22. UI Authorization</w:t>
      </w:r>
    </w:p>
    <w:bookmarkStart w:id="74" w:name="features-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Menu Security</w:t>
      </w:r>
    </w:p>
    <w:p>
      <w:pPr>
        <w:pStyle w:val="BodyText"/>
      </w:pPr>
      <w:r>
        <w:t xml:space="preserve">Page Security</w:t>
      </w:r>
    </w:p>
    <w:p>
      <w:pPr>
        <w:pStyle w:val="BodyText"/>
      </w:pPr>
      <w:r>
        <w:t xml:space="preserve">Button Security</w:t>
      </w:r>
    </w:p>
    <w:p>
      <w:pPr>
        <w:pStyle w:val="BodyText"/>
      </w:pPr>
      <w:r>
        <w:t xml:space="preserve">Widget Security</w:t>
      </w:r>
    </w:p>
    <w:p>
      <w:pPr>
        <w:pStyle w:val="BodyText"/>
      </w:pPr>
      <w:r>
        <w:t xml:space="preserve">Field Security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br/>
      </w:r>
      <w:r>
        <w:rPr>
          <w:rStyle w:val="VerbatimChar"/>
        </w:rPr>
        <w:t xml:space="preserve">No Permission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Hide UI Element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authorization-caching"/>
    <w:p>
      <w:pPr>
        <w:pStyle w:val="Heading1"/>
      </w:pPr>
      <w:r>
        <w:t xml:space="preserve">23. Authorization Caching</w:t>
      </w:r>
    </w:p>
    <w:bookmarkStart w:id="76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Improve performance.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Cache Items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Scopes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Redis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audit-logging"/>
    <w:p>
      <w:pPr>
        <w:pStyle w:val="Heading1"/>
      </w:pPr>
      <w:r>
        <w:t xml:space="preserve">24. Audit Logging</w:t>
      </w:r>
    </w:p>
    <w:bookmarkStart w:id="78" w:name="events"/>
    <w:p>
      <w:pPr>
        <w:pStyle w:val="Heading2"/>
      </w:pPr>
      <w:r>
        <w:t xml:space="preserve">Events</w:t>
      </w:r>
    </w:p>
    <w:p>
      <w:pPr>
        <w:pStyle w:val="FirstParagraph"/>
      </w:pPr>
      <w:r>
        <w:t xml:space="preserve">Permission Granted</w:t>
      </w:r>
    </w:p>
    <w:p>
      <w:pPr>
        <w:pStyle w:val="BodyText"/>
      </w:pPr>
      <w:r>
        <w:t xml:space="preserve">Permission Revoked</w:t>
      </w:r>
    </w:p>
    <w:p>
      <w:pPr>
        <w:pStyle w:val="BodyText"/>
      </w:pPr>
      <w:r>
        <w:t xml:space="preserve">Role Assigned</w:t>
      </w:r>
    </w:p>
    <w:p>
      <w:pPr>
        <w:pStyle w:val="BodyText"/>
      </w:pPr>
      <w:r>
        <w:t xml:space="preserve">Role Removed</w:t>
      </w:r>
    </w:p>
    <w:p>
      <w:pPr>
        <w:pStyle w:val="BodyText"/>
      </w:pPr>
      <w:r>
        <w:t xml:space="preserve">Policy Changed</w:t>
      </w:r>
    </w:p>
    <w:p>
      <w:pPr>
        <w:pStyle w:val="BodyText"/>
      </w:pPr>
      <w:r>
        <w:t xml:space="preserve">Access Denied</w:t>
      </w:r>
    </w:p>
    <w:p>
      <w:pPr>
        <w:pStyle w:val="BodyText"/>
      </w:pPr>
      <w:r>
        <w:t xml:space="preserve">Access Approved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access-reviews"/>
    <w:p>
      <w:pPr>
        <w:pStyle w:val="Heading1"/>
      </w:pPr>
      <w:r>
        <w:t xml:space="preserve">25. Access Reviews</w:t>
      </w:r>
    </w:p>
    <w:bookmarkStart w:id="80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Periodic security reviews.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Review Frequency</w:t>
      </w:r>
    </w:p>
    <w:p>
      <w:pPr>
        <w:pStyle w:val="BodyText"/>
      </w:pPr>
      <w:r>
        <w:t xml:space="preserve">Monthly</w:t>
      </w:r>
    </w:p>
    <w:p>
      <w:pPr>
        <w:pStyle w:val="BodyText"/>
      </w:pPr>
      <w:r>
        <w:t xml:space="preserve">Quarterly</w:t>
      </w:r>
    </w:p>
    <w:p>
      <w:pPr>
        <w:pStyle w:val="BodyText"/>
      </w:pPr>
      <w:r>
        <w:t xml:space="preserve">Annually</w:t>
      </w:r>
    </w:p>
    <w:p>
      <w:r>
        <w:pict>
          <v:rect style="width:0;height:1.5pt" o:hralign="center" o:hrstd="t" o:hr="t"/>
        </w:pict>
      </w:r>
    </w:p>
    <w:bookmarkEnd w:id="80"/>
    <w:bookmarkStart w:id="81" w:name="activities"/>
    <w:p>
      <w:pPr>
        <w:pStyle w:val="Heading2"/>
      </w:pPr>
      <w:r>
        <w:t xml:space="preserve">Activities</w:t>
      </w:r>
    </w:p>
    <w:p>
      <w:pPr>
        <w:pStyle w:val="FirstParagraph"/>
      </w:pPr>
      <w:r>
        <w:t xml:space="preserve">Permission Audit</w:t>
      </w:r>
    </w:p>
    <w:p>
      <w:pPr>
        <w:pStyle w:val="BodyText"/>
      </w:pPr>
      <w:r>
        <w:t xml:space="preserve">Role Review</w:t>
      </w:r>
    </w:p>
    <w:p>
      <w:pPr>
        <w:pStyle w:val="BodyText"/>
      </w:pPr>
      <w:r>
        <w:t xml:space="preserve">Policy Validation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segregation-of-duties-sod"/>
    <w:p>
      <w:pPr>
        <w:pStyle w:val="Heading1"/>
      </w:pPr>
      <w:r>
        <w:t xml:space="preserve">26. Segregation of Duties (SoD)</w:t>
      </w:r>
    </w:p>
    <w:bookmarkStart w:id="83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Prevent conflicts.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br/>
      </w:r>
      <w:r>
        <w:rPr>
          <w:rStyle w:val="VerbatimChar"/>
        </w:rPr>
        <w:t xml:space="preserve">Payroll Processor</w:t>
      </w:r>
      <w:r>
        <w:br/>
      </w:r>
      <w:r>
        <w:br/>
      </w:r>
      <w:r>
        <w:rPr>
          <w:rStyle w:val="VerbatimChar"/>
        </w:rPr>
        <w:t xml:space="preserve">Cannot</w:t>
      </w:r>
      <w:r>
        <w:br/>
      </w:r>
      <w:r>
        <w:br/>
      </w:r>
      <w:r>
        <w:rPr>
          <w:rStyle w:val="VerbatimChar"/>
        </w:rPr>
        <w:t xml:space="preserve">Approve Payroll</w:t>
      </w:r>
    </w:p>
    <w:p>
      <w:pPr>
        <w:pStyle w:val="SourceCode"/>
      </w:pPr>
      <w:r>
        <w:br/>
      </w:r>
      <w:r>
        <w:rPr>
          <w:rStyle w:val="VerbatimChar"/>
        </w:rPr>
        <w:t xml:space="preserve">Recruiter</w:t>
      </w:r>
      <w:r>
        <w:br/>
      </w:r>
      <w:r>
        <w:br/>
      </w:r>
      <w:r>
        <w:rPr>
          <w:rStyle w:val="VerbatimChar"/>
        </w:rPr>
        <w:t xml:space="preserve">Cannot</w:t>
      </w:r>
      <w:r>
        <w:br/>
      </w:r>
      <w:r>
        <w:br/>
      </w:r>
      <w:r>
        <w:rPr>
          <w:rStyle w:val="VerbatimChar"/>
        </w:rPr>
        <w:t xml:space="preserve">Approve Own Hiring Request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privileged-access-management"/>
    <w:p>
      <w:pPr>
        <w:pStyle w:val="Heading1"/>
      </w:pPr>
      <w:r>
        <w:t xml:space="preserve">27. Privileged Access Management</w:t>
      </w:r>
    </w:p>
    <w:bookmarkStart w:id="85" w:name="high-risk-roles"/>
    <w:p>
      <w:pPr>
        <w:pStyle w:val="Heading2"/>
      </w:pPr>
      <w:r>
        <w:t xml:space="preserve">High-Risk Roles</w:t>
      </w:r>
    </w:p>
    <w:p>
      <w:pPr>
        <w:pStyle w:val="FirstParagraph"/>
      </w:pPr>
      <w:r>
        <w:t xml:space="preserve">Tenant Admin</w:t>
      </w:r>
    </w:p>
    <w:p>
      <w:pPr>
        <w:pStyle w:val="BodyText"/>
      </w:pPr>
      <w:r>
        <w:t xml:space="preserve">Payroll Admin</w:t>
      </w:r>
    </w:p>
    <w:p>
      <w:pPr>
        <w:pStyle w:val="BodyText"/>
      </w:pPr>
      <w:r>
        <w:t xml:space="preserve">Security Admin</w:t>
      </w:r>
    </w:p>
    <w:p>
      <w:pPr>
        <w:pStyle w:val="BodyText"/>
      </w:pPr>
      <w:r>
        <w:t xml:space="preserve">Platform Admin</w:t>
      </w:r>
    </w:p>
    <w:p>
      <w:r>
        <w:pict>
          <v:rect style="width:0;height:1.5pt" o:hralign="center" o:hrstd="t" o:hr="t"/>
        </w:pict>
      </w:r>
    </w:p>
    <w:bookmarkEnd w:id="85"/>
    <w:bookmarkStart w:id="86" w:name="controls"/>
    <w:p>
      <w:pPr>
        <w:pStyle w:val="Heading2"/>
      </w:pPr>
      <w:r>
        <w:t xml:space="preserve">Controls</w:t>
      </w:r>
    </w:p>
    <w:p>
      <w:pPr>
        <w:pStyle w:val="FirstParagraph"/>
      </w:pPr>
      <w:r>
        <w:t xml:space="preserve">MFA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Session Recording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authorization-apis"/>
    <w:p>
      <w:pPr>
        <w:pStyle w:val="Heading1"/>
      </w:pPr>
      <w:r>
        <w:t xml:space="preserve">28. Authorization APIs</w:t>
      </w:r>
    </w:p>
    <w:p>
      <w:pPr>
        <w:pStyle w:val="FirstParagraph"/>
      </w:pPr>
      <w:r>
        <w:t xml:space="preserve">Roles</w:t>
      </w:r>
    </w:p>
    <w:p>
      <w:pPr>
        <w:pStyle w:val="SourceCode"/>
      </w:pPr>
      <w:r>
        <w:br/>
      </w:r>
      <w:r>
        <w:rPr>
          <w:rStyle w:val="VerbatimChar"/>
        </w:rPr>
        <w:t xml:space="preserve">GET /roles</w:t>
      </w:r>
      <w:r>
        <w:br/>
      </w:r>
      <w:r>
        <w:br/>
      </w:r>
      <w:r>
        <w:rPr>
          <w:rStyle w:val="VerbatimChar"/>
        </w:rPr>
        <w:t xml:space="preserve">POST /roles</w:t>
      </w:r>
      <w:r>
        <w:br/>
      </w:r>
      <w:r>
        <w:br/>
      </w:r>
      <w:r>
        <w:rPr>
          <w:rStyle w:val="VerbatimChar"/>
        </w:rPr>
        <w:t xml:space="preserve">PATCH /roles/{id}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Permissions</w:t>
      </w:r>
    </w:p>
    <w:p>
      <w:pPr>
        <w:pStyle w:val="SourceCode"/>
      </w:pPr>
      <w:r>
        <w:br/>
      </w:r>
      <w:r>
        <w:rPr>
          <w:rStyle w:val="VerbatimChar"/>
        </w:rPr>
        <w:t xml:space="preserve">GET /permissions</w:t>
      </w:r>
      <w:r>
        <w:br/>
      </w:r>
      <w:r>
        <w:br/>
      </w:r>
      <w:r>
        <w:rPr>
          <w:rStyle w:val="VerbatimChar"/>
        </w:rPr>
        <w:t xml:space="preserve">POST /permissions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Policies</w:t>
      </w:r>
    </w:p>
    <w:p>
      <w:pPr>
        <w:pStyle w:val="SourceCode"/>
      </w:pPr>
      <w:r>
        <w:br/>
      </w:r>
      <w:r>
        <w:rPr>
          <w:rStyle w:val="VerbatimChar"/>
        </w:rPr>
        <w:t xml:space="preserve">GET /policies</w:t>
      </w:r>
      <w:r>
        <w:br/>
      </w:r>
      <w:r>
        <w:br/>
      </w:r>
      <w:r>
        <w:rPr>
          <w:rStyle w:val="VerbatimChar"/>
        </w:rPr>
        <w:t xml:space="preserve">POST /policies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Access Requests</w:t>
      </w:r>
    </w:p>
    <w:p>
      <w:pPr>
        <w:pStyle w:val="SourceCode"/>
      </w:pPr>
      <w:r>
        <w:br/>
      </w:r>
      <w:r>
        <w:rPr>
          <w:rStyle w:val="VerbatimChar"/>
        </w:rPr>
        <w:t xml:space="preserve">POST /access-requests</w:t>
      </w:r>
      <w:r>
        <w:br/>
      </w:r>
      <w:r>
        <w:br/>
      </w:r>
      <w:r>
        <w:rPr>
          <w:rStyle w:val="VerbatimChar"/>
        </w:rPr>
        <w:t xml:space="preserve">GET /access-requests</w:t>
      </w:r>
    </w:p>
    <w:p>
      <w:r>
        <w:pict>
          <v:rect style="width:0;height:1.5pt" o:hralign="center" o:hrstd="t" o:hr="t"/>
        </w:pict>
      </w:r>
    </w:p>
    <w:bookmarkEnd w:id="88"/>
    <w:bookmarkStart w:id="89" w:name="database-tables"/>
    <w:p>
      <w:pPr>
        <w:pStyle w:val="Heading1"/>
      </w:pPr>
      <w:r>
        <w:t xml:space="preserve">29. Database Tables</w:t>
      </w:r>
    </w:p>
    <w:p>
      <w:pPr>
        <w:pStyle w:val="FirstParagraph"/>
      </w:pPr>
      <w:r>
        <w:t xml:space="preserve">Core Domain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role_permissions</w:t>
      </w:r>
    </w:p>
    <w:p>
      <w:pPr>
        <w:pStyle w:val="BodyText"/>
      </w:pPr>
      <w:r>
        <w:t xml:space="preserve">user_roles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Policy Domain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policy_rules</w:t>
      </w:r>
    </w:p>
    <w:p>
      <w:pPr>
        <w:pStyle w:val="BodyText"/>
      </w:pPr>
      <w:r>
        <w:t xml:space="preserve">policy_conditions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Delegation Domain</w:t>
      </w:r>
    </w:p>
    <w:p>
      <w:pPr>
        <w:pStyle w:val="BodyText"/>
      </w:pPr>
      <w:r>
        <w:t xml:space="preserve">delegations</w:t>
      </w:r>
    </w:p>
    <w:p>
      <w:pPr>
        <w:pStyle w:val="BodyText"/>
      </w:pPr>
      <w:r>
        <w:t xml:space="preserve">temporary_access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Domain</w:t>
      </w:r>
    </w:p>
    <w:p>
      <w:pPr>
        <w:pStyle w:val="BodyText"/>
      </w:pPr>
      <w:r>
        <w:t xml:space="preserve">access_logs</w:t>
      </w:r>
    </w:p>
    <w:p>
      <w:pPr>
        <w:pStyle w:val="BodyText"/>
      </w:pPr>
      <w:r>
        <w:t xml:space="preserve">authorization_logs</w:t>
      </w:r>
    </w:p>
    <w:p>
      <w:pPr>
        <w:pStyle w:val="BodyText"/>
      </w:pPr>
      <w:r>
        <w:t xml:space="preserve">permission_changes</w:t>
      </w:r>
    </w:p>
    <w:p>
      <w:r>
        <w:pict>
          <v:rect style="width:0;height:1.5pt" o:hralign="center" o:hrstd="t" o:hr="t"/>
        </w:pict>
      </w:r>
    </w:p>
    <w:bookmarkEnd w:id="89"/>
    <w:bookmarkStart w:id="90" w:name="permissions-matrix"/>
    <w:p>
      <w:pPr>
        <w:pStyle w:val="Heading1"/>
      </w:pPr>
      <w:r>
        <w:t xml:space="preserve">30. Permissions Matrix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auth.view</w:t>
      </w:r>
    </w:p>
    <w:p>
      <w:pPr>
        <w:pStyle w:val="BodyText"/>
      </w:pPr>
      <w:r>
        <w:t xml:space="preserve">auth.manage_roles</w:t>
      </w:r>
    </w:p>
    <w:p>
      <w:pPr>
        <w:pStyle w:val="BodyText"/>
      </w:pPr>
      <w:r>
        <w:t xml:space="preserve">auth.manage_permissions</w:t>
      </w:r>
    </w:p>
    <w:p>
      <w:pPr>
        <w:pStyle w:val="BodyText"/>
      </w:pPr>
      <w:r>
        <w:t xml:space="preserve">auth.manage_policies</w:t>
      </w:r>
    </w:p>
    <w:p>
      <w:pPr>
        <w:pStyle w:val="BodyText"/>
      </w:pPr>
      <w:r>
        <w:t xml:space="preserve">auth.manage_delegations</w:t>
      </w:r>
    </w:p>
    <w:p>
      <w:pPr>
        <w:pStyle w:val="BodyText"/>
      </w:pPr>
      <w:r>
        <w:t xml:space="preserve">auth.audit</w:t>
      </w:r>
    </w:p>
    <w:p>
      <w:pPr>
        <w:pStyle w:val="BodyText"/>
      </w:pPr>
      <w:r>
        <w:t xml:space="preserve">auth.admin</w:t>
      </w:r>
    </w:p>
    <w:p>
      <w:r>
        <w:pict>
          <v:rect style="width:0;height:1.5pt" o:hralign="center" o:hrstd="t" o:hr="t"/>
        </w:pict>
      </w:r>
    </w:p>
    <w:bookmarkEnd w:id="90"/>
    <w:bookmarkStart w:id="91" w:name="security-requirements"/>
    <w:p>
      <w:pPr>
        <w:pStyle w:val="Heading1"/>
      </w:pPr>
      <w:r>
        <w:t xml:space="preserve">31. Security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Least Privilege</w:t>
      </w:r>
    </w:p>
    <w:p>
      <w:pPr>
        <w:pStyle w:val="BodyText"/>
      </w:pPr>
      <w:r>
        <w:t xml:space="preserve">Zero Trust</w:t>
      </w:r>
    </w:p>
    <w:p>
      <w:pPr>
        <w:pStyle w:val="BodyText"/>
      </w:pPr>
      <w:r>
        <w:t xml:space="preserve">Tenant Isolation</w:t>
      </w:r>
    </w:p>
    <w:p>
      <w:pPr>
        <w:pStyle w:val="BodyText"/>
      </w:pPr>
      <w:r>
        <w:t xml:space="preserve">MFA Enforcement</w:t>
      </w:r>
    </w:p>
    <w:p>
      <w:pPr>
        <w:pStyle w:val="BodyText"/>
      </w:pPr>
      <w:r>
        <w:t xml:space="preserve">RBAC Enforcement</w:t>
      </w:r>
    </w:p>
    <w:p>
      <w:pPr>
        <w:pStyle w:val="BodyText"/>
      </w:pPr>
      <w:r>
        <w:t xml:space="preserve">ABAC Enforcement</w:t>
      </w:r>
    </w:p>
    <w:p>
      <w:pPr>
        <w:pStyle w:val="BodyText"/>
      </w:pPr>
      <w:r>
        <w:t xml:space="preserve">Policy Validation</w:t>
      </w:r>
    </w:p>
    <w:p>
      <w:pPr>
        <w:pStyle w:val="BodyText"/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bookmarkEnd w:id="91"/>
    <w:bookmarkStart w:id="92" w:name="compliance-requirements"/>
    <w:p>
      <w:pPr>
        <w:pStyle w:val="Heading1"/>
      </w:pPr>
      <w:r>
        <w:t xml:space="preserve">32. Compliance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GDPR</w:t>
      </w:r>
    </w:p>
    <w:p>
      <w:pPr>
        <w:pStyle w:val="BodyText"/>
      </w:pPr>
      <w:r>
        <w:t xml:space="preserve">SOC 2</w:t>
      </w:r>
    </w:p>
    <w:p>
      <w:pPr>
        <w:pStyle w:val="BodyText"/>
      </w:pPr>
      <w:r>
        <w:t xml:space="preserve">ISO 27001</w:t>
      </w:r>
    </w:p>
    <w:p>
      <w:pPr>
        <w:pStyle w:val="BodyText"/>
      </w:pPr>
      <w:r>
        <w:t xml:space="preserve">NIST</w:t>
      </w:r>
    </w:p>
    <w:p>
      <w:pPr>
        <w:pStyle w:val="BodyText"/>
      </w:pPr>
      <w:r>
        <w:t xml:space="preserve">HIPAA Ready</w:t>
      </w:r>
    </w:p>
    <w:p>
      <w:pPr>
        <w:pStyle w:val="BodyText"/>
      </w:pPr>
      <w:r>
        <w:t xml:space="preserve">Data Privacy Regulations</w:t>
      </w:r>
    </w:p>
    <w:p>
      <w:r>
        <w:pict>
          <v:rect style="width:0;height:1.5pt" o:hralign="center" o:hrstd="t" o:hr="t"/>
        </w:pict>
      </w:r>
    </w:p>
    <w:bookmarkEnd w:id="92"/>
    <w:bookmarkStart w:id="93" w:name="dashboard-widgets"/>
    <w:p>
      <w:pPr>
        <w:pStyle w:val="Heading1"/>
      </w:pPr>
      <w:r>
        <w:t xml:space="preserve">33. Dashboard Widgets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Policy Violations</w:t>
      </w:r>
    </w:p>
    <w:p>
      <w:pPr>
        <w:pStyle w:val="BodyText"/>
      </w:pPr>
      <w:r>
        <w:t xml:space="preserve">Access Requests</w:t>
      </w:r>
    </w:p>
    <w:p>
      <w:pPr>
        <w:pStyle w:val="BodyText"/>
      </w:pPr>
      <w:r>
        <w:t xml:space="preserve">Delegations</w:t>
      </w:r>
    </w:p>
    <w:p>
      <w:pPr>
        <w:pStyle w:val="BodyText"/>
      </w:pPr>
      <w:r>
        <w:t xml:space="preserve">Failed Access Attempts</w:t>
      </w:r>
    </w:p>
    <w:p>
      <w:r>
        <w:pict>
          <v:rect style="width:0;height:1.5pt" o:hralign="center" o:hrstd="t" o:hr="t"/>
        </w:pict>
      </w:r>
    </w:p>
    <w:bookmarkEnd w:id="93"/>
    <w:bookmarkStart w:id="94" w:name="performance-requirements"/>
    <w:p>
      <w:pPr>
        <w:pStyle w:val="Heading1"/>
      </w:pPr>
      <w:r>
        <w:t xml:space="preserve">34. Performance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Permission Check</w:t>
      </w:r>
    </w:p>
    <w:p>
      <w:pPr>
        <w:pStyle w:val="BodyText"/>
      </w:pPr>
      <w:r>
        <w:t xml:space="preserve">&lt; 10ms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Policy Evaluation</w:t>
      </w:r>
    </w:p>
    <w:p>
      <w:pPr>
        <w:pStyle w:val="BodyText"/>
      </w:pPr>
      <w:r>
        <w:t xml:space="preserve">&lt; 50ms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Authorization Cache Hit</w:t>
      </w:r>
    </w:p>
    <w:p>
      <w:pPr>
        <w:pStyle w:val="BodyText"/>
      </w:pPr>
      <w:r>
        <w:t xml:space="preserve">&lt; 5ms</w:t>
      </w:r>
    </w:p>
    <w:p>
      <w:r>
        <w:pict>
          <v:rect style="width:0;height:1.5pt" o:hralign="center" o:hrstd="t" o:hr="t"/>
        </w:pict>
      </w:r>
    </w:p>
    <w:bookmarkEnd w:id="94"/>
    <w:bookmarkStart w:id="95" w:name="future-enhancements"/>
    <w:p>
      <w:pPr>
        <w:pStyle w:val="Heading1"/>
      </w:pPr>
      <w:r>
        <w:t xml:space="preserve">35.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Graph-Based Authorization</w:t>
      </w:r>
    </w:p>
    <w:p>
      <w:pPr>
        <w:pStyle w:val="BodyText"/>
      </w:pPr>
      <w:r>
        <w:t xml:space="preserve">Relationship-Based Access Control (ReBAC)</w:t>
      </w:r>
    </w:p>
    <w:p>
      <w:pPr>
        <w:pStyle w:val="BodyText"/>
      </w:pPr>
      <w:r>
        <w:t xml:space="preserve">AI Access Recommendations</w:t>
      </w:r>
    </w:p>
    <w:p>
      <w:pPr>
        <w:pStyle w:val="BodyText"/>
      </w:pPr>
      <w:r>
        <w:t xml:space="preserve">Risk-Based Authorization</w:t>
      </w:r>
    </w:p>
    <w:p>
      <w:pPr>
        <w:pStyle w:val="BodyText"/>
      </w:pPr>
      <w:r>
        <w:t xml:space="preserve">Adaptive Access Control</w:t>
      </w:r>
    </w:p>
    <w:p>
      <w:pPr>
        <w:pStyle w:val="BodyText"/>
      </w:pPr>
      <w:r>
        <w:t xml:space="preserve">Continuous Authorization</w:t>
      </w:r>
    </w:p>
    <w:p>
      <w:r>
        <w:pict>
          <v:rect style="width:0;height:1.5pt" o:hralign="center" o:hrstd="t" o:hr="t"/>
        </w:pict>
      </w:r>
    </w:p>
    <w:bookmarkEnd w:id="95"/>
    <w:bookmarkStart w:id="96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Authorization Accuracy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Unauthorized Access</w:t>
      </w:r>
    </w:p>
    <w:p>
      <w:pPr>
        <w:pStyle w:val="BodyText"/>
      </w:pPr>
      <w:r>
        <w:t xml:space="preserve">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Permission Evaluation</w:t>
      </w:r>
    </w:p>
    <w:p>
      <w:pPr>
        <w:pStyle w:val="BodyText"/>
      </w:pPr>
      <w:r>
        <w:t xml:space="preserve">&lt; 50ms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Security Audit Compliance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bookmarkEnd w:id="96"/>
    <w:bookmarkStart w:id="9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RBAC &amp; Authorization Platform provides a centralized, scalable, secure, and enterprise-grade authorization framework that governs access to all PhoenixHRMS resources.</w:t>
      </w:r>
    </w:p>
    <w:p>
      <w:pPr>
        <w:pStyle w:val="BodyText"/>
      </w:pPr>
      <w:r>
        <w:t xml:space="preserve">The platform combines RBAC, ABAC, policy-based controls, field-level security, row-level security, delegated access, and multi-tenant isolation to ensure secure, compliant, and auditable access management across the entire platform.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2026-06-01T07:20:49Z</dcterms:created>
  <dcterms:modified xsi:type="dcterms:W3CDTF">2026-06-01T07:20:49Z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