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B19A" w14:textId="78857BBD" w:rsidR="00FF119A" w:rsidRDefault="00E21326">
      <w:r>
        <w:t xml:space="preserve">Cross account access you see, </w:t>
      </w:r>
      <w:proofErr w:type="spellStart"/>
      <w:r>
        <w:t>assumingRoles</w:t>
      </w:r>
      <w:proofErr w:type="spellEnd"/>
      <w:r>
        <w:t xml:space="preserve"> think STS.</w:t>
      </w:r>
    </w:p>
    <w:p w14:paraId="33E90A7B" w14:textId="4E3925A4" w:rsidR="00E21326" w:rsidRDefault="002A2447">
      <w:r>
        <w:t>SAML 2.0 Federation – Active Directory FS</w:t>
      </w:r>
    </w:p>
    <w:p w14:paraId="0165D3F8" w14:textId="40C6DA34" w:rsidR="002A2447" w:rsidRDefault="002A2447"/>
    <w:p w14:paraId="27ADC8CB" w14:textId="370EC1B6" w:rsidR="00E66F47" w:rsidRDefault="00E66F47">
      <w:r>
        <w:t>Custom Identity Broker Application</w:t>
      </w:r>
    </w:p>
    <w:p w14:paraId="5830875E" w14:textId="77777777" w:rsidR="00B118B0" w:rsidRPr="00B118B0" w:rsidRDefault="00B118B0" w:rsidP="00B118B0">
      <w:pPr>
        <w:rPr>
          <w:rFonts w:ascii="Times New Roman" w:eastAsia="Times New Roman" w:hAnsi="Times New Roman" w:cs="Times New Roman"/>
        </w:rPr>
      </w:pPr>
      <w:r w:rsidRPr="00B118B0">
        <w:rPr>
          <w:rFonts w:ascii="Microsoft YaHei" w:eastAsia="Microsoft YaHei" w:hAnsi="Microsoft YaHei" w:cs="Microsoft YaHei" w:hint="eastAsia"/>
          <w:color w:val="4D5156"/>
          <w:sz w:val="21"/>
          <w:szCs w:val="21"/>
          <w:shd w:val="clear" w:color="auto" w:fill="FFFFFF"/>
        </w:rPr>
        <w:t>安全主张标记语言是一个基于</w:t>
      </w:r>
      <w:r w:rsidRPr="00B118B0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XML</w:t>
      </w:r>
      <w:r w:rsidRPr="00B118B0">
        <w:rPr>
          <w:rFonts w:ascii="Microsoft YaHei" w:eastAsia="Microsoft YaHei" w:hAnsi="Microsoft YaHei" w:cs="Microsoft YaHei" w:hint="eastAsia"/>
          <w:color w:val="4D5156"/>
          <w:sz w:val="21"/>
          <w:szCs w:val="21"/>
          <w:shd w:val="clear" w:color="auto" w:fill="FFFFFF"/>
        </w:rPr>
        <w:t>的开源标准数据格式，它在当事方之间交换身份验证和授权数据，尤其是在身份提供者和服务提供者之间交换</w:t>
      </w:r>
      <w:r w:rsidRPr="00B118B0">
        <w:rPr>
          <w:rFonts w:ascii="Microsoft YaHei" w:eastAsia="Microsoft YaHei" w:hAnsi="Microsoft YaHei" w:cs="Microsoft YaHei"/>
          <w:color w:val="4D5156"/>
          <w:sz w:val="21"/>
          <w:szCs w:val="21"/>
          <w:shd w:val="clear" w:color="auto" w:fill="FFFFFF"/>
        </w:rPr>
        <w:t>。</w:t>
      </w:r>
    </w:p>
    <w:p w14:paraId="4C2A3A69" w14:textId="58C60301" w:rsidR="00E66F47" w:rsidRDefault="00E66F47"/>
    <w:p w14:paraId="3F6E1FBF" w14:textId="7F55003F" w:rsidR="00B118B0" w:rsidRDefault="00B118B0">
      <w:r>
        <w:rPr>
          <w:rFonts w:hint="eastAsia"/>
        </w:rPr>
        <w:t>The</w:t>
      </w:r>
      <w:r>
        <w:t xml:space="preserve"> identity broker must determine the appropriate IAM policy</w:t>
      </w:r>
    </w:p>
    <w:p w14:paraId="7AF77E7F" w14:textId="4CD5B9D1" w:rsidR="00B118B0" w:rsidRDefault="0032524E">
      <w:r>
        <w:rPr>
          <w:rFonts w:hint="eastAsia"/>
          <w:noProof/>
        </w:rPr>
        <w:drawing>
          <wp:inline distT="0" distB="0" distL="0" distR="0" wp14:anchorId="1F261873" wp14:editId="7E31855A">
            <wp:extent cx="3927465" cy="2094271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561" cy="20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4F6" w14:textId="7754E8F7" w:rsidR="0032524E" w:rsidRDefault="00631667">
      <w:r>
        <w:t>#</w:t>
      </w:r>
      <w:r>
        <w:rPr>
          <w:rFonts w:hint="eastAsia"/>
        </w:rPr>
        <w:t>SCP</w:t>
      </w:r>
      <w:r>
        <w:rPr>
          <w:rFonts w:hint="eastAsia"/>
        </w:rPr>
        <w:t>：</w:t>
      </w:r>
    </w:p>
    <w:p w14:paraId="0F7A3A67" w14:textId="636F1A90" w:rsidR="00631667" w:rsidRDefault="00F13B0F">
      <w:r>
        <w:rPr>
          <w:rFonts w:hint="eastAsia"/>
          <w:noProof/>
        </w:rPr>
        <w:drawing>
          <wp:inline distT="0" distB="0" distL="0" distR="0" wp14:anchorId="18E44F14" wp14:editId="2086837D">
            <wp:extent cx="5550103" cy="29398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60" cy="29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0372" w14:textId="169FECEE" w:rsidR="00F13B0F" w:rsidRDefault="00F13B0F"/>
    <w:p w14:paraId="10512900" w14:textId="13C97CCF" w:rsidR="00F13B0F" w:rsidRDefault="00F13B0F">
      <w:r>
        <w:rPr>
          <w:rFonts w:hint="eastAsia"/>
        </w:rPr>
        <w:t>IAM</w:t>
      </w:r>
      <w:r>
        <w:t xml:space="preserve"> for S3:</w:t>
      </w:r>
    </w:p>
    <w:p w14:paraId="33C5BF22" w14:textId="7D72BE32" w:rsidR="00F13B0F" w:rsidRDefault="00F13B0F">
      <w:r>
        <w:t>Object level permission</w:t>
      </w:r>
    </w:p>
    <w:p w14:paraId="35F7917B" w14:textId="0820660F" w:rsidR="00F13B0F" w:rsidRDefault="009D5EFA">
      <w:r>
        <w:t xml:space="preserve"> Share a VPC </w:t>
      </w:r>
      <w:proofErr w:type="gramStart"/>
      <w:r>
        <w:t xml:space="preserve">subnet, </w:t>
      </w:r>
      <w:r w:rsidR="005A510B">
        <w:t xml:space="preserve"> think</w:t>
      </w:r>
      <w:proofErr w:type="gramEnd"/>
      <w:r w:rsidR="005A510B">
        <w:t xml:space="preserve"> resource access manager</w:t>
      </w:r>
    </w:p>
    <w:p w14:paraId="5DF8159B" w14:textId="4AB3DDAE" w:rsidR="005A510B" w:rsidRDefault="005A510B">
      <w:r>
        <w:rPr>
          <w:rFonts w:hint="eastAsia"/>
        </w:rPr>
        <w:t>SSO</w:t>
      </w:r>
      <w:r>
        <w:t xml:space="preserve"> vs </w:t>
      </w:r>
      <w:proofErr w:type="spellStart"/>
      <w:r>
        <w:t>AuusmeRoleWithSAML</w:t>
      </w:r>
      <w:proofErr w:type="spellEnd"/>
    </w:p>
    <w:p w14:paraId="714C3A9E" w14:textId="7BD1547A" w:rsidR="00F637F7" w:rsidRDefault="00F637F7">
      <w:pPr>
        <w:rPr>
          <w:rFonts w:hint="eastAsia"/>
        </w:rPr>
      </w:pPr>
      <w:r>
        <w:t xml:space="preserve">If you want to scale a number of multiple </w:t>
      </w:r>
      <w:proofErr w:type="spellStart"/>
      <w:r>
        <w:t>accountd</w:t>
      </w:r>
      <w:proofErr w:type="spellEnd"/>
      <w:r>
        <w:t xml:space="preserve"> you </w:t>
      </w:r>
      <w:proofErr w:type="spellStart"/>
      <w:r>
        <w:t>wanna</w:t>
      </w:r>
      <w:proofErr w:type="spellEnd"/>
      <w:r>
        <w:t xml:space="preserve"> connect to, then SSO becomes an obvious choice.</w:t>
      </w:r>
    </w:p>
    <w:sectPr w:rsidR="00F63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A"/>
    <w:rsid w:val="002A2447"/>
    <w:rsid w:val="0032524E"/>
    <w:rsid w:val="005A510B"/>
    <w:rsid w:val="00631667"/>
    <w:rsid w:val="009D5EFA"/>
    <w:rsid w:val="00B118B0"/>
    <w:rsid w:val="00E21326"/>
    <w:rsid w:val="00E66F47"/>
    <w:rsid w:val="00F13B0F"/>
    <w:rsid w:val="00F637F7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33697"/>
  <w15:chartTrackingRefBased/>
  <w15:docId w15:val="{A59C9997-C224-8A4A-9675-68325857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CF6574-3D55-BB46-8592-F98E47F0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10086</dc:creator>
  <cp:keywords/>
  <dc:description/>
  <cp:lastModifiedBy>10086</cp:lastModifiedBy>
  <cp:revision>10</cp:revision>
  <dcterms:created xsi:type="dcterms:W3CDTF">2021-07-03T16:19:00Z</dcterms:created>
  <dcterms:modified xsi:type="dcterms:W3CDTF">2021-07-03T23:09:00Z</dcterms:modified>
</cp:coreProperties>
</file>