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widowControl w:val="1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Name: xxxxxx</w:t>
      </w:r>
    </w:p>
    <w:p>
      <w:pPr>
        <w:pStyle w:val="Normal.0"/>
        <w:widowControl w:val="1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Number: 123456</w:t>
      </w:r>
    </w:p>
    <w:p>
      <w:pPr>
        <w:pStyle w:val="Normal.0"/>
        <w:widowControl w:val="1"/>
        <w:jc w:val="left"/>
        <w:rPr>
          <w:rFonts w:ascii="Consolas" w:cs="Consolas" w:hAnsi="Consolas" w:eastAsia="Consolas"/>
          <w:sz w:val="28"/>
          <w:szCs w:val="28"/>
        </w:rPr>
      </w:pPr>
      <w:r>
        <w:rPr>
          <w:rFonts w:ascii="Consolas" w:hAnsi="Consolas"/>
          <w:sz w:val="28"/>
          <w:szCs w:val="28"/>
          <w:rtl w:val="0"/>
          <w:lang w:val="en-US"/>
        </w:rPr>
        <w:t>Report</w:t>
      </w:r>
    </w:p>
    <w:p>
      <w:pPr>
        <w:pStyle w:val="Normal.0"/>
        <w:numPr>
          <w:ilvl w:val="0"/>
          <w:numId w:val="2"/>
        </w:numPr>
        <w:bidi w:val="0"/>
        <w:spacing w:before="100" w:after="100"/>
        <w:ind w:right="0"/>
        <w:jc w:val="both"/>
        <w:outlineLvl w:val="1"/>
        <w:rPr>
          <w:rFonts w:ascii="Consolas" w:hAnsi="Consolas"/>
          <w:color w:val="2d3b45"/>
          <w:sz w:val="28"/>
          <w:szCs w:val="28"/>
          <w:rtl w:val="0"/>
          <w:lang w:val="en-US"/>
        </w:rPr>
      </w:pPr>
      <w:r>
        <w:rPr>
          <w:rFonts w:ascii="Consolas" w:hAnsi="Consolas"/>
          <w:color w:val="2d3b45"/>
          <w:sz w:val="28"/>
          <w:szCs w:val="28"/>
          <w:u w:color="2d3b45"/>
          <w:rtl w:val="0"/>
          <w:lang w:val="en-US"/>
        </w:rPr>
        <w:t>Overview</w:t>
      </w:r>
    </w:p>
    <w:p>
      <w:pPr>
        <w:pStyle w:val="Normal.0"/>
        <w:spacing w:before="100" w:after="100"/>
        <w:outlineLvl w:val="1"/>
        <w:rPr>
          <w:rFonts w:ascii="宋体" w:cs="宋体" w:hAnsi="宋体" w:eastAsia="宋体"/>
          <w:color w:val="2d3b45"/>
          <w:sz w:val="24"/>
          <w:szCs w:val="24"/>
          <w:u w:color="2d3b45"/>
        </w:rPr>
      </w:pPr>
      <w:r>
        <w:rPr>
          <w:rFonts w:ascii="Consolas" w:hAnsi="Consolas"/>
          <w:color w:val="2d3b45"/>
          <w:sz w:val="24"/>
          <w:szCs w:val="24"/>
          <w:u w:color="2d3b45"/>
          <w:rtl w:val="0"/>
          <w:lang w:val="en-US"/>
        </w:rPr>
        <w:t>Fort this project, I used Bootstrap responsive layout;</w:t>
      </w:r>
      <w:r>
        <w:rPr>
          <w:rFonts w:ascii="Consolas" w:hAnsi="Consolas"/>
          <w:color w:val="2d3b45"/>
          <w:sz w:val="24"/>
          <w:szCs w:val="24"/>
          <w:u w:color="2d3b45"/>
          <w:rtl w:val="0"/>
          <w:lang w:val="en-US"/>
        </w:rPr>
        <w:t xml:space="preserve"> </w:t>
      </w:r>
      <w:r>
        <w:rPr>
          <w:rFonts w:ascii="Consolas" w:hAnsi="Consolas"/>
          <w:color w:val="2d3b45"/>
          <w:sz w:val="24"/>
          <w:szCs w:val="24"/>
          <w:u w:color="2d3b45"/>
          <w:rtl w:val="0"/>
          <w:lang w:val="en-US"/>
        </w:rPr>
        <w:t>adapted to different screens through css media. Combining all css into one css, speeding up the loading speed of webpage nodes, at the same time improving page rendering capabilities.</w:t>
      </w:r>
    </w:p>
    <w:p>
      <w:pPr>
        <w:pStyle w:val="Normal.0"/>
        <w:spacing w:before="100" w:after="100"/>
        <w:outlineLvl w:val="1"/>
        <w:rPr>
          <w:rFonts w:ascii="Consolas" w:cs="Consolas" w:hAnsi="Consolas" w:eastAsia="Consolas"/>
          <w:color w:val="2d3b45"/>
          <w:sz w:val="24"/>
          <w:szCs w:val="24"/>
          <w:u w:color="2d3b45"/>
        </w:rPr>
      </w:pPr>
      <w:r>
        <w:rPr>
          <w:rFonts w:ascii="Consolas" w:hAnsi="Consolas"/>
          <w:color w:val="2d3b45"/>
          <w:sz w:val="24"/>
          <w:szCs w:val="24"/>
          <w:u w:color="2d3b45"/>
          <w:rtl w:val="0"/>
          <w:lang w:val="en-US"/>
        </w:rPr>
        <w:t>The project is divided into homepage, product list, product details, shopping cart, registration and login ,etc.</w:t>
      </w:r>
    </w:p>
    <w:p>
      <w:pPr>
        <w:pStyle w:val="Normal.0"/>
        <w:spacing w:before="100" w:after="100"/>
        <w:outlineLvl w:val="1"/>
        <w:rPr>
          <w:rFonts w:ascii="Consolas" w:cs="Consolas" w:hAnsi="Consolas" w:eastAsia="Consolas"/>
          <w:color w:val="2d3b45"/>
          <w:sz w:val="24"/>
          <w:szCs w:val="24"/>
          <w:u w:color="2d3b45"/>
        </w:rPr>
      </w:pPr>
    </w:p>
    <w:p>
      <w:pPr>
        <w:pStyle w:val="Normal.0"/>
        <w:numPr>
          <w:ilvl w:val="0"/>
          <w:numId w:val="3"/>
        </w:numPr>
        <w:bidi w:val="0"/>
        <w:spacing w:before="100" w:after="100"/>
        <w:ind w:right="0"/>
        <w:jc w:val="left"/>
        <w:outlineLvl w:val="1"/>
        <w:rPr>
          <w:rFonts w:ascii="Consolas" w:hAnsi="Consolas"/>
          <w:color w:val="2d3b45"/>
          <w:sz w:val="36"/>
          <w:szCs w:val="36"/>
          <w:rtl w:val="0"/>
          <w:lang w:val="en-US"/>
        </w:rPr>
      </w:pPr>
      <w:r>
        <w:rPr>
          <w:rFonts w:ascii="Consolas" w:hAnsi="Consolas"/>
          <w:color w:val="2d3b45"/>
          <w:sz w:val="36"/>
          <w:szCs w:val="36"/>
          <w:u w:color="2d3b45"/>
          <w:rtl w:val="0"/>
          <w:lang w:val="en-US"/>
        </w:rPr>
        <w:t>Instructions</w:t>
      </w:r>
    </w:p>
    <w:p>
      <w:pPr>
        <w:pStyle w:val="正文"/>
        <w:numPr>
          <w:ilvl w:val="0"/>
          <w:numId w:val="5"/>
        </w:numPr>
        <w:bidi w:val="0"/>
        <w:rPr>
          <w:sz w:val="24"/>
          <w:szCs w:val="24"/>
        </w:rPr>
      </w:pPr>
      <w:r>
        <w:rPr>
          <w:rFonts w:ascii="Consolas" w:hAnsi="Consolas"/>
          <w:color w:val="2d3b45"/>
          <w:sz w:val="24"/>
          <w:szCs w:val="24"/>
          <w:u w:color="2d3b45"/>
          <w:rtl w:val="0"/>
          <w:lang w:val="en-US"/>
        </w:rPr>
        <w:t>The project uses html css js; The framework uses bootstrap,jq;css uses media differenttiation; Adobe XD is used in the prototype;</w:t>
      </w:r>
    </w:p>
    <w:p>
      <w:pPr>
        <w:pStyle w:val="正文"/>
        <w:numPr>
          <w:ilvl w:val="0"/>
          <w:numId w:val="6"/>
        </w:numPr>
        <w:rPr>
          <w:rFonts w:ascii="Consolas" w:hAnsi="Consolas"/>
          <w:color w:val="2d3b45"/>
          <w:sz w:val="24"/>
          <w:szCs w:val="24"/>
          <w:u w:color="2d3b45"/>
          <w:lang w:val="en-US"/>
        </w:rPr>
      </w:pPr>
      <w:r>
        <w:rPr>
          <w:rFonts w:ascii="Consolas" w:hAnsi="Consolas"/>
          <w:color w:val="2d3b45"/>
          <w:sz w:val="24"/>
          <w:szCs w:val="24"/>
          <w:u w:color="2d3b45"/>
          <w:rtl w:val="0"/>
          <w:lang w:val="en-US"/>
        </w:rPr>
        <w:t>Some effects of the project use the animal method of Css, Minimize page rendering and replay of the page as much as possible;</w:t>
      </w:r>
    </w:p>
    <w:p>
      <w:pPr>
        <w:pStyle w:val="正文"/>
        <w:numPr>
          <w:ilvl w:val="0"/>
          <w:numId w:val="6"/>
        </w:numPr>
        <w:rPr>
          <w:rFonts w:ascii="Consolas" w:hAnsi="Consolas"/>
          <w:color w:val="2d3b45"/>
          <w:sz w:val="24"/>
          <w:szCs w:val="24"/>
          <w:u w:color="2d3b45"/>
          <w:lang w:val="en-US"/>
        </w:rPr>
      </w:pPr>
      <w:r>
        <w:rPr>
          <w:rFonts w:ascii="Consolas" w:hAnsi="Consolas"/>
          <w:color w:val="2d3b45"/>
          <w:sz w:val="24"/>
          <w:szCs w:val="24"/>
          <w:u w:color="2d3b45"/>
          <w:rtl w:val="0"/>
          <w:lang w:val="en-US"/>
        </w:rPr>
        <w:t>In the project, CSS is packaged into a folder and compressed to reduce the volume and loading process as much as possible. For some relatively large JS plug-ins, CDN method is used to speed up the loading speed.</w:t>
      </w:r>
    </w:p>
    <w:p>
      <w:pPr>
        <w:pStyle w:val="正文"/>
        <w:numPr>
          <w:ilvl w:val="0"/>
          <w:numId w:val="6"/>
        </w:numPr>
        <w:rPr>
          <w:rFonts w:ascii="Consolas" w:hAnsi="Consolas"/>
          <w:color w:val="2d3b45"/>
          <w:sz w:val="24"/>
          <w:szCs w:val="24"/>
          <w:u w:color="2d3b45"/>
          <w:lang w:val="en-US"/>
        </w:rPr>
      </w:pPr>
      <w:r>
        <w:rPr>
          <w:rFonts w:ascii="Consolas" w:hAnsi="Consolas"/>
          <w:color w:val="2d3b45"/>
          <w:sz w:val="24"/>
          <w:szCs w:val="24"/>
          <w:u w:color="2d3b45"/>
          <w:rtl w:val="0"/>
          <w:lang w:val="en-US"/>
        </w:rPr>
        <w:t>The 12 bar grid mode of bootstrap is adopted for different screen sizes. CSS is divided into mobile tablet and computer. It is divided into three parts by @media to customize the display of detail module</w:t>
      </w:r>
      <w:r>
        <w:rPr>
          <w:rFonts w:ascii="Consolas" w:hAnsi="Consolas"/>
          <w:color w:val="2d3b45"/>
          <w:sz w:val="24"/>
          <w:szCs w:val="24"/>
          <w:u w:color="2d3b45"/>
          <w:rtl w:val="0"/>
          <w:lang w:val="en-US"/>
        </w:rPr>
        <w:t>.</w:t>
      </w:r>
    </w:p>
    <w:p>
      <w:pPr>
        <w:pStyle w:val="正文"/>
        <w:bidi w:val="0"/>
        <w:rPr>
          <w:u w:color="2d3b45"/>
        </w:rPr>
      </w:pPr>
    </w:p>
    <w:p>
      <w:pPr>
        <w:pStyle w:val="正文"/>
        <w:bidi w:val="0"/>
        <w:rPr>
          <w:u w:color="2d3b45"/>
        </w:rPr>
      </w:pPr>
    </w:p>
    <w:p>
      <w:pPr>
        <w:pStyle w:val="Normal.0"/>
        <w:widowControl w:val="1"/>
        <w:numPr>
          <w:ilvl w:val="0"/>
          <w:numId w:val="7"/>
        </w:numPr>
        <w:bidi w:val="0"/>
        <w:ind w:right="0"/>
        <w:jc w:val="left"/>
        <w:rPr>
          <w:rFonts w:ascii="Consolas" w:hAnsi="Consolas"/>
          <w:sz w:val="36"/>
          <w:szCs w:val="36"/>
          <w:rtl w:val="0"/>
          <w:lang w:val="en-US"/>
        </w:rPr>
      </w:pPr>
      <w:r>
        <w:rPr>
          <w:rFonts w:ascii="Consolas" w:hAnsi="Consolas"/>
          <w:sz w:val="36"/>
          <w:szCs w:val="36"/>
          <w:rtl w:val="0"/>
          <w:lang w:val="en-US"/>
        </w:rPr>
        <w:t>view</w:t>
      </w:r>
    </w:p>
    <w:p>
      <w:pPr>
        <w:pStyle w:val="Normal.0"/>
        <w:widowControl w:val="1"/>
        <w:jc w:val="left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Consolas" w:hAnsi="Consolas"/>
          <w:sz w:val="24"/>
          <w:szCs w:val="24"/>
          <w:rtl w:val="0"/>
          <w:lang w:val="en-US"/>
        </w:rPr>
        <w:t>The interaction choice used is the Adobe XD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</w:t>
      </w:r>
      <w:r>
        <w:rPr>
          <w:rFonts w:ascii="Consolas" w:hAnsi="Consolas"/>
          <w:sz w:val="24"/>
          <w:szCs w:val="24"/>
          <w:rtl w:val="0"/>
          <w:lang w:val="en-US"/>
        </w:rPr>
        <w:t>In Adobe XD, the connection and thinking orientation of each page are planned</w:t>
      </w:r>
      <w:r>
        <w:rPr>
          <w:rFonts w:ascii="Consolas" w:hAnsi="Consolas"/>
          <w:sz w:val="24"/>
          <w:szCs w:val="24"/>
          <w:rtl w:val="0"/>
          <w:lang w:val="en-US"/>
        </w:rPr>
        <w:t>.</w:t>
      </w:r>
    </w:p>
    <w:p>
      <w:pPr>
        <w:pStyle w:val="Normal.0"/>
        <w:widowControl w:val="1"/>
        <w:jc w:val="left"/>
        <w:rPr>
          <w:rFonts w:ascii="Consolas" w:cs="Consolas" w:hAnsi="Consolas" w:eastAsia="Consolas"/>
          <w:sz w:val="24"/>
          <w:szCs w:val="24"/>
        </w:rPr>
      </w:pPr>
      <w:r>
        <w:rPr>
          <w:rFonts w:ascii="Consolas" w:cs="Consolas" w:hAnsi="Consolas" w:eastAsia="Consolas"/>
          <w:sz w:val="24"/>
          <w:szCs w:val="24"/>
        </w:rPr>
        <w:drawing>
          <wp:inline distT="0" distB="0" distL="0" distR="0">
            <wp:extent cx="5269230" cy="3043555"/>
            <wp:effectExtent l="0" t="0" r="0" b="0"/>
            <wp:docPr id="1073741825" name="officeArt object" descr="69a34ddd72b777d824c6d91313e18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69a34ddd72b777d824c6d91313e1899" descr="69a34ddd72b777d824c6d91313e1899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435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widowControl w:val="1"/>
        <w:jc w:val="left"/>
        <w:rPr>
          <w:rFonts w:ascii="Consolas" w:cs="Consolas" w:hAnsi="Consolas" w:eastAsia="Consolas"/>
          <w:sz w:val="24"/>
          <w:szCs w:val="24"/>
        </w:rPr>
      </w:pPr>
    </w:p>
    <w:p>
      <w:pPr>
        <w:pStyle w:val="Normal.0"/>
        <w:widowControl w:val="1"/>
        <w:numPr>
          <w:ilvl w:val="0"/>
          <w:numId w:val="3"/>
        </w:numPr>
        <w:bidi w:val="0"/>
        <w:ind w:right="0"/>
        <w:jc w:val="left"/>
        <w:rPr>
          <w:rFonts w:ascii="Consolas" w:hAnsi="Consolas"/>
          <w:sz w:val="36"/>
          <w:szCs w:val="36"/>
          <w:rtl w:val="0"/>
          <w:lang w:val="en-US"/>
        </w:rPr>
      </w:pPr>
      <w:r>
        <w:rPr>
          <w:rFonts w:ascii="Consolas" w:hAnsi="Consolas"/>
          <w:sz w:val="36"/>
          <w:szCs w:val="36"/>
          <w:rtl w:val="0"/>
          <w:lang w:val="en-US"/>
        </w:rPr>
        <w:t>Homepage</w:t>
      </w:r>
    </w:p>
    <w:p>
      <w:pPr>
        <w:pStyle w:val="Normal.0"/>
        <w:widowControl w:val="1"/>
        <w:jc w:val="left"/>
      </w:pPr>
      <w:r>
        <w:drawing>
          <wp:inline distT="0" distB="0" distL="0" distR="0">
            <wp:extent cx="2340611" cy="1692275"/>
            <wp:effectExtent l="0" t="0" r="0" b="0"/>
            <wp:docPr id="1073741826" name="officeArt object" descr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图片 1" descr="图片 1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611" cy="16922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 xml:space="preserve"> </w:t>
      </w:r>
      <w:r>
        <w:drawing>
          <wp:inline distT="0" distB="0" distL="0" distR="0">
            <wp:extent cx="951865" cy="1693545"/>
            <wp:effectExtent l="0" t="0" r="0" b="0"/>
            <wp:docPr id="1073741827" name="officeArt object" descr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图片 2" descr="图片 2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1865" cy="16935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 xml:space="preserve"> </w:t>
      </w:r>
      <w:r>
        <w:drawing>
          <wp:inline distT="0" distB="0" distL="0" distR="0">
            <wp:extent cx="945515" cy="1682750"/>
            <wp:effectExtent l="0" t="0" r="0" b="0"/>
            <wp:docPr id="1073741828" name="officeArt object" descr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图片 3" descr="图片 3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515" cy="16827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widowControl w:val="1"/>
        <w:jc w:val="left"/>
      </w:pPr>
      <w:r>
        <w:drawing>
          <wp:inline distT="0" distB="0" distL="0" distR="0">
            <wp:extent cx="2469515" cy="1692911"/>
            <wp:effectExtent l="0" t="0" r="0" b="0"/>
            <wp:docPr id="1073741829" name="officeArt object" descr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图片 4" descr="图片 4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515" cy="16929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473961" cy="1695450"/>
            <wp:effectExtent l="0" t="0" r="0" b="0"/>
            <wp:docPr id="1073741830" name="officeArt object" descr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图片 5" descr="图片 5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961" cy="1695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widowControl w:val="1"/>
        <w:jc w:val="left"/>
      </w:pPr>
      <w:r>
        <w:drawing>
          <wp:inline distT="0" distB="0" distL="0" distR="0">
            <wp:extent cx="2452370" cy="1680210"/>
            <wp:effectExtent l="0" t="0" r="0" b="0"/>
            <wp:docPr id="1073741831" name="officeArt object" descr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图片 6" descr="图片 6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370" cy="16802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469515" cy="1689100"/>
            <wp:effectExtent l="0" t="0" r="0" b="0"/>
            <wp:docPr id="1073741832" name="officeArt object" descr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图片 7" descr="图片 7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515" cy="1689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widowControl w:val="1"/>
        <w:jc w:val="left"/>
        <w:rPr>
          <w:lang w:val="zh-TW" w:eastAsia="zh-TW"/>
        </w:rPr>
      </w:pPr>
    </w:p>
    <w:p>
      <w:pPr>
        <w:pStyle w:val="Normal.0"/>
        <w:widowControl w:val="1"/>
        <w:numPr>
          <w:ilvl w:val="0"/>
          <w:numId w:val="8"/>
        </w:numPr>
        <w:bidi w:val="0"/>
        <w:ind w:right="0"/>
        <w:jc w:val="left"/>
        <w:rPr>
          <w:rFonts w:ascii="Calibri Light" w:cs="Calibri Light" w:hAnsi="Calibri Light" w:eastAsia="Calibri Light"/>
          <w:b w:val="1"/>
          <w:bCs w:val="1"/>
          <w:sz w:val="36"/>
          <w:szCs w:val="36"/>
          <w:rtl w:val="0"/>
          <w:lang w:val="en-US"/>
        </w:rPr>
      </w:pPr>
      <w:r>
        <w:rPr>
          <w:rFonts w:ascii="Calibri Light" w:cs="Calibri Light" w:hAnsi="Calibri Light" w:eastAsia="Calibri Light"/>
          <w:b w:val="1"/>
          <w:bCs w:val="1"/>
          <w:color w:val="000000"/>
          <w:kern w:val="0"/>
          <w:sz w:val="36"/>
          <w:szCs w:val="36"/>
          <w:u w:color="000000"/>
          <w:rtl w:val="0"/>
          <w:lang w:val="en-US"/>
        </w:rPr>
        <w:t>Analysis of Design</w:t>
      </w:r>
    </w:p>
    <w:p>
      <w:pPr>
        <w:pStyle w:val="Normal.0"/>
        <w:widowControl w:val="1"/>
        <w:bidi w:val="0"/>
        <w:ind w:left="0" w:right="0" w:firstLine="0"/>
        <w:jc w:val="left"/>
        <w:rPr>
          <w:rFonts w:ascii="Calibri Light" w:cs="Calibri Light" w:hAnsi="Calibri Light" w:eastAsia="Calibri Light"/>
          <w:b w:val="1"/>
          <w:bCs w:val="1"/>
          <w:color w:val="000000"/>
          <w:kern w:val="0"/>
          <w:sz w:val="36"/>
          <w:szCs w:val="36"/>
          <w:u w:color="000000"/>
          <w:rtl w:val="0"/>
        </w:rPr>
      </w:pPr>
    </w:p>
    <w:p>
      <w:pPr>
        <w:pStyle w:val="Normal.0"/>
        <w:widowControl w:val="1"/>
      </w:pPr>
      <w:r>
        <w:drawing>
          <wp:inline distT="0" distB="0" distL="0" distR="0">
            <wp:extent cx="2340611" cy="1692275"/>
            <wp:effectExtent l="0" t="0" r="0" b="0"/>
            <wp:docPr id="1073741833" name="officeArt object" descr="图片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图片 9" descr="图片 9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611" cy="16922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widowControl w:val="1"/>
      </w:pPr>
      <w:r>
        <w:rPr>
          <w:rtl w:val="0"/>
          <w:lang w:val="en-US"/>
        </w:rPr>
        <w:t>The homepage is very brief</w:t>
      </w:r>
    </w:p>
    <w:p>
      <w:pPr>
        <w:pStyle w:val="Normal.0"/>
        <w:widowControl w:val="1"/>
      </w:pPr>
    </w:p>
    <w:p>
      <w:pPr>
        <w:pStyle w:val="Normal.0"/>
        <w:widowControl w:val="1"/>
      </w:pPr>
      <w:r>
        <w:drawing>
          <wp:inline distT="0" distB="0" distL="0" distR="0">
            <wp:extent cx="2469515" cy="1692911"/>
            <wp:effectExtent l="0" t="0" r="0" b="0"/>
            <wp:docPr id="1073741834" name="officeArt object" descr="图片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图片 10" descr="图片 10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515" cy="16929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widowControl w:val="1"/>
      </w:pPr>
      <w:r>
        <w:rPr>
          <w:rtl w:val="0"/>
          <w:lang w:val="en-US"/>
        </w:rPr>
        <w:t>The product category page has two different styles, and users can choose to switch between different styles to quickly find the corresponding products.</w:t>
      </w:r>
    </w:p>
    <w:p>
      <w:pPr>
        <w:pStyle w:val="Normal.0"/>
        <w:widowControl w:val="1"/>
      </w:pPr>
    </w:p>
    <w:p>
      <w:pPr>
        <w:pStyle w:val="Normal.0"/>
        <w:widowControl w:val="1"/>
      </w:pPr>
      <w:r>
        <w:drawing>
          <wp:inline distT="0" distB="0" distL="0" distR="0">
            <wp:extent cx="2473961" cy="1695450"/>
            <wp:effectExtent l="0" t="0" r="0" b="0"/>
            <wp:docPr id="1073741835" name="officeArt object" descr="图片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图片 11" descr="图片 11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961" cy="1695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widowControl w:val="1"/>
      </w:pPr>
      <w:r>
        <w:rPr>
          <w:rtl w:val="0"/>
          <w:lang w:val="en-US"/>
        </w:rPr>
        <w:t>The purchase page lacks the corresponding configuration information, this function can be improved later.</w:t>
      </w:r>
    </w:p>
    <w:p>
      <w:pPr>
        <w:pStyle w:val="Normal.0"/>
        <w:widowControl w:val="1"/>
      </w:pPr>
    </w:p>
    <w:p>
      <w:pPr>
        <w:pStyle w:val="Normal.0"/>
        <w:widowControl w:val="1"/>
      </w:pPr>
      <w:r>
        <w:drawing>
          <wp:inline distT="0" distB="0" distL="0" distR="0">
            <wp:extent cx="2469515" cy="1689100"/>
            <wp:effectExtent l="0" t="0" r="0" b="0"/>
            <wp:docPr id="1073741836" name="officeArt object" descr="图片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图片 12" descr="图片 12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515" cy="1689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widowControl w:val="1"/>
      </w:pPr>
      <w:r>
        <w:drawing>
          <wp:inline distT="0" distB="0" distL="0" distR="0">
            <wp:extent cx="2452370" cy="1680210"/>
            <wp:effectExtent l="0" t="0" r="0" b="0"/>
            <wp:docPr id="1073741837" name="officeArt object" descr="图片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图片 13" descr="图片 13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370" cy="16802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widowControl w:val="1"/>
      </w:pPr>
    </w:p>
    <w:p>
      <w:pPr>
        <w:pStyle w:val="Normal.0"/>
        <w:widowControl w:val="1"/>
        <w:jc w:val="left"/>
        <w:rPr>
          <w:sz w:val="36"/>
          <w:szCs w:val="36"/>
        </w:rPr>
      </w:pPr>
      <w:r>
        <w:rPr>
          <w:rFonts w:ascii="Calibri Light" w:cs="Calibri Light" w:hAnsi="Calibri Light" w:eastAsia="Calibri Light"/>
          <w:b w:val="1"/>
          <w:bCs w:val="1"/>
          <w:color w:val="000000"/>
          <w:kern w:val="0"/>
          <w:sz w:val="36"/>
          <w:szCs w:val="36"/>
          <w:u w:color="000000"/>
          <w:rtl w:val="0"/>
          <w:lang w:val="en-US"/>
        </w:rPr>
        <w:t>Summarization</w:t>
      </w:r>
    </w:p>
    <w:p>
      <w:pPr>
        <w:pStyle w:val="Normal.0"/>
        <w:widowControl w:val="1"/>
        <w:jc w:val="left"/>
      </w:pPr>
      <w:r>
        <w:rPr>
          <w:rFonts w:ascii="Consolas" w:hAnsi="Consolas"/>
          <w:color w:val="000000"/>
          <w:kern w:val="0"/>
          <w:sz w:val="24"/>
          <w:szCs w:val="24"/>
          <w:u w:color="000000"/>
          <w:rtl w:val="0"/>
          <w:lang w:val="en-US"/>
        </w:rPr>
        <w:t>Good Points</w:t>
      </w:r>
      <w:r>
        <w:rPr>
          <w:rFonts w:ascii="Calibri Light" w:cs="Calibri Light" w:hAnsi="Calibri Light" w:eastAsia="Calibri Light"/>
          <w:color w:val="000000"/>
          <w:kern w:val="0"/>
          <w:sz w:val="36"/>
          <w:szCs w:val="36"/>
          <w:u w:color="000000"/>
          <w:rtl w:val="0"/>
          <w:lang w:val="en-US"/>
        </w:rPr>
        <w:t xml:space="preserve"> </w:t>
      </w:r>
    </w:p>
    <w:p>
      <w:pPr>
        <w:pStyle w:val="正文"/>
        <w:bidi w:val="0"/>
        <w:rPr>
          <w:rFonts w:ascii="Consolas" w:cs="Consolas" w:hAnsi="Consolas" w:eastAsia="Consolas"/>
        </w:rPr>
      </w:pPr>
      <w:r>
        <w:rPr>
          <w:rFonts w:ascii="Consolas" w:hAnsi="Consolas"/>
          <w:rtl w:val="0"/>
          <w:lang w:val="en-US"/>
        </w:rPr>
        <w:t>The project profile is clear, you can quickly find the books you want through search, you can also quickly find the books you need in the classification module,</w:t>
      </w:r>
      <w:r>
        <w:rPr>
          <w:rFonts w:ascii="Consolas" w:hAnsi="Consolas"/>
          <w:rtl w:val="0"/>
          <w:lang w:val="en-US"/>
        </w:rPr>
        <w:t xml:space="preserve"> </w:t>
      </w:r>
      <w:r>
        <w:rPr>
          <w:rFonts w:ascii="Consolas" w:hAnsi="Consolas"/>
          <w:rtl w:val="0"/>
          <w:lang w:val="en-US"/>
        </w:rPr>
        <w:t>and then buy or add to the shopping cart.</w:t>
      </w:r>
    </w:p>
    <w:p>
      <w:pPr>
        <w:pStyle w:val="Normal.0"/>
        <w:widowControl w:val="1"/>
        <w:ind w:firstLine="420"/>
        <w:jc w:val="left"/>
        <w:rPr>
          <w:rFonts w:ascii="Consolas" w:cs="Consolas" w:hAnsi="Consolas" w:eastAsia="Consolas"/>
          <w:sz w:val="24"/>
          <w:szCs w:val="24"/>
        </w:rPr>
      </w:pPr>
    </w:p>
    <w:p>
      <w:pPr>
        <w:pStyle w:val="Normal.0"/>
        <w:widowControl w:val="1"/>
        <w:jc w:val="left"/>
        <w:rPr>
          <w:rFonts w:ascii="Consolas" w:cs="Consolas" w:hAnsi="Consolas" w:eastAsia="Consolas"/>
          <w:sz w:val="24"/>
          <w:szCs w:val="24"/>
        </w:rPr>
      </w:pPr>
      <w:r>
        <w:rPr>
          <w:rFonts w:ascii="Consolas" w:hAnsi="Consolas"/>
          <w:sz w:val="24"/>
          <w:szCs w:val="24"/>
          <w:rtl w:val="0"/>
          <w:lang w:val="en-US"/>
        </w:rPr>
        <w:t>BadPoints</w:t>
      </w:r>
    </w:p>
    <w:p>
      <w:pPr>
        <w:pStyle w:val="Normal.0"/>
        <w:widowControl w:val="1"/>
        <w:ind w:firstLine="420"/>
        <w:jc w:val="left"/>
      </w:pPr>
      <w:r>
        <w:rPr>
          <w:rFonts w:ascii="Consolas" w:hAnsi="Consolas"/>
          <w:sz w:val="24"/>
          <w:szCs w:val="24"/>
          <w:rtl w:val="0"/>
          <w:lang w:val="en-US"/>
        </w:rPr>
        <w:t>The purchase process of the entire project is clear, but the details are many inadequate,</w:t>
      </w:r>
      <w:r>
        <w:rPr>
          <w:rFonts w:ascii="Consolas" w:hAnsi="Consolas"/>
          <w:sz w:val="24"/>
          <w:szCs w:val="24"/>
          <w:rtl w:val="0"/>
          <w:lang w:val="en-US"/>
        </w:rPr>
        <w:t xml:space="preserve"> </w:t>
      </w:r>
      <w:r>
        <w:rPr>
          <w:rFonts w:ascii="Consolas" w:hAnsi="Consolas"/>
          <w:sz w:val="24"/>
          <w:szCs w:val="24"/>
          <w:rtl w:val="0"/>
          <w:lang w:val="en-US"/>
        </w:rPr>
        <w:t>such as shopping cart additions and deletions, product classifications are not detailed enough, and the page UI is not deautiful</w:t>
      </w:r>
      <w:r>
        <w:rPr>
          <w:rFonts w:ascii="Consolas" w:hAnsi="Consolas"/>
          <w:sz w:val="24"/>
          <w:szCs w:val="24"/>
          <w:rtl w:val="0"/>
          <w:lang w:val="en-US"/>
        </w:rPr>
        <w:t xml:space="preserve"> </w:t>
      </w:r>
      <w:r>
        <w:rPr>
          <w:rFonts w:ascii="Consolas" w:hAnsi="Consolas"/>
          <w:sz w:val="24"/>
          <w:szCs w:val="24"/>
          <w:rtl w:val="0"/>
          <w:lang w:val="en-US"/>
        </w:rPr>
        <w:t>enough</w:t>
      </w:r>
      <w:r>
        <w:rPr>
          <w:rFonts w:ascii="Consolas" w:hAnsi="Consolas"/>
          <w:sz w:val="24"/>
          <w:szCs w:val="24"/>
          <w:rtl w:val="0"/>
          <w:lang w:val="en-US"/>
        </w:rPr>
        <w:t xml:space="preserve">; </w:t>
      </w:r>
      <w:r>
        <w:rPr>
          <w:rFonts w:ascii="Consolas" w:hAnsi="Consolas"/>
          <w:sz w:val="24"/>
          <w:szCs w:val="24"/>
          <w:rtl w:val="0"/>
          <w:lang w:val="en-US"/>
        </w:rPr>
        <w:t>there is still a lot of room for improvement in details.</w:t>
      </w:r>
    </w:p>
    <w:sectPr>
      <w:headerReference w:type="default" r:id="rId12"/>
      <w:footerReference w:type="default" r:id="rId13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宋体">
    <w:charset w:val="00"/>
    <w:family w:val="roman"/>
    <w:pitch w:val="default"/>
  </w:font>
  <w:font w:name="Consolas">
    <w:charset w:val="00"/>
    <w:family w:val="roman"/>
    <w:pitch w:val="default"/>
  </w:font>
  <w:font w:name="Microsoft YaHei UI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nothing"/>
      <w:lvlText w:val="%1."/>
      <w:lvlJc w:val="left"/>
      <w:pPr>
        <w:ind w:left="183" w:hanging="1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83" w:hanging="1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83" w:hanging="1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183" w:hanging="1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183" w:hanging="1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183" w:hanging="1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183" w:hanging="1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183" w:hanging="1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183" w:hanging="1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编号"/>
  </w:abstractNum>
  <w:abstractNum w:abstractNumId="3">
    <w:multiLevelType w:val="hybridMultilevel"/>
    <w:styleLink w:val="编号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nothing"/>
        <w:lvlText w:val="%1."/>
        <w:lvlJc w:val="left"/>
        <w:pPr>
          <w:ind w:left="235" w:hanging="23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2."/>
        <w:lvlJc w:val="left"/>
        <w:pPr>
          <w:ind w:left="235" w:hanging="23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3."/>
        <w:lvlJc w:val="left"/>
        <w:pPr>
          <w:ind w:left="235" w:hanging="23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4."/>
        <w:lvlJc w:val="left"/>
        <w:pPr>
          <w:ind w:left="235" w:hanging="23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5."/>
        <w:lvlJc w:val="left"/>
        <w:pPr>
          <w:ind w:left="235" w:hanging="23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6."/>
        <w:lvlJc w:val="left"/>
        <w:pPr>
          <w:ind w:left="235" w:hanging="23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7."/>
        <w:lvlJc w:val="left"/>
        <w:pPr>
          <w:ind w:left="235" w:hanging="23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8."/>
        <w:lvlJc w:val="left"/>
        <w:pPr>
          <w:ind w:left="235" w:hanging="23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9."/>
        <w:lvlJc w:val="left"/>
        <w:pPr>
          <w:ind w:left="235" w:hanging="23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2"/>
    <w:lvlOverride w:ilvl="0">
      <w:lvl w:ilvl="0">
        <w:start w:val="1"/>
        <w:numFmt w:val="decimal"/>
        <w:suff w:val="nothing"/>
        <w:lvlText w:val="%1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2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2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10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3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18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4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26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5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34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6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42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7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50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8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58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9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66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startOverride w:val="3"/>
      <w:lvl w:ilvl="0">
        <w:start w:val="3"/>
        <w:numFmt w:val="decimal"/>
        <w:suff w:val="nothing"/>
        <w:lvlText w:val="%1."/>
        <w:lvlJc w:val="left"/>
        <w:pPr>
          <w:ind w:left="235" w:hanging="23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2."/>
        <w:lvlJc w:val="left"/>
        <w:pPr>
          <w:ind w:left="235" w:hanging="23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3."/>
        <w:lvlJc w:val="left"/>
        <w:pPr>
          <w:ind w:left="235" w:hanging="23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4."/>
        <w:lvlJc w:val="left"/>
        <w:pPr>
          <w:ind w:left="235" w:hanging="23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5."/>
        <w:lvlJc w:val="left"/>
        <w:pPr>
          <w:ind w:left="235" w:hanging="23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6."/>
        <w:lvlJc w:val="left"/>
        <w:pPr>
          <w:ind w:left="235" w:hanging="23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7."/>
        <w:lvlJc w:val="left"/>
        <w:pPr>
          <w:ind w:left="235" w:hanging="23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8."/>
        <w:lvlJc w:val="left"/>
        <w:pPr>
          <w:ind w:left="235" w:hanging="23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9."/>
        <w:lvlJc w:val="left"/>
        <w:pPr>
          <w:ind w:left="235" w:hanging="23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lvl w:ilvl="0">
        <w:start w:val="1"/>
        <w:numFmt w:val="decimal"/>
        <w:suff w:val="nothing"/>
        <w:lvlText w:val="%1."/>
        <w:lvlJc w:val="left"/>
        <w:pPr>
          <w:ind w:left="200" w:hanging="2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2."/>
        <w:lvlJc w:val="left"/>
        <w:pPr>
          <w:ind w:left="200" w:hanging="2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3."/>
        <w:lvlJc w:val="left"/>
        <w:pPr>
          <w:ind w:left="200" w:hanging="2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4."/>
        <w:lvlJc w:val="left"/>
        <w:pPr>
          <w:ind w:left="200" w:hanging="2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5."/>
        <w:lvlJc w:val="left"/>
        <w:pPr>
          <w:ind w:left="200" w:hanging="2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6."/>
        <w:lvlJc w:val="left"/>
        <w:pPr>
          <w:ind w:left="200" w:hanging="2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7."/>
        <w:lvlJc w:val="left"/>
        <w:pPr>
          <w:ind w:left="200" w:hanging="2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8."/>
        <w:lvlJc w:val="left"/>
        <w:pPr>
          <w:ind w:left="200" w:hanging="2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9."/>
        <w:lvlJc w:val="left"/>
        <w:pPr>
          <w:ind w:left="200" w:hanging="2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编号">
    <w:name w:val="编号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