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C4" w:rsidRPr="00EF1AC4" w:rsidRDefault="003F05C5" w:rsidP="003F05C5">
      <w:pPr>
        <w:keepNext/>
        <w:keepLines/>
        <w:widowControl/>
        <w:spacing w:before="120" w:after="120"/>
        <w:outlineLvl w:val="0"/>
        <w:rPr>
          <w:rFonts w:ascii="Times New Roman" w:hAnsi="Times New Roman"/>
          <w:b/>
          <w:bCs/>
          <w:kern w:val="44"/>
          <w:sz w:val="28"/>
          <w:szCs w:val="28"/>
        </w:rPr>
      </w:pPr>
      <w:r w:rsidRPr="003F05C5">
        <w:rPr>
          <w:rFonts w:ascii="Times New Roman" w:hAnsi="Times New Roman" w:hint="eastAsia"/>
          <w:b/>
          <w:bCs/>
          <w:kern w:val="44"/>
          <w:sz w:val="28"/>
          <w:szCs w:val="28"/>
        </w:rPr>
        <w:t>6</w:t>
      </w:r>
      <w:r>
        <w:rPr>
          <w:rFonts w:ascii="Times New Roman" w:hAnsi="Times New Roman" w:hint="eastAsia"/>
          <w:b/>
          <w:bCs/>
          <w:kern w:val="44"/>
          <w:sz w:val="28"/>
          <w:szCs w:val="28"/>
        </w:rPr>
        <w:t xml:space="preserve">. </w:t>
      </w:r>
      <w:r w:rsidR="00EF1AC4">
        <w:rPr>
          <w:rFonts w:ascii="Times New Roman" w:hAnsi="Times New Roman" w:hint="eastAsia"/>
          <w:b/>
          <w:bCs/>
          <w:kern w:val="44"/>
          <w:sz w:val="28"/>
          <w:szCs w:val="28"/>
        </w:rPr>
        <w:t>U</w:t>
      </w:r>
      <w:r w:rsidR="00EF1AC4" w:rsidRPr="00EF1AC4">
        <w:rPr>
          <w:rFonts w:ascii="Times New Roman" w:hAnsi="Times New Roman"/>
          <w:b/>
          <w:bCs/>
          <w:kern w:val="44"/>
          <w:sz w:val="28"/>
          <w:szCs w:val="28"/>
        </w:rPr>
        <w:t>se personalized PageRank to</w:t>
      </w:r>
      <w:r w:rsidR="00EF1AC4">
        <w:rPr>
          <w:rFonts w:ascii="Times New Roman" w:hAnsi="Times New Roman" w:hint="eastAsia"/>
          <w:b/>
          <w:bCs/>
          <w:kern w:val="44"/>
          <w:sz w:val="28"/>
          <w:szCs w:val="28"/>
        </w:rPr>
        <w:t xml:space="preserve"> </w:t>
      </w:r>
      <w:r w:rsidR="00EF1AC4" w:rsidRPr="00EF1AC4">
        <w:rPr>
          <w:rFonts w:ascii="Times New Roman" w:hAnsi="Times New Roman"/>
          <w:b/>
          <w:bCs/>
          <w:kern w:val="44"/>
          <w:sz w:val="28"/>
          <w:szCs w:val="28"/>
        </w:rPr>
        <w:t xml:space="preserve">study the overlapped </w:t>
      </w:r>
      <w:proofErr w:type="gramStart"/>
      <w:r w:rsidR="00EF1AC4" w:rsidRPr="00EF1AC4">
        <w:rPr>
          <w:rFonts w:ascii="Times New Roman" w:hAnsi="Times New Roman"/>
          <w:b/>
          <w:bCs/>
          <w:kern w:val="44"/>
          <w:sz w:val="28"/>
          <w:szCs w:val="28"/>
        </w:rPr>
        <w:t>communities</w:t>
      </w:r>
      <w:proofErr w:type="gramEnd"/>
      <w:r w:rsidR="00EF1AC4" w:rsidRPr="00EF1AC4">
        <w:rPr>
          <w:rFonts w:ascii="Times New Roman" w:hAnsi="Times New Roman"/>
          <w:b/>
          <w:bCs/>
          <w:kern w:val="44"/>
          <w:sz w:val="28"/>
          <w:szCs w:val="28"/>
        </w:rPr>
        <w:t xml:space="preserve"> structures</w:t>
      </w:r>
      <w:bookmarkStart w:id="0" w:name="_GoBack"/>
      <w:bookmarkEnd w:id="0"/>
    </w:p>
    <w:p w:rsidR="003864E8" w:rsidRDefault="00A958E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Firstly we</w:t>
      </w:r>
      <w:r w:rsidR="00D13381">
        <w:rPr>
          <w:rFonts w:ascii="Times New Roman" w:eastAsia="宋体" w:hAnsi="Times New Roman" w:cs="Times New Roman" w:hint="eastAsia"/>
          <w:sz w:val="28"/>
          <w:szCs w:val="28"/>
        </w:rPr>
        <w:t xml:space="preserve"> used the community information we </w:t>
      </w:r>
      <w:r>
        <w:rPr>
          <w:rFonts w:ascii="Times New Roman" w:eastAsia="宋体" w:hAnsi="Times New Roman" w:cs="Times New Roman" w:hint="eastAsia"/>
          <w:sz w:val="28"/>
          <w:szCs w:val="28"/>
        </w:rPr>
        <w:t>computed in</w:t>
      </w:r>
      <w:r w:rsidR="00D13381">
        <w:rPr>
          <w:rFonts w:ascii="Times New Roman" w:eastAsia="宋体" w:hAnsi="Times New Roman" w:cs="Times New Roman" w:hint="eastAsia"/>
          <w:sz w:val="28"/>
          <w:szCs w:val="28"/>
        </w:rPr>
        <w:t xml:space="preserve"> problem 3, </w:t>
      </w:r>
      <w:r w:rsidR="003864E8">
        <w:rPr>
          <w:rFonts w:ascii="Times New Roman" w:eastAsia="宋体" w:hAnsi="Times New Roman" w:cs="Times New Roman" w:hint="eastAsia"/>
          <w:sz w:val="28"/>
          <w:szCs w:val="28"/>
        </w:rPr>
        <w:t xml:space="preserve">as well as functions in the package of </w:t>
      </w:r>
      <w:proofErr w:type="spellStart"/>
      <w:r w:rsidR="00D13381">
        <w:rPr>
          <w:rFonts w:ascii="Times New Roman" w:eastAsia="宋体" w:hAnsi="Times New Roman" w:cs="Times New Roman" w:hint="eastAsia"/>
          <w:sz w:val="28"/>
          <w:szCs w:val="28"/>
        </w:rPr>
        <w:t>netrw</w:t>
      </w:r>
      <w:proofErr w:type="spellEnd"/>
      <w:r w:rsidR="00D13381">
        <w:rPr>
          <w:rFonts w:ascii="Times New Roman" w:eastAsia="宋体" w:hAnsi="Times New Roman" w:cs="Times New Roman" w:hint="eastAsia"/>
          <w:sz w:val="28"/>
          <w:szCs w:val="28"/>
        </w:rPr>
        <w:t xml:space="preserve"> to solve this problem. </w:t>
      </w:r>
    </w:p>
    <w:p w:rsidR="00D13381" w:rsidRDefault="00D1338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By generating</w:t>
      </w:r>
      <w:r w:rsidR="00D27758">
        <w:rPr>
          <w:rFonts w:ascii="Times New Roman" w:eastAsia="宋体" w:hAnsi="Times New Roman" w:cs="Times New Roman" w:hint="eastAsia"/>
          <w:sz w:val="28"/>
          <w:szCs w:val="28"/>
        </w:rPr>
        <w:t xml:space="preserve"> the personalized page rank, we then find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the visiting probability of each node in the giant connected component. Then we picked those top 30 nodes with largest visiting probability and cal</w:t>
      </w:r>
      <w:r w:rsidR="00D27758">
        <w:rPr>
          <w:rFonts w:ascii="Times New Roman" w:eastAsia="宋体" w:hAnsi="Times New Roman" w:cs="Times New Roman" w:hint="eastAsia"/>
          <w:sz w:val="28"/>
          <w:szCs w:val="28"/>
        </w:rPr>
        <w:t xml:space="preserve">culated M associated with them, in which M and m are both matrix of </w:t>
      </w:r>
      <w:proofErr w:type="spellStart"/>
      <w:r w:rsidR="00D27758">
        <w:rPr>
          <w:rFonts w:ascii="Times New Roman" w:eastAsia="宋体" w:hAnsi="Times New Roman" w:cs="Times New Roman" w:hint="eastAsia"/>
          <w:sz w:val="28"/>
          <w:szCs w:val="28"/>
        </w:rPr>
        <w:t>n_nodes</w:t>
      </w:r>
      <w:proofErr w:type="spellEnd"/>
      <w:r w:rsidR="00D27758">
        <w:rPr>
          <w:rFonts w:ascii="Times New Roman" w:eastAsia="宋体" w:hAnsi="Times New Roman" w:cs="Times New Roman" w:hint="eastAsia"/>
          <w:sz w:val="28"/>
          <w:szCs w:val="28"/>
        </w:rPr>
        <w:t>*</w:t>
      </w:r>
      <w:proofErr w:type="spellStart"/>
      <w:r w:rsidR="00D27758">
        <w:rPr>
          <w:rFonts w:ascii="Times New Roman" w:eastAsia="宋体" w:hAnsi="Times New Roman" w:cs="Times New Roman" w:hint="eastAsia"/>
          <w:sz w:val="28"/>
          <w:szCs w:val="28"/>
        </w:rPr>
        <w:t>n_communities</w:t>
      </w:r>
      <w:proofErr w:type="spellEnd"/>
      <w:r w:rsidR="00D27758">
        <w:rPr>
          <w:rFonts w:ascii="Times New Roman" w:eastAsia="宋体" w:hAnsi="Times New Roman" w:cs="Times New Roman" w:hint="eastAsia"/>
          <w:sz w:val="28"/>
          <w:szCs w:val="28"/>
        </w:rPr>
        <w:t xml:space="preserve">. Here </w:t>
      </w:r>
      <w:proofErr w:type="spellStart"/>
      <w:r w:rsidR="00D27758">
        <w:rPr>
          <w:rFonts w:ascii="Times New Roman" w:eastAsia="宋体" w:hAnsi="Times New Roman" w:cs="Times New Roman" w:hint="eastAsia"/>
          <w:sz w:val="28"/>
          <w:szCs w:val="28"/>
        </w:rPr>
        <w:t>n_nodes</w:t>
      </w:r>
      <w:proofErr w:type="spellEnd"/>
      <w:r w:rsidR="00D27758">
        <w:rPr>
          <w:rFonts w:ascii="Times New Roman" w:eastAsia="宋体" w:hAnsi="Times New Roman" w:cs="Times New Roman" w:hint="eastAsia"/>
          <w:sz w:val="28"/>
          <w:szCs w:val="28"/>
        </w:rPr>
        <w:t xml:space="preserve"> is the number of nodes and </w:t>
      </w:r>
      <w:proofErr w:type="spellStart"/>
      <w:r w:rsidR="00D27758">
        <w:rPr>
          <w:rFonts w:ascii="Times New Roman" w:eastAsia="宋体" w:hAnsi="Times New Roman" w:cs="Times New Roman" w:hint="eastAsia"/>
          <w:sz w:val="28"/>
          <w:szCs w:val="28"/>
        </w:rPr>
        <w:t>n_communities</w:t>
      </w:r>
      <w:proofErr w:type="spellEnd"/>
      <w:r w:rsidR="00D27758">
        <w:rPr>
          <w:rFonts w:ascii="Times New Roman" w:eastAsia="宋体" w:hAnsi="Times New Roman" w:cs="Times New Roman" w:hint="eastAsia"/>
          <w:sz w:val="28"/>
          <w:szCs w:val="28"/>
        </w:rPr>
        <w:t xml:space="preserve"> is the number of communities generated. 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Then the threshold was set to determine whether a node belonged to multiple communities. </w:t>
      </w:r>
      <w:r w:rsidR="00977791">
        <w:rPr>
          <w:rFonts w:ascii="Times New Roman" w:eastAsia="宋体" w:hAnsi="Times New Roman" w:cs="Times New Roman" w:hint="eastAsia"/>
          <w:sz w:val="28"/>
          <w:szCs w:val="28"/>
        </w:rPr>
        <w:t xml:space="preserve">Here we just implemented it by finding the second largest community characteristic in each node vector and set the threshold so that when </w:t>
      </w:r>
      <w:r w:rsidR="00E83290">
        <w:rPr>
          <w:rFonts w:ascii="Times New Roman" w:eastAsia="宋体" w:hAnsi="Times New Roman" w:cs="Times New Roman" w:hint="eastAsia"/>
          <w:sz w:val="28"/>
          <w:szCs w:val="28"/>
        </w:rPr>
        <w:t>the value is larger than the threshold it means the node belongs to at least 2 communities.</w:t>
      </w:r>
    </w:p>
    <w:p w:rsidR="00DE766B" w:rsidRDefault="00DE766B">
      <w:pPr>
        <w:rPr>
          <w:rFonts w:ascii="Times New Roman" w:eastAsia="宋体" w:hAnsi="Times New Roman" w:cs="Times New Roman"/>
          <w:sz w:val="28"/>
          <w:szCs w:val="28"/>
        </w:rPr>
      </w:pPr>
    </w:p>
    <w:p w:rsidR="00D13381" w:rsidRDefault="00D13381" w:rsidP="00D13381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For fast greedy algorithm, after testing we set the threshold to be 0.</w:t>
      </w:r>
      <w:r w:rsidR="00C568BF">
        <w:rPr>
          <w:rFonts w:ascii="Times New Roman" w:eastAsia="宋体" w:hAnsi="Times New Roman" w:cs="Times New Roman" w:hint="eastAsia"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sz w:val="28"/>
          <w:szCs w:val="28"/>
        </w:rPr>
        <w:t>2, which yield</w:t>
      </w:r>
      <w:r w:rsidR="00C568BF">
        <w:rPr>
          <w:rFonts w:ascii="Times New Roman" w:eastAsia="宋体" w:hAnsi="Times New Roman" w:cs="Times New Roman" w:hint="eastAsia"/>
          <w:sz w:val="28"/>
          <w:szCs w:val="28"/>
        </w:rPr>
        <w:t>ed 12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nodes belonging to </w:t>
      </w:r>
      <w:r w:rsidR="00C568BF">
        <w:rPr>
          <w:rFonts w:ascii="Times New Roman" w:eastAsia="宋体" w:hAnsi="Times New Roman" w:cs="Times New Roman" w:hint="eastAsia"/>
          <w:sz w:val="28"/>
          <w:szCs w:val="28"/>
        </w:rPr>
        <w:t>at least 2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communities. </w:t>
      </w:r>
    </w:p>
    <w:p w:rsidR="005A32F8" w:rsidRDefault="0016158D" w:rsidP="00D13381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Then we lower the threshold to 0.01 and it turns out to be 10487 nodes belonging to at least 2 communities.</w:t>
      </w:r>
    </w:p>
    <w:p w:rsidR="00D13381" w:rsidRDefault="00F52E0A">
      <w:pPr>
        <w:rPr>
          <w:rFonts w:ascii="Times New Roman" w:eastAsia="宋体" w:hAnsi="Times New Roman" w:cs="Times New Roman"/>
          <w:sz w:val="28"/>
          <w:szCs w:val="28"/>
        </w:rPr>
      </w:pPr>
      <w:r w:rsidRPr="00F52E0A">
        <w:rPr>
          <w:rFonts w:ascii="Times New Roman" w:eastAsia="宋体" w:hAnsi="Times New Roman" w:cs="Times New Roman" w:hint="eastAsia"/>
          <w:sz w:val="28"/>
          <w:szCs w:val="28"/>
        </w:rPr>
        <w:t>The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following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figure shows the distribution of number of nodes that belong to at least 2 communities versus the threshold.</w:t>
      </w:r>
    </w:p>
    <w:p w:rsidR="00F52E0A" w:rsidRDefault="00A720A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ACB988" wp14:editId="01170750">
            <wp:extent cx="5267325" cy="525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FA" w:rsidRPr="00757017" w:rsidRDefault="006854FA" w:rsidP="006854FA">
      <w:pPr>
        <w:widowControl/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Figrue</w:t>
      </w:r>
      <w:r w:rsidR="008337B7">
        <w:rPr>
          <w:rFonts w:ascii="Times New Roman" w:eastAsia="宋体" w:hAnsi="Times New Roman" w:cs="Times New Roman" w:hint="eastAsia"/>
        </w:rPr>
        <w:t>6.1</w:t>
      </w:r>
      <w:r w:rsidRPr="00757017">
        <w:rPr>
          <w:rFonts w:ascii="Times New Roman" w:eastAsia="宋体" w:hAnsi="Times New Roman" w:cs="Times New Roman"/>
        </w:rPr>
        <w:t xml:space="preserve">: </w:t>
      </w:r>
      <w:r w:rsidR="008337B7" w:rsidRPr="008337B7">
        <w:rPr>
          <w:rFonts w:ascii="Times New Roman" w:eastAsia="宋体" w:hAnsi="Times New Roman" w:cs="Times New Roman" w:hint="eastAsia"/>
        </w:rPr>
        <w:t>the distribution of number of nodes that belong to at least 2 communities versus the threshold</w:t>
      </w:r>
    </w:p>
    <w:p w:rsidR="00A720A4" w:rsidRPr="006854FA" w:rsidRDefault="00A720A4">
      <w:pPr>
        <w:rPr>
          <w:rFonts w:ascii="Times New Roman" w:eastAsia="宋体" w:hAnsi="Times New Roman" w:cs="Times New Roman"/>
          <w:sz w:val="28"/>
          <w:szCs w:val="28"/>
        </w:rPr>
      </w:pPr>
    </w:p>
    <w:p w:rsidR="001F29E1" w:rsidRPr="00F52E0A" w:rsidRDefault="001F29E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We can see from the above figure that </w:t>
      </w:r>
      <w:r w:rsidR="000E0FE1">
        <w:rPr>
          <w:rFonts w:ascii="Times New Roman" w:eastAsia="宋体" w:hAnsi="Times New Roman" w:cs="Times New Roman" w:hint="eastAsia"/>
          <w:sz w:val="28"/>
          <w:szCs w:val="28"/>
        </w:rPr>
        <w:t>when the threshold becomes larger, the number of nodes belonging to 2 communities becomes smaller.</w:t>
      </w:r>
    </w:p>
    <w:sectPr w:rsidR="001F29E1" w:rsidRPr="00F52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233CC"/>
    <w:multiLevelType w:val="hybridMultilevel"/>
    <w:tmpl w:val="AA540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AD"/>
    <w:rsid w:val="000E0FE1"/>
    <w:rsid w:val="0016158D"/>
    <w:rsid w:val="001F29E1"/>
    <w:rsid w:val="00295BAD"/>
    <w:rsid w:val="003864E8"/>
    <w:rsid w:val="003F05C5"/>
    <w:rsid w:val="005A32F8"/>
    <w:rsid w:val="006854FA"/>
    <w:rsid w:val="008337B7"/>
    <w:rsid w:val="00977791"/>
    <w:rsid w:val="00A720A4"/>
    <w:rsid w:val="00A958E1"/>
    <w:rsid w:val="00B927D7"/>
    <w:rsid w:val="00C568BF"/>
    <w:rsid w:val="00D13381"/>
    <w:rsid w:val="00D27758"/>
    <w:rsid w:val="00DE766B"/>
    <w:rsid w:val="00E83290"/>
    <w:rsid w:val="00EF1AC4"/>
    <w:rsid w:val="00F5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">
    <w:name w:val="Light Shading Accent 1"/>
    <w:basedOn w:val="a1"/>
    <w:uiPriority w:val="60"/>
    <w:rsid w:val="00D13381"/>
    <w:rPr>
      <w:color w:val="365F91" w:themeColor="accent1" w:themeShade="BF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A720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20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">
    <w:name w:val="Light Shading Accent 1"/>
    <w:basedOn w:val="a1"/>
    <w:uiPriority w:val="60"/>
    <w:rsid w:val="00D13381"/>
    <w:rPr>
      <w:color w:val="365F91" w:themeColor="accent1" w:themeShade="BF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A720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20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19</cp:revision>
  <dcterms:created xsi:type="dcterms:W3CDTF">2017-04-29T02:42:00Z</dcterms:created>
  <dcterms:modified xsi:type="dcterms:W3CDTF">2017-04-30T23:05:00Z</dcterms:modified>
</cp:coreProperties>
</file>