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44D" w:rsidRDefault="00CB05BC">
      <w:pPr>
        <w:pStyle w:val="1"/>
        <w:jc w:val="center"/>
        <w:rPr>
          <w:rFonts w:hint="eastAsia"/>
        </w:rPr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软件的使用</w:t>
      </w:r>
    </w:p>
    <w:p w:rsidR="00CB05BC" w:rsidRDefault="00CB05BC" w:rsidP="00CB05BC">
      <w:pPr>
        <w:rPr>
          <w:rFonts w:hint="eastAsia"/>
        </w:rPr>
      </w:pPr>
    </w:p>
    <w:p w:rsidR="00CB05BC" w:rsidRPr="00CB05BC" w:rsidRDefault="00CB05BC" w:rsidP="00CB05BC">
      <w:r>
        <w:rPr>
          <w:rFonts w:hint="eastAsia"/>
        </w:rPr>
        <w:t>实验结论</w:t>
      </w:r>
    </w:p>
    <w:p w:rsidR="0037744D" w:rsidRDefault="00CB05BC">
      <w:pPr>
        <w:rPr>
          <w:bCs/>
          <w:sz w:val="24"/>
        </w:rPr>
      </w:pPr>
      <w:r>
        <w:rPr>
          <w:rFonts w:hint="eastAsia"/>
          <w:bCs/>
          <w:sz w:val="24"/>
        </w:rPr>
        <w:t>.</w:t>
      </w:r>
      <w:r>
        <w:rPr>
          <w:rFonts w:hint="eastAsia"/>
          <w:bCs/>
          <w:sz w:val="24"/>
        </w:rPr>
        <w:t>1.</w:t>
      </w:r>
      <w:r>
        <w:rPr>
          <w:rFonts w:hint="eastAsia"/>
          <w:bCs/>
          <w:sz w:val="24"/>
        </w:rPr>
        <w:t>Protues</w:t>
      </w:r>
      <w:r>
        <w:rPr>
          <w:rFonts w:hint="eastAsia"/>
          <w:bCs/>
          <w:sz w:val="24"/>
        </w:rPr>
        <w:t>电路图</w:t>
      </w:r>
    </w:p>
    <w:p w:rsidR="0037744D" w:rsidRDefault="00CB05BC">
      <w:pPr>
        <w:rPr>
          <w:bCs/>
          <w:sz w:val="24"/>
        </w:rPr>
      </w:pPr>
      <w:r>
        <w:rPr>
          <w:rFonts w:hint="eastAsia"/>
          <w:bCs/>
          <w:noProof/>
          <w:sz w:val="24"/>
        </w:rPr>
        <w:drawing>
          <wp:inline distT="0" distB="0" distL="114300" distR="114300">
            <wp:extent cx="5271135" cy="2818765"/>
            <wp:effectExtent l="0" t="0" r="1905" b="635"/>
            <wp:docPr id="6" name="图片 6" descr="实验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实验一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4D" w:rsidRDefault="00CB05BC">
      <w:pPr>
        <w:rPr>
          <w:bCs/>
          <w:sz w:val="24"/>
        </w:rPr>
      </w:pPr>
      <w:r>
        <w:rPr>
          <w:rFonts w:hint="eastAsia"/>
          <w:bCs/>
          <w:sz w:val="24"/>
        </w:rPr>
        <w:t>2.protues</w:t>
      </w:r>
      <w:r>
        <w:rPr>
          <w:rFonts w:hint="eastAsia"/>
          <w:bCs/>
          <w:sz w:val="24"/>
        </w:rPr>
        <w:t>仿真效果图</w:t>
      </w:r>
    </w:p>
    <w:p w:rsidR="0037744D" w:rsidRDefault="00CB05BC">
      <w:pPr>
        <w:rPr>
          <w:bCs/>
          <w:sz w:val="24"/>
        </w:rPr>
      </w:pPr>
      <w:r>
        <w:rPr>
          <w:rFonts w:hint="eastAsia"/>
          <w:bCs/>
          <w:noProof/>
          <w:sz w:val="24"/>
        </w:rPr>
        <w:drawing>
          <wp:inline distT="0" distB="0" distL="114300" distR="114300">
            <wp:extent cx="5270500" cy="2819400"/>
            <wp:effectExtent l="0" t="0" r="2540" b="0"/>
            <wp:docPr id="2" name="图片 2" descr="proteus2020-02-26 133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oteus2020-02-26 1332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4D" w:rsidRDefault="00CB05BC">
      <w:pPr>
        <w:numPr>
          <w:ilvl w:val="0"/>
          <w:numId w:val="1"/>
        </w:numPr>
        <w:rPr>
          <w:rFonts w:hAnsi="宋体"/>
        </w:rPr>
      </w:pPr>
      <w:proofErr w:type="spellStart"/>
      <w:r>
        <w:rPr>
          <w:rFonts w:hAnsi="宋体"/>
        </w:rPr>
        <w:t>Q</w:t>
      </w:r>
      <w:r>
        <w:rPr>
          <w:rFonts w:hAnsi="宋体" w:hint="eastAsia"/>
        </w:rPr>
        <w:t>uartus</w:t>
      </w:r>
      <w:proofErr w:type="spellEnd"/>
      <w:r>
        <w:rPr>
          <w:rFonts w:hAnsi="宋体" w:hint="eastAsia"/>
        </w:rPr>
        <w:t>顶层文件原理图</w:t>
      </w:r>
    </w:p>
    <w:p w:rsidR="0037744D" w:rsidRDefault="00CB05BC">
      <w:pPr>
        <w:rPr>
          <w:rFonts w:hAnsi="宋体"/>
        </w:rPr>
      </w:pPr>
      <w:r>
        <w:rPr>
          <w:rFonts w:hAnsi="宋体"/>
          <w:noProof/>
        </w:rPr>
        <w:lastRenderedPageBreak/>
        <w:drawing>
          <wp:inline distT="0" distB="0" distL="114300" distR="114300">
            <wp:extent cx="5255895" cy="2956560"/>
            <wp:effectExtent l="0" t="0" r="1905" b="0"/>
            <wp:docPr id="3" name="图片 3" descr="quartus 2020-02-26 153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uartus 2020-02-26 1530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4D" w:rsidRDefault="00CB05BC">
      <w:pPr>
        <w:rPr>
          <w:rFonts w:hAnsi="宋体"/>
        </w:rPr>
      </w:pPr>
      <w:r>
        <w:rPr>
          <w:rFonts w:hAnsi="宋体" w:hint="eastAsia"/>
        </w:rPr>
        <w:t>4.</w:t>
      </w:r>
      <w:r>
        <w:rPr>
          <w:rFonts w:hAnsi="宋体"/>
        </w:rPr>
        <w:t>Q</w:t>
      </w:r>
      <w:r>
        <w:rPr>
          <w:rFonts w:hAnsi="宋体" w:hint="eastAsia"/>
        </w:rPr>
        <w:t>uartus</w:t>
      </w:r>
      <w:r>
        <w:rPr>
          <w:rFonts w:hAnsi="宋体" w:hint="eastAsia"/>
        </w:rPr>
        <w:t>测试文件</w:t>
      </w:r>
      <w:r>
        <w:rPr>
          <w:rFonts w:hAnsi="宋体" w:hint="eastAsia"/>
        </w:rPr>
        <w:t>（完整测试代码）</w:t>
      </w:r>
    </w:p>
    <w:p w:rsidR="0037744D" w:rsidRDefault="00CB05BC">
      <w:r>
        <w:rPr>
          <w:rFonts w:hint="eastAsia"/>
        </w:rPr>
        <w:t xml:space="preserve">// Copyright (C) </w:t>
      </w:r>
      <w:proofErr w:type="gramStart"/>
      <w:r>
        <w:rPr>
          <w:rFonts w:hint="eastAsia"/>
        </w:rPr>
        <w:t>2018  Intel</w:t>
      </w:r>
      <w:proofErr w:type="gramEnd"/>
      <w:r>
        <w:rPr>
          <w:rFonts w:hint="eastAsia"/>
        </w:rPr>
        <w:t xml:space="preserve"> Corporation. All rights reserved.</w:t>
      </w:r>
    </w:p>
    <w:p w:rsidR="0037744D" w:rsidRDefault="00CB05BC"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Your</w:t>
      </w:r>
      <w:proofErr w:type="gramEnd"/>
      <w:r>
        <w:rPr>
          <w:rFonts w:hint="eastAsia"/>
        </w:rPr>
        <w:t xml:space="preserve"> use of Intel Corporation's design tools, logic functions </w:t>
      </w:r>
    </w:p>
    <w:p w:rsidR="0037744D" w:rsidRDefault="00CB05BC">
      <w:r>
        <w:rPr>
          <w:rFonts w:hint="eastAsia"/>
        </w:rPr>
        <w:t xml:space="preserve">// and other software and tools, and its AMPP partner logic </w:t>
      </w:r>
    </w:p>
    <w:p w:rsidR="0037744D" w:rsidRDefault="00CB05BC">
      <w:r>
        <w:rPr>
          <w:rFonts w:hint="eastAsia"/>
        </w:rPr>
        <w:t xml:space="preserve">// functions, and any output files from any of the foregoing </w:t>
      </w:r>
    </w:p>
    <w:p w:rsidR="0037744D" w:rsidRDefault="00CB05BC">
      <w:r>
        <w:rPr>
          <w:rFonts w:hint="eastAsia"/>
        </w:rPr>
        <w:t xml:space="preserve">// (including device programming or simulation files), and any </w:t>
      </w:r>
    </w:p>
    <w:p w:rsidR="0037744D" w:rsidRDefault="00CB05BC">
      <w:r>
        <w:rPr>
          <w:rFonts w:hint="eastAsia"/>
        </w:rPr>
        <w:t xml:space="preserve">// associated documentation or information are expressly subject </w:t>
      </w:r>
    </w:p>
    <w:p w:rsidR="0037744D" w:rsidRDefault="00CB05BC">
      <w:r>
        <w:rPr>
          <w:rFonts w:hint="eastAsia"/>
        </w:rPr>
        <w:t xml:space="preserve">// </w:t>
      </w:r>
      <w:r>
        <w:rPr>
          <w:rFonts w:hint="eastAsia"/>
        </w:rPr>
        <w:t xml:space="preserve">to the terms and conditions of the Intel Program License </w:t>
      </w:r>
    </w:p>
    <w:p w:rsidR="0037744D" w:rsidRDefault="00CB05BC">
      <w:r>
        <w:rPr>
          <w:rFonts w:hint="eastAsia"/>
        </w:rPr>
        <w:t xml:space="preserve">// Subscription Agreement, the Intel 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 xml:space="preserve"> Prime License Agreement,</w:t>
      </w:r>
    </w:p>
    <w:p w:rsidR="0037744D" w:rsidRDefault="00CB05BC">
      <w:r>
        <w:rPr>
          <w:rFonts w:hint="eastAsia"/>
        </w:rPr>
        <w:t>// the Intel FPGA IP License Agreement, or other applicable license</w:t>
      </w:r>
    </w:p>
    <w:p w:rsidR="0037744D" w:rsidRDefault="00CB05BC">
      <w:r>
        <w:rPr>
          <w:rFonts w:hint="eastAsia"/>
        </w:rPr>
        <w:t>// agreement, including, without limitation, that your use i</w:t>
      </w:r>
      <w:r>
        <w:rPr>
          <w:rFonts w:hint="eastAsia"/>
        </w:rPr>
        <w:t>s for</w:t>
      </w:r>
    </w:p>
    <w:p w:rsidR="0037744D" w:rsidRDefault="00CB05BC">
      <w:r>
        <w:rPr>
          <w:rFonts w:hint="eastAsia"/>
        </w:rPr>
        <w:t>// the sole purpose of programming logic devices manufactured by</w:t>
      </w:r>
    </w:p>
    <w:p w:rsidR="0037744D" w:rsidRDefault="00CB05BC">
      <w:r>
        <w:rPr>
          <w:rFonts w:hint="eastAsia"/>
        </w:rPr>
        <w:t>// Intel and sold by Intel or its authorized distributors.  Please</w:t>
      </w:r>
    </w:p>
    <w:p w:rsidR="0037744D" w:rsidRDefault="00CB05BC">
      <w:r>
        <w:rPr>
          <w:rFonts w:hint="eastAsia"/>
        </w:rPr>
        <w:t>// refer to the applicable agreement for further details.</w:t>
      </w:r>
    </w:p>
    <w:p w:rsidR="0037744D" w:rsidRDefault="0037744D"/>
    <w:p w:rsidR="0037744D" w:rsidRDefault="00CB05BC">
      <w:r>
        <w:rPr>
          <w:rFonts w:hint="eastAsia"/>
        </w:rPr>
        <w:t>// ********************************************************</w:t>
      </w:r>
      <w:r>
        <w:rPr>
          <w:rFonts w:hint="eastAsia"/>
        </w:rPr>
        <w:t>*********************</w:t>
      </w:r>
    </w:p>
    <w:p w:rsidR="0037744D" w:rsidRDefault="00CB05BC"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contains a Verilog test bench template that is freely editable to  </w:t>
      </w:r>
    </w:p>
    <w:p w:rsidR="0037744D" w:rsidRDefault="00CB05BC">
      <w:r>
        <w:rPr>
          <w:rFonts w:hint="eastAsia"/>
        </w:rPr>
        <w:t xml:space="preserve">// suit user's needs .Comments are provided in each section to help the user    </w:t>
      </w:r>
    </w:p>
    <w:p w:rsidR="0037744D" w:rsidRDefault="00CB05BC">
      <w:r>
        <w:rPr>
          <w:rFonts w:hint="eastAsia"/>
        </w:rPr>
        <w:t xml:space="preserve">// fill out necessary details.                                          </w:t>
      </w:r>
      <w:r>
        <w:rPr>
          <w:rFonts w:hint="eastAsia"/>
        </w:rPr>
        <w:t xml:space="preserve">        </w:t>
      </w:r>
    </w:p>
    <w:p w:rsidR="0037744D" w:rsidRDefault="00CB05BC">
      <w:r>
        <w:rPr>
          <w:rFonts w:hint="eastAsia"/>
        </w:rPr>
        <w:t>// *****************************************************************************</w:t>
      </w:r>
    </w:p>
    <w:p w:rsidR="0037744D" w:rsidRDefault="00CB05BC">
      <w:r>
        <w:rPr>
          <w:rFonts w:hint="eastAsia"/>
        </w:rPr>
        <w:t>// Generated on "02/26/2020 19:55:58"</w:t>
      </w:r>
    </w:p>
    <w:p w:rsidR="0037744D" w:rsidRDefault="00CB05BC">
      <w:r>
        <w:rPr>
          <w:rFonts w:hint="eastAsia"/>
        </w:rPr>
        <w:t xml:space="preserve">                                                                                </w:t>
      </w:r>
    </w:p>
    <w:p w:rsidR="0037744D" w:rsidRDefault="00CB05BC">
      <w:r>
        <w:rPr>
          <w:rFonts w:hint="eastAsia"/>
        </w:rPr>
        <w:t xml:space="preserve">// Verilog Test Bench template for </w:t>
      </w:r>
      <w:proofErr w:type="gramStart"/>
      <w:r>
        <w:rPr>
          <w:rFonts w:hint="eastAsia"/>
        </w:rPr>
        <w:t>design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logic_gate</w:t>
      </w:r>
      <w:proofErr w:type="spellEnd"/>
    </w:p>
    <w:p w:rsidR="0037744D" w:rsidRDefault="00CB05BC">
      <w:r>
        <w:rPr>
          <w:rFonts w:hint="eastAsia"/>
        </w:rPr>
        <w:t xml:space="preserve">// </w:t>
      </w:r>
    </w:p>
    <w:p w:rsidR="0037744D" w:rsidRDefault="00CB05BC">
      <w:r>
        <w:rPr>
          <w:rFonts w:hint="eastAsia"/>
        </w:rPr>
        <w:t xml:space="preserve">// Simulation </w:t>
      </w:r>
      <w:proofErr w:type="gramStart"/>
      <w:r>
        <w:rPr>
          <w:rFonts w:hint="eastAsia"/>
        </w:rPr>
        <w:t>tool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-Altera (Verilog)</w:t>
      </w:r>
    </w:p>
    <w:p w:rsidR="0037744D" w:rsidRDefault="00CB05BC">
      <w:r>
        <w:rPr>
          <w:rFonts w:hint="eastAsia"/>
        </w:rPr>
        <w:t xml:space="preserve">// </w:t>
      </w:r>
    </w:p>
    <w:p w:rsidR="0037744D" w:rsidRDefault="0037744D"/>
    <w:p w:rsidR="0037744D" w:rsidRDefault="00CB05BC">
      <w:r>
        <w:rPr>
          <w:rFonts w:hint="eastAsia"/>
        </w:rPr>
        <w:t>`</w:t>
      </w:r>
      <w:proofErr w:type="gramStart"/>
      <w:r>
        <w:rPr>
          <w:rFonts w:hint="eastAsia"/>
        </w:rPr>
        <w:t>timescale</w:t>
      </w:r>
      <w:proofErr w:type="gramEnd"/>
      <w:r>
        <w:rPr>
          <w:rFonts w:hint="eastAsia"/>
        </w:rPr>
        <w:t xml:space="preserve"> 1 ns/ 1 </w:t>
      </w:r>
      <w:proofErr w:type="spellStart"/>
      <w:r>
        <w:rPr>
          <w:rFonts w:hint="eastAsia"/>
        </w:rPr>
        <w:t>ps</w:t>
      </w:r>
      <w:proofErr w:type="spellEnd"/>
    </w:p>
    <w:p w:rsidR="0037744D" w:rsidRDefault="00CB05BC">
      <w:proofErr w:type="gramStart"/>
      <w:r>
        <w:rPr>
          <w:rFonts w:hint="eastAsia"/>
        </w:rPr>
        <w:t>module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logic_gate_vlg_tst</w:t>
      </w:r>
      <w:proofErr w:type="spellEnd"/>
      <w:r>
        <w:rPr>
          <w:rFonts w:hint="eastAsia"/>
        </w:rPr>
        <w:t>();</w:t>
      </w:r>
    </w:p>
    <w:p w:rsidR="0037744D" w:rsidRDefault="00CB05BC">
      <w:r>
        <w:rPr>
          <w:rFonts w:hint="eastAsia"/>
        </w:rPr>
        <w:lastRenderedPageBreak/>
        <w:t xml:space="preserve">// constants                                           </w:t>
      </w:r>
    </w:p>
    <w:p w:rsidR="0037744D" w:rsidRDefault="00CB05BC">
      <w:r>
        <w:rPr>
          <w:rFonts w:hint="eastAsia"/>
        </w:rPr>
        <w:t>// general purpose registers</w:t>
      </w:r>
    </w:p>
    <w:p w:rsidR="0037744D" w:rsidRDefault="00CB05BC">
      <w:r>
        <w:rPr>
          <w:rFonts w:hint="eastAsia"/>
        </w:rPr>
        <w:t>//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eachvec</w:t>
      </w:r>
      <w:proofErr w:type="spellEnd"/>
      <w:r>
        <w:rPr>
          <w:rFonts w:hint="eastAsia"/>
        </w:rPr>
        <w:t>;</w:t>
      </w:r>
    </w:p>
    <w:p w:rsidR="0037744D" w:rsidRDefault="00CB05BC">
      <w:r>
        <w:rPr>
          <w:rFonts w:hint="eastAsia"/>
        </w:rPr>
        <w:t>// test vector input registers</w:t>
      </w:r>
    </w:p>
    <w:p w:rsidR="0037744D" w:rsidRDefault="00CB05BC">
      <w:proofErr w:type="spellStart"/>
      <w:proofErr w:type="gramStart"/>
      <w:r>
        <w:rPr>
          <w:rFonts w:hint="eastAsia"/>
        </w:rPr>
        <w:t>reg</w:t>
      </w:r>
      <w:proofErr w:type="spellEnd"/>
      <w:proofErr w:type="gramEnd"/>
      <w:r>
        <w:rPr>
          <w:rFonts w:hint="eastAsia"/>
        </w:rPr>
        <w:t xml:space="preserve"> a1;</w:t>
      </w:r>
    </w:p>
    <w:p w:rsidR="0037744D" w:rsidRDefault="00CB05BC">
      <w:proofErr w:type="spellStart"/>
      <w:proofErr w:type="gramStart"/>
      <w:r>
        <w:rPr>
          <w:rFonts w:hint="eastAsia"/>
        </w:rPr>
        <w:t>reg</w:t>
      </w:r>
      <w:proofErr w:type="spellEnd"/>
      <w:proofErr w:type="gramEnd"/>
      <w:r>
        <w:rPr>
          <w:rFonts w:hint="eastAsia"/>
        </w:rPr>
        <w:t xml:space="preserve"> b1;</w:t>
      </w:r>
    </w:p>
    <w:p w:rsidR="0037744D" w:rsidRDefault="00CB05BC">
      <w:r>
        <w:rPr>
          <w:rFonts w:hint="eastAsia"/>
        </w:rPr>
        <w:t xml:space="preserve">// wires                                               </w:t>
      </w:r>
    </w:p>
    <w:p w:rsidR="0037744D" w:rsidRDefault="00CB05BC">
      <w:proofErr w:type="gramStart"/>
      <w:r>
        <w:rPr>
          <w:rFonts w:hint="eastAsia"/>
        </w:rPr>
        <w:t>wire</w:t>
      </w:r>
      <w:proofErr w:type="gramEnd"/>
      <w:r>
        <w:rPr>
          <w:rFonts w:hint="eastAsia"/>
        </w:rPr>
        <w:t xml:space="preserve"> out1;</w:t>
      </w:r>
    </w:p>
    <w:p w:rsidR="0037744D" w:rsidRDefault="00CB05BC">
      <w:proofErr w:type="gramStart"/>
      <w:r>
        <w:rPr>
          <w:rFonts w:hint="eastAsia"/>
        </w:rPr>
        <w:t>wire</w:t>
      </w:r>
      <w:proofErr w:type="gramEnd"/>
      <w:r>
        <w:rPr>
          <w:rFonts w:hint="eastAsia"/>
        </w:rPr>
        <w:t xml:space="preserve"> out2;</w:t>
      </w:r>
    </w:p>
    <w:p w:rsidR="0037744D" w:rsidRDefault="00CB05BC">
      <w:proofErr w:type="gramStart"/>
      <w:r>
        <w:rPr>
          <w:rFonts w:hint="eastAsia"/>
        </w:rPr>
        <w:t>wire</w:t>
      </w:r>
      <w:proofErr w:type="gramEnd"/>
      <w:r>
        <w:rPr>
          <w:rFonts w:hint="eastAsia"/>
        </w:rPr>
        <w:t xml:space="preserve"> out3;</w:t>
      </w:r>
    </w:p>
    <w:p w:rsidR="0037744D" w:rsidRDefault="00CB05BC">
      <w:proofErr w:type="gramStart"/>
      <w:r>
        <w:rPr>
          <w:rFonts w:hint="eastAsia"/>
        </w:rPr>
        <w:t>wire</w:t>
      </w:r>
      <w:proofErr w:type="gramEnd"/>
      <w:r>
        <w:rPr>
          <w:rFonts w:hint="eastAsia"/>
        </w:rPr>
        <w:t xml:space="preserve"> out4;</w:t>
      </w:r>
    </w:p>
    <w:p w:rsidR="0037744D" w:rsidRDefault="0037744D"/>
    <w:p w:rsidR="0037744D" w:rsidRDefault="00CB05BC">
      <w:r>
        <w:rPr>
          <w:rFonts w:hint="eastAsia"/>
        </w:rPr>
        <w:t xml:space="preserve">// assign statements (if any)                          </w:t>
      </w:r>
    </w:p>
    <w:p w:rsidR="0037744D" w:rsidRDefault="00CB05BC">
      <w:proofErr w:type="spellStart"/>
      <w:r>
        <w:rPr>
          <w:rFonts w:hint="eastAsia"/>
        </w:rPr>
        <w:t>logic_gate</w:t>
      </w:r>
      <w:proofErr w:type="spellEnd"/>
      <w:r>
        <w:rPr>
          <w:rFonts w:hint="eastAsia"/>
        </w:rPr>
        <w:t xml:space="preserve"> i1 (</w:t>
      </w:r>
    </w:p>
    <w:p w:rsidR="0037744D" w:rsidRDefault="00CB05BC">
      <w:r>
        <w:rPr>
          <w:rFonts w:hint="eastAsia"/>
        </w:rPr>
        <w:t xml:space="preserve">// port map - connection between master ports and signals/registers   </w:t>
      </w:r>
    </w:p>
    <w:p w:rsidR="0037744D" w:rsidRDefault="00CB05BC">
      <w:r>
        <w:rPr>
          <w:rFonts w:hint="eastAsia"/>
        </w:rPr>
        <w:tab/>
        <w:t>.</w:t>
      </w:r>
      <w:proofErr w:type="gramStart"/>
      <w:r>
        <w:rPr>
          <w:rFonts w:hint="eastAsia"/>
        </w:rPr>
        <w:t>a</w:t>
      </w:r>
      <w:r>
        <w:rPr>
          <w:rFonts w:hint="eastAsia"/>
        </w:rPr>
        <w:t>1(</w:t>
      </w:r>
      <w:proofErr w:type="gramEnd"/>
      <w:r>
        <w:rPr>
          <w:rFonts w:hint="eastAsia"/>
        </w:rPr>
        <w:t>a1),</w:t>
      </w:r>
    </w:p>
    <w:p w:rsidR="0037744D" w:rsidRDefault="00CB05BC">
      <w:r>
        <w:rPr>
          <w:rFonts w:hint="eastAsia"/>
        </w:rPr>
        <w:tab/>
        <w:t>.</w:t>
      </w:r>
      <w:proofErr w:type="gramStart"/>
      <w:r>
        <w:rPr>
          <w:rFonts w:hint="eastAsia"/>
        </w:rPr>
        <w:t>b1(</w:t>
      </w:r>
      <w:proofErr w:type="gramEnd"/>
      <w:r>
        <w:rPr>
          <w:rFonts w:hint="eastAsia"/>
        </w:rPr>
        <w:t>b1),</w:t>
      </w:r>
    </w:p>
    <w:p w:rsidR="0037744D" w:rsidRDefault="00CB05BC">
      <w:r>
        <w:rPr>
          <w:rFonts w:hint="eastAsia"/>
        </w:rPr>
        <w:tab/>
        <w:t>.</w:t>
      </w:r>
      <w:proofErr w:type="gramStart"/>
      <w:r>
        <w:rPr>
          <w:rFonts w:hint="eastAsia"/>
        </w:rPr>
        <w:t>out1(</w:t>
      </w:r>
      <w:proofErr w:type="gramEnd"/>
      <w:r>
        <w:rPr>
          <w:rFonts w:hint="eastAsia"/>
        </w:rPr>
        <w:t>out1),</w:t>
      </w:r>
    </w:p>
    <w:p w:rsidR="0037744D" w:rsidRDefault="00CB05BC">
      <w:r>
        <w:rPr>
          <w:rFonts w:hint="eastAsia"/>
        </w:rPr>
        <w:tab/>
        <w:t>.</w:t>
      </w:r>
      <w:proofErr w:type="gramStart"/>
      <w:r>
        <w:rPr>
          <w:rFonts w:hint="eastAsia"/>
        </w:rPr>
        <w:t>out2(</w:t>
      </w:r>
      <w:proofErr w:type="gramEnd"/>
      <w:r>
        <w:rPr>
          <w:rFonts w:hint="eastAsia"/>
        </w:rPr>
        <w:t>out2),</w:t>
      </w:r>
    </w:p>
    <w:p w:rsidR="0037744D" w:rsidRDefault="00CB05BC">
      <w:r>
        <w:rPr>
          <w:rFonts w:hint="eastAsia"/>
        </w:rPr>
        <w:tab/>
        <w:t>.</w:t>
      </w:r>
      <w:proofErr w:type="gramStart"/>
      <w:r>
        <w:rPr>
          <w:rFonts w:hint="eastAsia"/>
        </w:rPr>
        <w:t>out3(</w:t>
      </w:r>
      <w:proofErr w:type="gramEnd"/>
      <w:r>
        <w:rPr>
          <w:rFonts w:hint="eastAsia"/>
        </w:rPr>
        <w:t>out3),</w:t>
      </w:r>
    </w:p>
    <w:p w:rsidR="0037744D" w:rsidRDefault="00CB05BC">
      <w:r>
        <w:rPr>
          <w:rFonts w:hint="eastAsia"/>
        </w:rPr>
        <w:tab/>
        <w:t>.</w:t>
      </w:r>
      <w:proofErr w:type="gramStart"/>
      <w:r>
        <w:rPr>
          <w:rFonts w:hint="eastAsia"/>
        </w:rPr>
        <w:t>out4(</w:t>
      </w:r>
      <w:proofErr w:type="gramEnd"/>
      <w:r>
        <w:rPr>
          <w:rFonts w:hint="eastAsia"/>
        </w:rPr>
        <w:t>out4)</w:t>
      </w:r>
    </w:p>
    <w:p w:rsidR="0037744D" w:rsidRDefault="00CB05BC">
      <w:r>
        <w:rPr>
          <w:rFonts w:hint="eastAsia"/>
        </w:rPr>
        <w:t>);</w:t>
      </w:r>
    </w:p>
    <w:p w:rsidR="0037744D" w:rsidRDefault="00CB05BC">
      <w:proofErr w:type="gramStart"/>
      <w:r>
        <w:rPr>
          <w:rFonts w:hint="eastAsia"/>
        </w:rPr>
        <w:t>initial</w:t>
      </w:r>
      <w:proofErr w:type="gramEnd"/>
      <w:r>
        <w:rPr>
          <w:rFonts w:hint="eastAsia"/>
        </w:rPr>
        <w:t xml:space="preserve">                                                </w:t>
      </w:r>
    </w:p>
    <w:p w:rsidR="0037744D" w:rsidRDefault="00CB05BC">
      <w:proofErr w:type="gramStart"/>
      <w:r>
        <w:rPr>
          <w:rFonts w:hint="eastAsia"/>
        </w:rPr>
        <w:t>begin</w:t>
      </w:r>
      <w:proofErr w:type="gramEnd"/>
      <w:r>
        <w:rPr>
          <w:rFonts w:hint="eastAsia"/>
        </w:rPr>
        <w:t xml:space="preserve">                                                 </w:t>
      </w:r>
    </w:p>
    <w:p w:rsidR="0037744D" w:rsidRDefault="00CB05BC">
      <w:r>
        <w:rPr>
          <w:rFonts w:hint="eastAsia"/>
        </w:rPr>
        <w:t xml:space="preserve">// code that executes only once                        </w:t>
      </w:r>
    </w:p>
    <w:p w:rsidR="0037744D" w:rsidRDefault="00CB05BC">
      <w:r>
        <w:rPr>
          <w:rFonts w:hint="eastAsia"/>
        </w:rPr>
        <w:t xml:space="preserve">// insert code here --&gt; begin                          </w:t>
      </w:r>
    </w:p>
    <w:p w:rsidR="0037744D" w:rsidRDefault="00CB05BC">
      <w:r>
        <w:rPr>
          <w:rFonts w:hint="eastAsia"/>
        </w:rPr>
        <w:t xml:space="preserve">  a1=0;</w:t>
      </w:r>
    </w:p>
    <w:p w:rsidR="0037744D" w:rsidRDefault="00CB05BC">
      <w:r>
        <w:rPr>
          <w:rFonts w:hint="eastAsia"/>
        </w:rPr>
        <w:t xml:space="preserve">  b1=0;</w:t>
      </w:r>
    </w:p>
    <w:p w:rsidR="0037744D" w:rsidRDefault="00CB05BC">
      <w:r>
        <w:rPr>
          <w:rFonts w:hint="eastAsia"/>
        </w:rPr>
        <w:t>#30</w:t>
      </w:r>
    </w:p>
    <w:p w:rsidR="0037744D" w:rsidRDefault="00CB05BC">
      <w:r>
        <w:rPr>
          <w:rFonts w:hint="eastAsia"/>
        </w:rPr>
        <w:t xml:space="preserve">  a1=1;</w:t>
      </w:r>
    </w:p>
    <w:p w:rsidR="0037744D" w:rsidRDefault="00CB05BC">
      <w:r>
        <w:rPr>
          <w:rFonts w:hint="eastAsia"/>
        </w:rPr>
        <w:t>#50</w:t>
      </w:r>
    </w:p>
    <w:p w:rsidR="0037744D" w:rsidRDefault="00CB05BC">
      <w:r>
        <w:rPr>
          <w:rFonts w:hint="eastAsia"/>
        </w:rPr>
        <w:t xml:space="preserve">  b1=1;</w:t>
      </w:r>
    </w:p>
    <w:p w:rsidR="0037744D" w:rsidRDefault="00CB05BC">
      <w:r>
        <w:rPr>
          <w:rFonts w:hint="eastAsia"/>
        </w:rPr>
        <w:t>#20</w:t>
      </w:r>
    </w:p>
    <w:p w:rsidR="0037744D" w:rsidRDefault="00CB05BC">
      <w:r>
        <w:rPr>
          <w:rFonts w:hint="eastAsia"/>
        </w:rPr>
        <w:t xml:space="preserve">  a1=0;</w:t>
      </w:r>
    </w:p>
    <w:p w:rsidR="0037744D" w:rsidRDefault="00CB05BC">
      <w:r>
        <w:rPr>
          <w:rFonts w:hint="eastAsia"/>
        </w:rPr>
        <w:t>#10</w:t>
      </w:r>
    </w:p>
    <w:p w:rsidR="0037744D" w:rsidRDefault="00CB05BC">
      <w:r>
        <w:rPr>
          <w:rFonts w:hint="eastAsia"/>
        </w:rPr>
        <w:t xml:space="preserve">  b1=0;</w:t>
      </w:r>
    </w:p>
    <w:p w:rsidR="0037744D" w:rsidRDefault="00CB05BC">
      <w:r>
        <w:rPr>
          <w:rFonts w:hint="eastAsia"/>
        </w:rPr>
        <w:t xml:space="preserve">// --&gt; end                                             </w:t>
      </w:r>
    </w:p>
    <w:p w:rsidR="0037744D" w:rsidRDefault="00CB05BC">
      <w:r>
        <w:rPr>
          <w:rFonts w:hint="eastAsia"/>
        </w:rPr>
        <w:t>$</w:t>
      </w:r>
      <w:proofErr w:type="gramStart"/>
      <w:r>
        <w:rPr>
          <w:rFonts w:hint="eastAsia"/>
        </w:rPr>
        <w:t>display(</w:t>
      </w:r>
      <w:proofErr w:type="gramEnd"/>
      <w:r>
        <w:rPr>
          <w:rFonts w:hint="eastAsia"/>
        </w:rPr>
        <w:t xml:space="preserve">"Running </w:t>
      </w:r>
      <w:proofErr w:type="spellStart"/>
      <w:r>
        <w:rPr>
          <w:rFonts w:hint="eastAsia"/>
        </w:rPr>
        <w:t>testbench</w:t>
      </w:r>
      <w:proofErr w:type="spellEnd"/>
      <w:r>
        <w:rPr>
          <w:rFonts w:hint="eastAsia"/>
        </w:rPr>
        <w:t xml:space="preserve">");                       </w:t>
      </w:r>
    </w:p>
    <w:p w:rsidR="0037744D" w:rsidRDefault="00CB05BC"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                      </w:t>
      </w:r>
      <w:r>
        <w:rPr>
          <w:rFonts w:hint="eastAsia"/>
        </w:rPr>
        <w:t xml:space="preserve">                             </w:t>
      </w:r>
    </w:p>
    <w:p w:rsidR="0037744D" w:rsidRDefault="00CB05BC">
      <w:r>
        <w:rPr>
          <w:rFonts w:hint="eastAsia"/>
        </w:rPr>
        <w:t xml:space="preserve">                                                  </w:t>
      </w:r>
    </w:p>
    <w:p w:rsidR="0037744D" w:rsidRDefault="00CB05BC">
      <w:proofErr w:type="spellStart"/>
      <w:proofErr w:type="gramStart"/>
      <w:r>
        <w:rPr>
          <w:rFonts w:hint="eastAsia"/>
        </w:rPr>
        <w:t>endmodule</w:t>
      </w:r>
      <w:proofErr w:type="spellEnd"/>
      <w:proofErr w:type="gramEnd"/>
    </w:p>
    <w:p w:rsidR="0037744D" w:rsidRDefault="0037744D"/>
    <w:p w:rsidR="0037744D" w:rsidRDefault="0037744D"/>
    <w:p w:rsidR="0037744D" w:rsidRDefault="00CB05BC">
      <w:r>
        <w:rPr>
          <w:rFonts w:hint="eastAsia"/>
        </w:rPr>
        <w:t>5.quartus</w:t>
      </w:r>
      <w:r>
        <w:rPr>
          <w:rFonts w:hint="eastAsia"/>
        </w:rPr>
        <w:t>仿真效果图</w:t>
      </w:r>
      <w:bookmarkStart w:id="0" w:name="_GoBack"/>
      <w:bookmarkEnd w:id="0"/>
    </w:p>
    <w:p w:rsidR="0037744D" w:rsidRDefault="00CB05BC">
      <w:r>
        <w:rPr>
          <w:noProof/>
        </w:rPr>
        <w:lastRenderedPageBreak/>
        <w:drawing>
          <wp:inline distT="0" distB="0" distL="114300" distR="114300">
            <wp:extent cx="5273040" cy="572770"/>
            <wp:effectExtent l="0" t="0" r="0" b="6350"/>
            <wp:docPr id="5" name="图片 5" descr="仿真效果图 2020-02-26 21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仿真效果图 2020-02-26 2117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1C6D6"/>
    <w:multiLevelType w:val="singleLevel"/>
    <w:tmpl w:val="2881C6D6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214C7"/>
    <w:rsid w:val="0037744D"/>
    <w:rsid w:val="00CB05BC"/>
    <w:rsid w:val="2321323A"/>
    <w:rsid w:val="3DC214C7"/>
    <w:rsid w:val="421742FD"/>
    <w:rsid w:val="513C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B05BC"/>
    <w:rPr>
      <w:sz w:val="18"/>
      <w:szCs w:val="18"/>
    </w:rPr>
  </w:style>
  <w:style w:type="character" w:customStyle="1" w:styleId="Char">
    <w:name w:val="批注框文本 Char"/>
    <w:basedOn w:val="a0"/>
    <w:link w:val="a3"/>
    <w:rsid w:val="00CB05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B05BC"/>
    <w:rPr>
      <w:sz w:val="18"/>
      <w:szCs w:val="18"/>
    </w:rPr>
  </w:style>
  <w:style w:type="character" w:customStyle="1" w:styleId="Char">
    <w:name w:val="批注框文本 Char"/>
    <w:basedOn w:val="a0"/>
    <w:link w:val="a3"/>
    <w:rsid w:val="00CB05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势如破竹攻天穹</dc:creator>
  <cp:lastModifiedBy>yaping wang</cp:lastModifiedBy>
  <cp:revision>2</cp:revision>
  <dcterms:created xsi:type="dcterms:W3CDTF">2020-02-26T11:25:00Z</dcterms:created>
  <dcterms:modified xsi:type="dcterms:W3CDTF">2020-09-24T15:41:00Z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