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469" w:rsidRPr="00E24469" w:rsidRDefault="00E24469" w:rsidP="00E24469">
      <w:pPr>
        <w:jc w:val="center"/>
      </w:pPr>
      <w:proofErr w:type="spellStart"/>
      <w:r w:rsidRPr="00E24469">
        <w:rPr>
          <w:rFonts w:ascii="SFBX1200" w:hAnsi="SFBX1200" w:cs="SFBX1200"/>
          <w:sz w:val="24"/>
          <w:szCs w:val="24"/>
        </w:rPr>
        <w:t>Prototype</w:t>
      </w:r>
      <w:proofErr w:type="spellEnd"/>
    </w:p>
    <w:p w:rsidR="00E24469" w:rsidRDefault="00E24469" w:rsidP="00E24469">
      <w:pPr>
        <w:rPr>
          <w:b/>
        </w:rPr>
      </w:pPr>
      <w:r w:rsidRPr="00E0410E">
        <w:rPr>
          <w:b/>
        </w:rPr>
        <w:t>Def.</w:t>
      </w:r>
    </w:p>
    <w:p w:rsidR="00E24469" w:rsidRPr="00E24469" w:rsidRDefault="00E24469" w:rsidP="00E24469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E24469">
        <w:rPr>
          <w:rFonts w:ascii="SFRM1000" w:hAnsi="SFRM1000" w:cs="SFRM1000"/>
          <w:sz w:val="20"/>
          <w:szCs w:val="20"/>
        </w:rPr>
        <w:t xml:space="preserve">Na podstawie prototypowego egzemplarza </w:t>
      </w:r>
      <w:proofErr w:type="spellStart"/>
      <w:r w:rsidRPr="00E24469">
        <w:rPr>
          <w:rFonts w:ascii="SFRM1000" w:hAnsi="SFRM1000" w:cs="SFRM1000"/>
          <w:sz w:val="20"/>
          <w:szCs w:val="20"/>
        </w:rPr>
        <w:t>okresla</w:t>
      </w:r>
      <w:proofErr w:type="spellEnd"/>
      <w:r w:rsidRPr="00E24469">
        <w:rPr>
          <w:rFonts w:ascii="SFRM1000" w:hAnsi="SFRM1000" w:cs="SFRM1000"/>
          <w:sz w:val="20"/>
          <w:szCs w:val="20"/>
        </w:rPr>
        <w:t xml:space="preserve"> rodzaj tworzonych obiektów</w:t>
      </w:r>
    </w:p>
    <w:p w:rsidR="00E24469" w:rsidRDefault="00E24469" w:rsidP="00E2446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i generuje nowe obiekty przez kopiowanie </w:t>
      </w:r>
      <w:proofErr w:type="spellStart"/>
      <w:r>
        <w:rPr>
          <w:rFonts w:ascii="SFRM1000" w:hAnsi="SFRM1000" w:cs="SFRM1000"/>
          <w:sz w:val="20"/>
          <w:szCs w:val="20"/>
        </w:rPr>
        <w:t>prototypu.wyznaczenie</w:t>
      </w:r>
      <w:proofErr w:type="spellEnd"/>
      <w:r>
        <w:rPr>
          <w:rFonts w:ascii="SFRM1000" w:hAnsi="SFRM1000" w:cs="SFRM1000"/>
          <w:sz w:val="20"/>
          <w:szCs w:val="20"/>
        </w:rPr>
        <w:t xml:space="preserve"> klasy danego obiektu.</w:t>
      </w:r>
    </w:p>
    <w:p w:rsidR="00E24469" w:rsidRPr="00FC3821" w:rsidRDefault="00E24469" w:rsidP="00E24469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FC3821">
        <w:rPr>
          <w:rFonts w:ascii="SFRM1000" w:hAnsi="SFRM1000" w:cs="SFRM1000"/>
          <w:sz w:val="20"/>
          <w:szCs w:val="20"/>
        </w:rPr>
        <w:t>Umozliwia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klasom przekazanie procesu tworzenia egzemplarzy podklasom.</w:t>
      </w:r>
    </w:p>
    <w:p w:rsidR="00E24469" w:rsidRPr="00FC3821" w:rsidRDefault="00E24469" w:rsidP="00E24469">
      <w:pPr>
        <w:pStyle w:val="Akapitzlist"/>
        <w:numPr>
          <w:ilvl w:val="0"/>
          <w:numId w:val="2"/>
        </w:numPr>
        <w:rPr>
          <w:b/>
          <w:lang w:val="en-GB"/>
        </w:rPr>
      </w:pPr>
      <w:proofErr w:type="spellStart"/>
      <w:r w:rsidRPr="00FC3821">
        <w:rPr>
          <w:rFonts w:ascii="SFRM1000" w:hAnsi="SFRM1000" w:cs="SFRM1000"/>
          <w:sz w:val="20"/>
          <w:szCs w:val="20"/>
          <w:lang w:val="en-GB"/>
        </w:rPr>
        <w:t>inna</w:t>
      </w:r>
      <w:proofErr w:type="spellEnd"/>
      <w:r w:rsidRPr="00FC3821">
        <w:rPr>
          <w:rFonts w:ascii="SFRM1000" w:hAnsi="SFRM1000" w:cs="SFRM1000"/>
          <w:sz w:val="20"/>
          <w:szCs w:val="20"/>
          <w:lang w:val="en-GB"/>
        </w:rPr>
        <w:t xml:space="preserve"> </w:t>
      </w:r>
      <w:proofErr w:type="spellStart"/>
      <w:r w:rsidRPr="00FC3821">
        <w:rPr>
          <w:rFonts w:ascii="SFRM1000" w:hAnsi="SFRM1000" w:cs="SFRM1000"/>
          <w:sz w:val="20"/>
          <w:szCs w:val="20"/>
          <w:lang w:val="en-GB"/>
        </w:rPr>
        <w:t>nazwa</w:t>
      </w:r>
      <w:proofErr w:type="spellEnd"/>
      <w:r w:rsidRPr="00FC3821">
        <w:rPr>
          <w:rFonts w:ascii="SFRM1000" w:hAnsi="SFRM1000" w:cs="SFRM1000"/>
          <w:sz w:val="20"/>
          <w:szCs w:val="20"/>
          <w:lang w:val="en-GB"/>
        </w:rPr>
        <w:t xml:space="preserve">: </w:t>
      </w:r>
      <w:r w:rsidRPr="00FC3821">
        <w:rPr>
          <w:rFonts w:ascii="SFTI1000" w:hAnsi="SFTI1000" w:cs="SFTI1000"/>
          <w:sz w:val="20"/>
          <w:szCs w:val="20"/>
          <w:lang w:val="en-GB"/>
        </w:rPr>
        <w:t>virtual constructor</w:t>
      </w:r>
    </w:p>
    <w:p w:rsidR="00E24469" w:rsidRDefault="00E24469" w:rsidP="00E24469">
      <w:pPr>
        <w:rPr>
          <w:b/>
        </w:rPr>
      </w:pPr>
      <w:r w:rsidRPr="00FC3821">
        <w:rPr>
          <w:b/>
        </w:rPr>
        <w:t>Diagram klas:</w:t>
      </w:r>
    </w:p>
    <w:p w:rsidR="00D80CD2" w:rsidRPr="00FC3821" w:rsidRDefault="00D80CD2" w:rsidP="00E24469">
      <w:pPr>
        <w:rPr>
          <w:b/>
        </w:rPr>
      </w:pPr>
      <w:r>
        <w:rPr>
          <w:noProof/>
        </w:rPr>
        <w:drawing>
          <wp:inline distT="0" distB="0" distL="0" distR="0" wp14:anchorId="5EAE479A" wp14:editId="4980E7D8">
            <wp:extent cx="5238750" cy="2819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469" w:rsidRDefault="00E24469" w:rsidP="00E24469">
      <w:pPr>
        <w:rPr>
          <w:b/>
        </w:rPr>
      </w:pPr>
      <w:r w:rsidRPr="00E0410E">
        <w:rPr>
          <w:b/>
        </w:rPr>
        <w:t>Ważne info:</w:t>
      </w:r>
    </w:p>
    <w:p w:rsidR="00E24469" w:rsidRPr="00E24469" w:rsidRDefault="00E24469" w:rsidP="00E24469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E24469">
        <w:rPr>
          <w:rFonts w:ascii="SFRM1000" w:hAnsi="SFRM1000" w:cs="SFRM1000"/>
          <w:sz w:val="20"/>
          <w:szCs w:val="20"/>
        </w:rPr>
        <w:t>Mozliwosc</w:t>
      </w:r>
      <w:proofErr w:type="spellEnd"/>
      <w:r w:rsidRPr="00E24469">
        <w:rPr>
          <w:rFonts w:ascii="SFRM1000" w:hAnsi="SFRM1000" w:cs="SFRM1000"/>
          <w:sz w:val="20"/>
          <w:szCs w:val="20"/>
        </w:rPr>
        <w:t xml:space="preserve"> dodawania i usuwania produktów w czasie wykonania programów.</w:t>
      </w:r>
    </w:p>
    <w:p w:rsidR="00E24469" w:rsidRPr="00E24469" w:rsidRDefault="00E24469" w:rsidP="00E24469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E24469">
        <w:rPr>
          <w:rFonts w:ascii="SFRM1000" w:hAnsi="SFRM1000" w:cs="SFRM1000"/>
          <w:sz w:val="20"/>
          <w:szCs w:val="20"/>
        </w:rPr>
        <w:t xml:space="preserve">Zmniejszenie liczby podklas – nie trzeba </w:t>
      </w:r>
      <w:proofErr w:type="spellStart"/>
      <w:r w:rsidRPr="00E24469">
        <w:rPr>
          <w:rFonts w:ascii="SFRM1000" w:hAnsi="SFRM1000" w:cs="SFRM1000"/>
          <w:sz w:val="20"/>
          <w:szCs w:val="20"/>
        </w:rPr>
        <w:t>tworzyc</w:t>
      </w:r>
      <w:proofErr w:type="spellEnd"/>
      <w:r w:rsidRPr="00E24469">
        <w:rPr>
          <w:rFonts w:ascii="SFRM1000" w:hAnsi="SFRM1000" w:cs="SFRM1000"/>
          <w:sz w:val="20"/>
          <w:szCs w:val="20"/>
        </w:rPr>
        <w:t xml:space="preserve"> hierarchii producentów</w:t>
      </w:r>
    </w:p>
    <w:p w:rsidR="00E24469" w:rsidRDefault="00E24469" w:rsidP="00E2446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obiektów</w:t>
      </w:r>
    </w:p>
    <w:p w:rsidR="00E24469" w:rsidRPr="00E24469" w:rsidRDefault="00E24469" w:rsidP="00E24469">
      <w:pPr>
        <w:pStyle w:val="Akapitzlist"/>
        <w:numPr>
          <w:ilvl w:val="0"/>
          <w:numId w:val="9"/>
        </w:numPr>
        <w:rPr>
          <w:b/>
        </w:rPr>
      </w:pPr>
      <w:proofErr w:type="spellStart"/>
      <w:r w:rsidRPr="00E24469">
        <w:rPr>
          <w:rFonts w:ascii="SFRM1000" w:hAnsi="SFRM1000" w:cs="SFRM1000"/>
          <w:sz w:val="20"/>
          <w:szCs w:val="20"/>
        </w:rPr>
        <w:t>koniecznosc</w:t>
      </w:r>
      <w:proofErr w:type="spellEnd"/>
      <w:r w:rsidRPr="00E24469">
        <w:rPr>
          <w:rFonts w:ascii="SFRM1000" w:hAnsi="SFRM1000" w:cs="SFRM1000"/>
          <w:sz w:val="20"/>
          <w:szCs w:val="20"/>
        </w:rPr>
        <w:t xml:space="preserve"> implementacji metody </w:t>
      </w:r>
      <w:r w:rsidRPr="00E24469">
        <w:rPr>
          <w:rFonts w:ascii="SFTT1000" w:hAnsi="SFTT1000" w:cs="SFTT1000"/>
          <w:sz w:val="20"/>
          <w:szCs w:val="20"/>
        </w:rPr>
        <w:t>Clone</w:t>
      </w:r>
      <w:r w:rsidRPr="00E24469">
        <w:rPr>
          <w:rFonts w:ascii="SFRM1000" w:hAnsi="SFRM1000" w:cs="SFRM1000"/>
          <w:sz w:val="20"/>
          <w:szCs w:val="20"/>
        </w:rPr>
        <w:t xml:space="preserve">() w </w:t>
      </w:r>
      <w:proofErr w:type="spellStart"/>
      <w:r w:rsidRPr="00E24469">
        <w:rPr>
          <w:rFonts w:ascii="SFRM1000" w:hAnsi="SFRM1000" w:cs="SFRM1000"/>
          <w:sz w:val="20"/>
          <w:szCs w:val="20"/>
        </w:rPr>
        <w:t>kazdej</w:t>
      </w:r>
      <w:proofErr w:type="spellEnd"/>
      <w:r w:rsidRPr="00E24469">
        <w:rPr>
          <w:rFonts w:ascii="SFRM1000" w:hAnsi="SFRM1000" w:cs="SFRM1000"/>
          <w:sz w:val="20"/>
          <w:szCs w:val="20"/>
        </w:rPr>
        <w:t xml:space="preserve"> klasie prototypu</w:t>
      </w:r>
    </w:p>
    <w:p w:rsidR="00E24469" w:rsidRDefault="00E24469" w:rsidP="00E24469">
      <w:pPr>
        <w:rPr>
          <w:b/>
        </w:rPr>
      </w:pPr>
      <w:r w:rsidRPr="00E0410E">
        <w:rPr>
          <w:b/>
        </w:rPr>
        <w:t xml:space="preserve">Z czym można łączyć? </w:t>
      </w:r>
    </w:p>
    <w:p w:rsidR="00E24469" w:rsidRPr="00E24469" w:rsidRDefault="00E24469" w:rsidP="00E24469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E24469">
        <w:rPr>
          <w:rFonts w:ascii="SFBX1000" w:hAnsi="SFBX1000" w:cs="SFBX1000"/>
          <w:sz w:val="20"/>
          <w:szCs w:val="20"/>
        </w:rPr>
        <w:t>Abstract</w:t>
      </w:r>
      <w:proofErr w:type="spellEnd"/>
      <w:r w:rsidRPr="00E24469">
        <w:rPr>
          <w:rFonts w:ascii="SFBX1000" w:hAnsi="SFBX1000" w:cs="SFBX1000"/>
          <w:sz w:val="20"/>
          <w:szCs w:val="20"/>
        </w:rPr>
        <w:t xml:space="preserve"> </w:t>
      </w:r>
      <w:proofErr w:type="spellStart"/>
      <w:r w:rsidRPr="00E24469">
        <w:rPr>
          <w:rFonts w:ascii="SFBX1000" w:hAnsi="SFBX1000" w:cs="SFBX1000"/>
          <w:sz w:val="20"/>
          <w:szCs w:val="20"/>
        </w:rPr>
        <w:t>Factory</w:t>
      </w:r>
      <w:proofErr w:type="spellEnd"/>
      <w:r w:rsidRPr="00E24469">
        <w:rPr>
          <w:rFonts w:ascii="SFBX1000" w:hAnsi="SFBX1000" w:cs="SFBX1000"/>
          <w:sz w:val="20"/>
          <w:szCs w:val="20"/>
        </w:rPr>
        <w:t xml:space="preserve"> </w:t>
      </w:r>
      <w:r w:rsidRPr="00E24469">
        <w:rPr>
          <w:rFonts w:ascii="SFRM1000" w:hAnsi="SFRM1000" w:cs="SFRM1000"/>
          <w:sz w:val="20"/>
          <w:szCs w:val="20"/>
        </w:rPr>
        <w:t xml:space="preserve">konkurencyjne </w:t>
      </w:r>
      <w:proofErr w:type="spellStart"/>
      <w:r w:rsidRPr="00E24469">
        <w:rPr>
          <w:rFonts w:ascii="SFRM1000" w:hAnsi="SFRM1000" w:cs="SFRM1000"/>
          <w:sz w:val="20"/>
          <w:szCs w:val="20"/>
        </w:rPr>
        <w:t>rozwiazanie</w:t>
      </w:r>
      <w:proofErr w:type="spellEnd"/>
      <w:r w:rsidRPr="00E24469">
        <w:rPr>
          <w:rFonts w:ascii="SFRM1000" w:hAnsi="SFRM1000" w:cs="SFRM1000"/>
          <w:sz w:val="20"/>
          <w:szCs w:val="20"/>
        </w:rPr>
        <w:t xml:space="preserve"> dla prototypu</w:t>
      </w:r>
    </w:p>
    <w:p w:rsidR="00E24469" w:rsidRPr="00E24469" w:rsidRDefault="00E24469" w:rsidP="00E24469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  <w:proofErr w:type="spellStart"/>
      <w:r w:rsidRPr="00E24469">
        <w:rPr>
          <w:rFonts w:ascii="SFBX1000" w:hAnsi="SFBX1000" w:cs="SFBX1000"/>
          <w:sz w:val="20"/>
          <w:szCs w:val="20"/>
        </w:rPr>
        <w:t>Composite</w:t>
      </w:r>
      <w:proofErr w:type="spellEnd"/>
    </w:p>
    <w:p w:rsidR="00E24469" w:rsidRPr="00E24469" w:rsidRDefault="00E24469" w:rsidP="00E24469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E24469">
        <w:rPr>
          <w:rFonts w:ascii="SFBX1000" w:hAnsi="SFBX1000" w:cs="SFBX1000"/>
          <w:sz w:val="20"/>
          <w:szCs w:val="20"/>
        </w:rPr>
        <w:t>Decorator</w:t>
      </w:r>
      <w:proofErr w:type="spellEnd"/>
      <w:r w:rsidRPr="00E24469">
        <w:rPr>
          <w:rFonts w:ascii="SFBX1000" w:hAnsi="SFBX1000" w:cs="SFBX1000"/>
          <w:sz w:val="20"/>
          <w:szCs w:val="20"/>
        </w:rPr>
        <w:t xml:space="preserve"> </w:t>
      </w:r>
      <w:r w:rsidRPr="00E24469">
        <w:rPr>
          <w:rFonts w:ascii="SFRM1000" w:hAnsi="SFRM1000" w:cs="SFRM1000"/>
          <w:sz w:val="20"/>
          <w:szCs w:val="20"/>
        </w:rPr>
        <w:t>i</w:t>
      </w:r>
    </w:p>
    <w:p w:rsidR="00E24469" w:rsidRDefault="00E24469" w:rsidP="00E24469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E24469">
        <w:rPr>
          <w:rFonts w:ascii="SFBX1000" w:hAnsi="SFBX1000" w:cs="SFBX1000"/>
          <w:sz w:val="20"/>
          <w:szCs w:val="20"/>
        </w:rPr>
        <w:t xml:space="preserve">Interpreter </w:t>
      </w:r>
      <w:r w:rsidRPr="00E24469">
        <w:rPr>
          <w:rFonts w:ascii="SFRM1000" w:hAnsi="SFRM1000" w:cs="SFRM1000"/>
          <w:sz w:val="20"/>
          <w:szCs w:val="20"/>
        </w:rPr>
        <w:t xml:space="preserve">tworzenie obiektów składowych (szczególnie </w:t>
      </w:r>
      <w:proofErr w:type="spellStart"/>
      <w:r w:rsidRPr="00E24469">
        <w:rPr>
          <w:rFonts w:ascii="SFRM1000" w:hAnsi="SFRM1000" w:cs="SFRM1000"/>
          <w:sz w:val="20"/>
          <w:szCs w:val="20"/>
        </w:rPr>
        <w:t>złozonych</w:t>
      </w:r>
      <w:proofErr w:type="spellEnd"/>
      <w:r w:rsidRPr="00E24469">
        <w:rPr>
          <w:rFonts w:ascii="SFRM1000" w:hAnsi="SFRM1000" w:cs="SFRM1000"/>
          <w:sz w:val="20"/>
          <w:szCs w:val="20"/>
        </w:rPr>
        <w:t>) przez prototyp</w:t>
      </w:r>
    </w:p>
    <w:p w:rsidR="00E24469" w:rsidRPr="00E24469" w:rsidRDefault="00E24469" w:rsidP="00E2446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E24469" w:rsidRPr="00E0410E" w:rsidRDefault="00E24469" w:rsidP="00E24469">
      <w:pPr>
        <w:rPr>
          <w:b/>
        </w:rPr>
      </w:pPr>
      <w:r w:rsidRPr="00E0410E">
        <w:rPr>
          <w:b/>
        </w:rPr>
        <w:t>Podobny diagram klas ma:</w:t>
      </w:r>
    </w:p>
    <w:p w:rsidR="00334DDB" w:rsidRDefault="00334DDB"/>
    <w:sectPr w:rsidR="00334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0A6F"/>
    <w:multiLevelType w:val="hybridMultilevel"/>
    <w:tmpl w:val="D1146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65E4"/>
    <w:multiLevelType w:val="hybridMultilevel"/>
    <w:tmpl w:val="149CE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446D6"/>
    <w:multiLevelType w:val="hybridMultilevel"/>
    <w:tmpl w:val="7E32C0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B4289"/>
    <w:multiLevelType w:val="hybridMultilevel"/>
    <w:tmpl w:val="6D2C9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C5D9B"/>
    <w:multiLevelType w:val="hybridMultilevel"/>
    <w:tmpl w:val="FBB612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70B43"/>
    <w:multiLevelType w:val="hybridMultilevel"/>
    <w:tmpl w:val="0B4CE3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0535"/>
    <w:multiLevelType w:val="hybridMultilevel"/>
    <w:tmpl w:val="B38475F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E58EE"/>
    <w:multiLevelType w:val="hybridMultilevel"/>
    <w:tmpl w:val="B67C3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45939"/>
    <w:multiLevelType w:val="hybridMultilevel"/>
    <w:tmpl w:val="9560ED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69"/>
    <w:rsid w:val="00334DDB"/>
    <w:rsid w:val="00D80CD2"/>
    <w:rsid w:val="00E2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91AB"/>
  <w15:chartTrackingRefBased/>
  <w15:docId w15:val="{969E02A2-4836-4EEE-9939-BE3BCC5E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244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628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2</cp:revision>
  <dcterms:created xsi:type="dcterms:W3CDTF">2019-06-05T07:58:00Z</dcterms:created>
  <dcterms:modified xsi:type="dcterms:W3CDTF">2019-06-05T08:02:00Z</dcterms:modified>
</cp:coreProperties>
</file>