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a="http://schemas.openxmlformats.org/drawingml/2006/main" xmlns:r="http://schemas.openxmlformats.org/officeDocument/2006/relationships">
  <w:body>
    <w:p>
      <w:r>
        <w:t>Hello with image</w:t>
      </w:r>
    </w:p>
    <w:p>
      <w:r>
        <w:drawing>
          <wp:inline xmlns:wp="http://schemas.openxmlformats.org/drawingml/2006/wordprocessingDrawing">
            <a:graphic>
              <a:graphicData>
                <pic:pic xmlns:pic="http://schemas.openxmlformats.org/drawingml/2006/picture">
                  <pic:blipFill>
                    <a:blip r:embed="rId5"/>
                  </pic:blipFill>
                </pic:pic>
              </a:graphicData>
            </a:graphic>
          </wp:inline>
        </w:drawing>
      </w:r>
    </w:p>
  </w:body>
</w:document>
</file>

<file path=word/_rels/document.xml.rels><?xml version="1.0" encoding="UTF-8" standalone="yes"?>
<Relationships xmlns="http://schemas.openxmlformats.org/package/2006/relationships">
  <Relationship Id="rId5" Type="http://schemas.openxmlformats.org/officeDocument/2006/relationships/image" Target="media/image1.png"/>
</Relationships>
</file>