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4BA0" w14:textId="3B874EE6" w:rsidR="00E42C25" w:rsidRPr="00B54514" w:rsidRDefault="00B54514" w:rsidP="00B54514">
      <w:pPr>
        <w:pStyle w:val="2"/>
        <w:rPr>
          <w:sz w:val="28"/>
          <w:szCs w:val="28"/>
        </w:rPr>
      </w:pPr>
      <w:r w:rsidRPr="00B54514">
        <w:rPr>
          <w:rFonts w:hint="eastAsia"/>
          <w:sz w:val="28"/>
          <w:szCs w:val="28"/>
        </w:rPr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4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</w:t>
        </w:r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奖、第三届峰火文创大会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pPr>
        <w:rPr>
          <w:rFonts w:hint="eastAsia"/>
        </w:rPr>
      </w:pPr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pPr>
        <w:rPr>
          <w:rFonts w:hint="eastAsia"/>
        </w:rPr>
      </w:pPr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海口观澜湖华谊冯小刚电影公社 华谊兄弟电影世界(苏州</w:t>
      </w:r>
      <w:r w:rsidR="003D32F5">
        <w:t>)</w:t>
      </w:r>
    </w:p>
    <w:p w14:paraId="4AE917C5" w14:textId="32CC124A" w:rsidR="003D32F5" w:rsidRDefault="003D32F5">
      <w:pPr>
        <w:rPr>
          <w:rFonts w:hint="eastAsia"/>
        </w:rPr>
      </w:pPr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pPr>
        <w:rPr>
          <w:rFonts w:hint="eastAsia"/>
        </w:rPr>
      </w:pPr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参股掌趣科技 英雄娱乐 暴风魔镜 圣威特 </w:t>
      </w:r>
      <w:r w:rsidR="004C5E0E">
        <w:t>LYTRO</w:t>
      </w:r>
    </w:p>
    <w:p w14:paraId="26C47D7E" w14:textId="4387EFEE" w:rsidR="001D7083" w:rsidRDefault="001D7083">
      <w:pPr>
        <w:rPr>
          <w:rFonts w:hint="eastAsia"/>
        </w:rPr>
      </w:pPr>
      <w:r>
        <w:rPr>
          <w:rFonts w:hint="eastAsia"/>
        </w:rPr>
        <w:t>产业投资</w:t>
      </w:r>
    </w:p>
    <w:sectPr w:rsidR="001D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F0C97"/>
    <w:rsid w:val="001D7083"/>
    <w:rsid w:val="003D32F5"/>
    <w:rsid w:val="004C5E0E"/>
    <w:rsid w:val="00572458"/>
    <w:rsid w:val="007114FE"/>
    <w:rsid w:val="007763F1"/>
    <w:rsid w:val="008167D5"/>
    <w:rsid w:val="00B54514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ayimedi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2022-02-26T18:28:00Z</dcterms:created>
  <dcterms:modified xsi:type="dcterms:W3CDTF">2022-02-26T18:49:00Z</dcterms:modified>
</cp:coreProperties>
</file>