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A3936" w14:textId="70FC7FE4" w:rsidR="0007449A" w:rsidRDefault="00C36260">
      <w:pPr>
        <w:rPr>
          <w:b/>
          <w:bCs/>
          <w:sz w:val="24"/>
          <w:szCs w:val="28"/>
        </w:rPr>
      </w:pPr>
      <w:r w:rsidRPr="00C36260">
        <w:rPr>
          <w:rFonts w:hint="eastAsia"/>
          <w:b/>
          <w:bCs/>
          <w:sz w:val="24"/>
          <w:szCs w:val="28"/>
        </w:rPr>
        <w:t xml:space="preserve">三安光电 </w:t>
      </w:r>
      <w:r w:rsidRPr="00C36260">
        <w:rPr>
          <w:b/>
          <w:bCs/>
          <w:sz w:val="24"/>
          <w:szCs w:val="28"/>
        </w:rPr>
        <w:t xml:space="preserve">600703 </w:t>
      </w:r>
      <w:hyperlink r:id="rId4" w:history="1">
        <w:r w:rsidRPr="00C36260">
          <w:rPr>
            <w:rStyle w:val="a3"/>
            <w:rFonts w:ascii="Helvetica" w:hAnsi="Helvetica" w:cs="Helvetica"/>
            <w:b/>
            <w:bCs/>
            <w:color w:val="0066CC"/>
            <w:sz w:val="24"/>
            <w:szCs w:val="24"/>
            <w:u w:val="none"/>
            <w:shd w:val="clear" w:color="auto" w:fill="FFFFFF"/>
          </w:rPr>
          <w:t>http://www.sanan-e.com</w:t>
        </w:r>
      </w:hyperlink>
      <w:r w:rsidRPr="00C36260">
        <w:rPr>
          <w:b/>
          <w:bCs/>
          <w:sz w:val="24"/>
          <w:szCs w:val="28"/>
        </w:rPr>
        <w:t xml:space="preserve"> </w:t>
      </w:r>
      <w:r w:rsidRPr="00C36260">
        <w:rPr>
          <w:rFonts w:hint="eastAsia"/>
          <w:b/>
          <w:bCs/>
          <w:sz w:val="24"/>
          <w:szCs w:val="28"/>
        </w:rPr>
        <w:t>福建厦门</w:t>
      </w:r>
    </w:p>
    <w:p w14:paraId="21C3342F" w14:textId="1EA48692" w:rsidR="00C36260" w:rsidRDefault="00C36260" w:rsidP="00C3626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三安光电股份有限公司主要从事化合物半导体材料的研发与应用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以砷化镓、氮化镓、碳化硅、磷化铟、氮化铝、蓝宝石等半导体新材料所涉及的外延片、芯片为核心主业。公司作为国家人事部认定的博士后工作站及国家级企业技术中心，公司曾获得国家科学技术进步奖一等奖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。公司现拥有</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设备产能规模居国内首位。</w:t>
      </w:r>
    </w:p>
    <w:p w14:paraId="28CB588C" w14:textId="1C10AD9B" w:rsidR="001443FC" w:rsidRDefault="001443FC" w:rsidP="001443FC">
      <w:pPr>
        <w:rPr>
          <w:rFonts w:ascii="Helvetica" w:hAnsi="Helvetica" w:cs="Helvetica"/>
          <w:color w:val="33353C"/>
          <w:szCs w:val="21"/>
          <w:shd w:val="clear" w:color="auto" w:fill="FFFFFF"/>
        </w:rPr>
      </w:pPr>
    </w:p>
    <w:p w14:paraId="46E0D65F" w14:textId="4C21E5A9" w:rsidR="001443FC" w:rsidRDefault="001443FC" w:rsidP="001443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745DEF" w14:textId="6C71B882" w:rsidR="001443FC" w:rsidRDefault="001443FC" w:rsidP="001443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Ga</w:t>
      </w:r>
      <w:r>
        <w:rPr>
          <w:rFonts w:ascii="Helvetica" w:hAnsi="Helvetica" w:cs="Helvetica"/>
          <w:color w:val="33353C"/>
          <w:szCs w:val="21"/>
          <w:shd w:val="clear" w:color="auto" w:fill="FFFFFF"/>
        </w:rPr>
        <w:t>As</w:t>
      </w:r>
    </w:p>
    <w:p w14:paraId="61C036A8" w14:textId="731005B1" w:rsidR="00032CE1" w:rsidRDefault="00032CE1" w:rsidP="001443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应用品：</w:t>
      </w:r>
    </w:p>
    <w:p w14:paraId="48B74D3D" w14:textId="1A60574C" w:rsidR="00032CE1" w:rsidRDefault="00032CE1" w:rsidP="001443F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光源系列、植物照明系列、室内照明系列、工业照明系列、夜景照明系列、</w:t>
      </w:r>
      <w:r w:rsidRPr="00032CE1">
        <w:rPr>
          <w:rFonts w:ascii="Helvetica" w:hAnsi="Helvetica" w:cs="Helvetica" w:hint="eastAsia"/>
          <w:b/>
          <w:bCs/>
          <w:color w:val="33353C"/>
          <w:szCs w:val="21"/>
          <w:shd w:val="clear" w:color="auto" w:fill="FFFFFF"/>
        </w:rPr>
        <w:t>显示屏系列</w:t>
      </w:r>
    </w:p>
    <w:p w14:paraId="7D01BBE6" w14:textId="53D31B60" w:rsidR="00032CE1" w:rsidRDefault="00032CE1" w:rsidP="001443FC">
      <w:pPr>
        <w:rPr>
          <w:rFonts w:ascii="Helvetica" w:hAnsi="Helvetica" w:cs="Helvetica"/>
          <w:color w:val="33353C"/>
          <w:szCs w:val="21"/>
          <w:shd w:val="clear" w:color="auto" w:fill="FFFFFF"/>
        </w:rPr>
      </w:pPr>
      <w:r w:rsidRPr="00032CE1">
        <w:rPr>
          <w:rFonts w:ascii="Helvetica" w:hAnsi="Helvetica" w:cs="Helvetica" w:hint="eastAsia"/>
          <w:color w:val="33353C"/>
          <w:szCs w:val="21"/>
          <w:shd w:val="clear" w:color="auto" w:fill="FFFFFF"/>
        </w:rPr>
        <w:t>蓝宝石衬底</w:t>
      </w:r>
      <w:r>
        <w:rPr>
          <w:rFonts w:ascii="Helvetica" w:hAnsi="Helvetica" w:cs="Helvetica" w:hint="eastAsia"/>
          <w:color w:val="33353C"/>
          <w:szCs w:val="21"/>
          <w:shd w:val="clear" w:color="auto" w:fill="FFFFFF"/>
        </w:rPr>
        <w:t>：</w:t>
      </w:r>
    </w:p>
    <w:p w14:paraId="64CE0591" w14:textId="27A894C0" w:rsidR="00032CE1" w:rsidRDefault="00032CE1" w:rsidP="001443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衬底、晶棒、图形化衬底</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SS</w:t>
      </w:r>
      <w:r>
        <w:rPr>
          <w:rFonts w:ascii="Helvetica" w:hAnsi="Helvetica" w:cs="Helvetica" w:hint="eastAsia"/>
          <w:color w:val="33353C"/>
          <w:szCs w:val="21"/>
          <w:shd w:val="clear" w:color="auto" w:fill="FFFFFF"/>
        </w:rPr>
        <w:t>、蓝宝石灯丝支架</w:t>
      </w:r>
    </w:p>
    <w:p w14:paraId="2240D05E" w14:textId="62A2E62D" w:rsidR="005118DC" w:rsidRDefault="00F262A2" w:rsidP="001443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r w:rsidR="005118DC">
        <w:rPr>
          <w:rFonts w:ascii="Helvetica" w:hAnsi="Helvetica" w:cs="Helvetica" w:hint="eastAsia"/>
          <w:color w:val="33353C"/>
          <w:szCs w:val="21"/>
          <w:shd w:val="clear" w:color="auto" w:fill="FFFFFF"/>
        </w:rPr>
        <w:t>:</w:t>
      </w:r>
    </w:p>
    <w:p w14:paraId="1E653F37" w14:textId="76A8CEF8" w:rsidR="005118DC" w:rsidRDefault="005118DC" w:rsidP="001443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微波射频</w:t>
      </w:r>
      <w:r w:rsidR="00134986">
        <w:rPr>
          <w:rFonts w:ascii="Helvetica" w:hAnsi="Helvetica" w:cs="Helvetica" w:hint="eastAsia"/>
          <w:color w:val="33353C"/>
          <w:szCs w:val="21"/>
          <w:shd w:val="clear" w:color="auto" w:fill="FFFFFF"/>
        </w:rPr>
        <w:t xml:space="preserve"> </w:t>
      </w:r>
      <w:r w:rsidR="00134986">
        <w:rPr>
          <w:rFonts w:ascii="黑体" w:eastAsia="黑体" w:hAnsi="黑体" w:hint="eastAsia"/>
          <w:color w:val="7F7F7F"/>
          <w:shd w:val="clear" w:color="auto" w:fill="FFFFFF"/>
        </w:rPr>
        <w:t>GaAs HBT 、</w:t>
      </w:r>
      <w:proofErr w:type="spellStart"/>
      <w:r w:rsidR="00134986">
        <w:rPr>
          <w:rFonts w:ascii="黑体" w:eastAsia="黑体" w:hAnsi="黑体" w:hint="eastAsia"/>
          <w:color w:val="7F7F7F"/>
          <w:shd w:val="clear" w:color="auto" w:fill="FFFFFF"/>
        </w:rPr>
        <w:t>pHEMT</w:t>
      </w:r>
      <w:proofErr w:type="spellEnd"/>
      <w:r w:rsidR="00134986">
        <w:rPr>
          <w:rFonts w:ascii="Calibri" w:eastAsia="黑体" w:hAnsi="Calibri" w:cs="Calibri"/>
          <w:color w:val="7F7F7F"/>
          <w:shd w:val="clear" w:color="auto" w:fill="FFFFFF"/>
        </w:rPr>
        <w:t> </w:t>
      </w:r>
    </w:p>
    <w:p w14:paraId="1A38E07A" w14:textId="41080A3A" w:rsidR="005118DC" w:rsidRDefault="005118DC" w:rsidP="001443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高功率电力电子</w:t>
      </w:r>
      <w:r w:rsidR="00134986">
        <w:rPr>
          <w:rFonts w:ascii="Helvetica" w:hAnsi="Helvetica" w:cs="Helvetica" w:hint="eastAsia"/>
          <w:color w:val="33353C"/>
          <w:szCs w:val="21"/>
          <w:shd w:val="clear" w:color="auto" w:fill="FFFFFF"/>
        </w:rPr>
        <w:t xml:space="preserve"> </w:t>
      </w:r>
      <w:proofErr w:type="spellStart"/>
      <w:r w:rsidR="00134986">
        <w:rPr>
          <w:rFonts w:ascii="黑体" w:eastAsia="黑体" w:hAnsi="黑体" w:hint="eastAsia"/>
          <w:color w:val="7F7F7F"/>
          <w:shd w:val="clear" w:color="auto" w:fill="FFFFFF"/>
        </w:rPr>
        <w:t>SiC</w:t>
      </w:r>
      <w:proofErr w:type="spellEnd"/>
      <w:r w:rsidR="00134986">
        <w:rPr>
          <w:rFonts w:ascii="黑体" w:eastAsia="黑体" w:hAnsi="黑体" w:hint="eastAsia"/>
          <w:color w:val="7F7F7F"/>
          <w:shd w:val="clear" w:color="auto" w:fill="FFFFFF"/>
        </w:rPr>
        <w:t xml:space="preserve"> 功率二极管及硅基氮化镓功率器件</w:t>
      </w:r>
    </w:p>
    <w:p w14:paraId="67C77DDB" w14:textId="39F220E4" w:rsidR="005118DC" w:rsidRDefault="005118DC" w:rsidP="001443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光通讯</w:t>
      </w:r>
      <w:r w:rsidR="00134986">
        <w:rPr>
          <w:rFonts w:ascii="Helvetica" w:hAnsi="Helvetica" w:cs="Helvetica" w:hint="eastAsia"/>
          <w:color w:val="33353C"/>
          <w:szCs w:val="21"/>
          <w:shd w:val="clear" w:color="auto" w:fill="FFFFFF"/>
        </w:rPr>
        <w:t xml:space="preserve"> </w:t>
      </w:r>
      <w:r w:rsidR="00134986">
        <w:rPr>
          <w:rFonts w:ascii="黑体" w:eastAsia="黑体" w:hAnsi="黑体" w:hint="eastAsia"/>
          <w:color w:val="7F7F7F"/>
          <w:shd w:val="clear" w:color="auto" w:fill="FFFFFF"/>
        </w:rPr>
        <w:t>DFB、VCSEL、PD APD</w:t>
      </w:r>
      <w:r w:rsidR="00134986">
        <w:rPr>
          <w:rFonts w:ascii="Calibri" w:eastAsia="黑体" w:hAnsi="Calibri" w:cs="Calibri"/>
          <w:color w:val="7F7F7F"/>
          <w:shd w:val="clear" w:color="auto" w:fill="FFFFFF"/>
        </w:rPr>
        <w:t> </w:t>
      </w:r>
    </w:p>
    <w:p w14:paraId="29E0AD56" w14:textId="002BBF1B" w:rsidR="005118DC" w:rsidRDefault="005118DC" w:rsidP="001443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w:t>
      </w:r>
      <w:r w:rsidR="00134986">
        <w:rPr>
          <w:rFonts w:ascii="Helvetica" w:hAnsi="Helvetica" w:cs="Helvetica" w:hint="eastAsia"/>
          <w:color w:val="33353C"/>
          <w:szCs w:val="21"/>
          <w:shd w:val="clear" w:color="auto" w:fill="FFFFFF"/>
        </w:rPr>
        <w:t>：</w:t>
      </w:r>
      <w:r w:rsidR="00660D35">
        <w:rPr>
          <w:rFonts w:ascii="Helvetica" w:hAnsi="Helvetica" w:cs="Helvetica"/>
          <w:color w:val="33353C"/>
          <w:szCs w:val="21"/>
          <w:shd w:val="clear" w:color="auto" w:fill="FFFFFF"/>
        </w:rPr>
        <w:t>UVB/</w:t>
      </w:r>
      <w:proofErr w:type="gramStart"/>
      <w:r w:rsidR="00660D35">
        <w:rPr>
          <w:rFonts w:ascii="Helvetica" w:hAnsi="Helvetica" w:cs="Helvetica"/>
          <w:color w:val="33353C"/>
          <w:szCs w:val="21"/>
          <w:shd w:val="clear" w:color="auto" w:fill="FFFFFF"/>
        </w:rPr>
        <w:t xml:space="preserve">UVC </w:t>
      </w:r>
      <w:r w:rsidR="00134986">
        <w:rPr>
          <w:rFonts w:ascii="Helvetica" w:hAnsi="Helvetica" w:cs="Helvetica"/>
          <w:color w:val="33353C"/>
          <w:szCs w:val="21"/>
          <w:shd w:val="clear" w:color="auto" w:fill="FFFFFF"/>
        </w:rPr>
        <w:t xml:space="preserve"> LED</w:t>
      </w:r>
      <w:proofErr w:type="gramEnd"/>
    </w:p>
    <w:p w14:paraId="294F16D2" w14:textId="5A2B4FFA" w:rsidR="007D7951" w:rsidRDefault="007D7951" w:rsidP="001443FC">
      <w:pPr>
        <w:rPr>
          <w:rFonts w:ascii="Helvetica" w:hAnsi="Helvetica" w:cs="Helvetica"/>
          <w:color w:val="33353C"/>
          <w:szCs w:val="21"/>
          <w:shd w:val="clear" w:color="auto" w:fill="FFFFFF"/>
        </w:rPr>
      </w:pPr>
    </w:p>
    <w:p w14:paraId="4AA8224E" w14:textId="2F38E72C" w:rsidR="007D7951" w:rsidRDefault="007D7951" w:rsidP="001443FC">
      <w:pPr>
        <w:rPr>
          <w:rFonts w:ascii="Helvetica" w:hAnsi="Helvetica" w:cs="Helvetica"/>
          <w:color w:val="33353C"/>
          <w:szCs w:val="21"/>
          <w:shd w:val="clear" w:color="auto" w:fill="FFFFFF"/>
        </w:rPr>
      </w:pPr>
    </w:p>
    <w:p w14:paraId="35095ED9" w14:textId="1E0AB356" w:rsidR="007D7951" w:rsidRDefault="007D7951" w:rsidP="001443FC">
      <w:r w:rsidRPr="009705BE">
        <w:rPr>
          <w:rFonts w:ascii="Helvetica" w:hAnsi="Helvetica" w:cs="Helvetica" w:hint="eastAsia"/>
          <w:color w:val="33353C"/>
          <w:szCs w:val="21"/>
          <w:highlight w:val="green"/>
          <w:shd w:val="clear" w:color="auto" w:fill="FFFFFF"/>
        </w:rPr>
        <w:t>京东方</w:t>
      </w:r>
      <w:r w:rsidRPr="009705BE">
        <w:rPr>
          <w:rFonts w:ascii="Helvetica" w:hAnsi="Helvetica" w:cs="Helvetica" w:hint="eastAsia"/>
          <w:color w:val="33353C"/>
          <w:szCs w:val="21"/>
          <w:highlight w:val="green"/>
          <w:shd w:val="clear" w:color="auto" w:fill="FFFFFF"/>
        </w:rPr>
        <w:t>A</w:t>
      </w:r>
      <w:r w:rsidRPr="009705BE">
        <w:rPr>
          <w:rFonts w:ascii="Helvetica" w:hAnsi="Helvetica" w:cs="Helvetica"/>
          <w:color w:val="33353C"/>
          <w:szCs w:val="21"/>
          <w:highlight w:val="green"/>
          <w:shd w:val="clear" w:color="auto" w:fill="FFFFFF"/>
        </w:rPr>
        <w:t xml:space="preserve"> 000725</w:t>
      </w:r>
      <w:r>
        <w:rPr>
          <w:rFonts w:ascii="Helvetica" w:hAnsi="Helvetica" w:cs="Helvetica"/>
          <w:color w:val="33353C"/>
          <w:szCs w:val="21"/>
          <w:shd w:val="clear" w:color="auto" w:fill="FFFFFF"/>
        </w:rPr>
        <w:t xml:space="preserve"> </w:t>
      </w:r>
      <w:hyperlink r:id="rId5" w:history="1">
        <w:r>
          <w:rPr>
            <w:rStyle w:val="a3"/>
            <w:rFonts w:ascii="Helvetica" w:hAnsi="Helvetica" w:cs="Helvetica"/>
            <w:color w:val="0066CC"/>
            <w:szCs w:val="21"/>
            <w:u w:val="none"/>
            <w:shd w:val="clear" w:color="auto" w:fill="FFFFFF"/>
          </w:rPr>
          <w:t>http://www.boe.com</w:t>
        </w:r>
      </w:hyperlink>
      <w:r>
        <w:t xml:space="preserve"> </w:t>
      </w:r>
      <w:r>
        <w:rPr>
          <w:rFonts w:hint="eastAsia"/>
        </w:rPr>
        <w:t>北京大兴</w:t>
      </w:r>
    </w:p>
    <w:p w14:paraId="1B8EAA9C" w14:textId="51A1B13A" w:rsidR="007D7951" w:rsidRDefault="007D7951" w:rsidP="007D795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月，是全球领先的半导体显示技术、产品与服务提供商。产品广泛应用于手机、平板电脑、笔记本电脑、显示器、电视、车载、数字信息显示等各类显示领域。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w:t>
      </w:r>
      <w:proofErr w:type="gramStart"/>
      <w:r>
        <w:rPr>
          <w:rFonts w:ascii="Helvetica" w:hAnsi="Helvetica" w:cs="Helvetica"/>
          <w:color w:val="33353C"/>
          <w:szCs w:val="21"/>
          <w:shd w:val="clear" w:color="auto" w:fill="FFFFFF"/>
        </w:rPr>
        <w:t>市占率增至</w:t>
      </w:r>
      <w:proofErr w:type="gramEnd"/>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4318D61C" w14:textId="35EBA20E" w:rsidR="008E4E51" w:rsidRDefault="008E4E51"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企业业务：</w:t>
      </w:r>
    </w:p>
    <w:p w14:paraId="2BB4C8BB" w14:textId="6007E547" w:rsidR="008E4E51" w:rsidRDefault="008E4E51"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商业赋能解决方案：</w:t>
      </w:r>
    </w:p>
    <w:p w14:paraId="29F3C304" w14:textId="0354F253" w:rsidR="008E4E51" w:rsidRDefault="008E4E51"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智慧城市公共服务</w:t>
      </w:r>
    </w:p>
    <w:p w14:paraId="6CE0FDE4" w14:textId="5457998D" w:rsidR="008E4E51" w:rsidRDefault="008E4E51"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w:t>
      </w:r>
    </w:p>
    <w:p w14:paraId="3FAAA27F" w14:textId="57D42C1F" w:rsidR="008E4E51" w:rsidRDefault="008E4E51" w:rsidP="008E4E5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移动健康</w:t>
      </w:r>
    </w:p>
    <w:p w14:paraId="5783487F" w14:textId="75827E74" w:rsidR="008E4E51" w:rsidRDefault="008E4E51"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2A3A24F9" w14:textId="613BBA42" w:rsidR="008E4E51" w:rsidRDefault="008E4E51"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4B6565EB" w14:textId="0BB18DE1" w:rsidR="008E4E51" w:rsidRDefault="008E4E51"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智慧出行</w:t>
      </w:r>
    </w:p>
    <w:p w14:paraId="359CAC9B" w14:textId="1ECAC087" w:rsidR="00357F29" w:rsidRDefault="00357F29"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器件与整机代工业务：</w:t>
      </w:r>
    </w:p>
    <w:p w14:paraId="6348C96B" w14:textId="1A4DDC0F" w:rsidR="00357F29" w:rsidRDefault="00357F29"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显示器件</w:t>
      </w:r>
    </w:p>
    <w:p w14:paraId="37FFF854" w14:textId="77B94B0B" w:rsidR="00357F29" w:rsidRDefault="00357F29"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传感器件</w:t>
      </w:r>
    </w:p>
    <w:p w14:paraId="1A80E281" w14:textId="7F252264" w:rsidR="00357F29" w:rsidRDefault="00357F29"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整机产品</w:t>
      </w:r>
    </w:p>
    <w:p w14:paraId="5E02C586" w14:textId="4518766C" w:rsidR="00B50989" w:rsidRDefault="00B50989"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p>
    <w:p w14:paraId="5683F575" w14:textId="5226D24A" w:rsidR="00B50989" w:rsidRDefault="00B50989"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画屏</w:t>
      </w:r>
    </w:p>
    <w:p w14:paraId="365E51F3" w14:textId="3BF3ECDB" w:rsidR="00B50989" w:rsidRDefault="00B50989"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移动健康</w:t>
      </w:r>
    </w:p>
    <w:p w14:paraId="17D25DA9" w14:textId="66B88FDF" w:rsidR="00B50989" w:rsidRDefault="00B50989"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智慧一体机</w:t>
      </w:r>
    </w:p>
    <w:p w14:paraId="51743AC6" w14:textId="72FF92D2" w:rsidR="00DF10C1" w:rsidRDefault="00DF10C1" w:rsidP="008E4E51">
      <w:pPr>
        <w:rPr>
          <w:rFonts w:ascii="Helvetica" w:hAnsi="Helvetica" w:cs="Helvetica"/>
          <w:color w:val="33353C"/>
          <w:szCs w:val="21"/>
          <w:shd w:val="clear" w:color="auto" w:fill="FFFFFF"/>
        </w:rPr>
      </w:pPr>
    </w:p>
    <w:p w14:paraId="51B07AC6" w14:textId="7A62DAC3" w:rsidR="00DF10C1" w:rsidRDefault="00DF10C1" w:rsidP="008E4E51">
      <w:pPr>
        <w:rPr>
          <w:rFonts w:ascii="Helvetica" w:hAnsi="Helvetica" w:cs="Helvetica"/>
          <w:color w:val="33353C"/>
          <w:szCs w:val="21"/>
          <w:shd w:val="clear" w:color="auto" w:fill="FFFFFF"/>
        </w:rPr>
      </w:pPr>
    </w:p>
    <w:p w14:paraId="3D6F6D11" w14:textId="715DB807" w:rsidR="00DF10C1" w:rsidRDefault="00DF10C1" w:rsidP="008E4E51">
      <w:r w:rsidRPr="00EC7760">
        <w:rPr>
          <w:rFonts w:ascii="Helvetica" w:hAnsi="Helvetica" w:cs="Helvetica" w:hint="eastAsia"/>
          <w:color w:val="33353C"/>
          <w:szCs w:val="21"/>
          <w:highlight w:val="green"/>
          <w:shd w:val="clear" w:color="auto" w:fill="FFFFFF"/>
        </w:rPr>
        <w:t>T</w:t>
      </w:r>
      <w:r w:rsidRPr="00EC7760">
        <w:rPr>
          <w:rFonts w:ascii="Helvetica" w:hAnsi="Helvetica" w:cs="Helvetica"/>
          <w:color w:val="33353C"/>
          <w:szCs w:val="21"/>
          <w:highlight w:val="green"/>
          <w:shd w:val="clear" w:color="auto" w:fill="FFFFFF"/>
        </w:rPr>
        <w:t>CL</w:t>
      </w:r>
      <w:r w:rsidRPr="00EC7760">
        <w:rPr>
          <w:rFonts w:ascii="Helvetica" w:hAnsi="Helvetica" w:cs="Helvetica" w:hint="eastAsia"/>
          <w:color w:val="33353C"/>
          <w:szCs w:val="21"/>
          <w:highlight w:val="green"/>
          <w:shd w:val="clear" w:color="auto" w:fill="FFFFFF"/>
        </w:rPr>
        <w:t>科技</w:t>
      </w:r>
      <w:r w:rsidRPr="00EC7760">
        <w:rPr>
          <w:rFonts w:ascii="Helvetica" w:hAnsi="Helvetica" w:cs="Helvetica" w:hint="eastAsia"/>
          <w:color w:val="33353C"/>
          <w:szCs w:val="21"/>
          <w:highlight w:val="green"/>
          <w:shd w:val="clear" w:color="auto" w:fill="FFFFFF"/>
        </w:rPr>
        <w:t xml:space="preserve"> </w:t>
      </w:r>
      <w:r w:rsidRPr="00EC7760">
        <w:rPr>
          <w:rFonts w:ascii="Helvetica" w:hAnsi="Helvetica" w:cs="Helvetica"/>
          <w:color w:val="33353C"/>
          <w:szCs w:val="21"/>
          <w:highlight w:val="green"/>
          <w:shd w:val="clear" w:color="auto" w:fill="FFFFFF"/>
        </w:rPr>
        <w:t>000100</w:t>
      </w:r>
      <w:r>
        <w:rPr>
          <w:rFonts w:ascii="Helvetica" w:hAnsi="Helvetica" w:cs="Helvetica"/>
          <w:color w:val="33353C"/>
          <w:szCs w:val="21"/>
          <w:shd w:val="clear" w:color="auto" w:fill="FFFFFF"/>
        </w:rPr>
        <w:t xml:space="preserve"> </w:t>
      </w:r>
      <w:hyperlink r:id="rId6" w:history="1">
        <w:r>
          <w:rPr>
            <w:rStyle w:val="a3"/>
            <w:rFonts w:ascii="Helvetica" w:hAnsi="Helvetica" w:cs="Helvetica"/>
            <w:color w:val="0066CC"/>
            <w:szCs w:val="21"/>
            <w:u w:val="none"/>
            <w:shd w:val="clear" w:color="auto" w:fill="FFFFFF"/>
          </w:rPr>
          <w:t>http://www.tcltech.com</w:t>
        </w:r>
      </w:hyperlink>
      <w:r>
        <w:t xml:space="preserve"> </w:t>
      </w:r>
      <w:r>
        <w:rPr>
          <w:rFonts w:hint="eastAsia"/>
        </w:rPr>
        <w:t>广东惠州</w:t>
      </w:r>
    </w:p>
    <w:p w14:paraId="3369DE01" w14:textId="5BFF9284" w:rsidR="00DF10C1" w:rsidRDefault="00DF10C1" w:rsidP="00DF10C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w:t>
      </w:r>
      <w:proofErr w:type="gramStart"/>
      <w:r>
        <w:rPr>
          <w:rFonts w:ascii="Helvetica" w:hAnsi="Helvetica" w:cs="Helvetica"/>
          <w:color w:val="33353C"/>
          <w:szCs w:val="21"/>
          <w:shd w:val="clear" w:color="auto" w:fill="FFFFFF"/>
        </w:rPr>
        <w:t>光伏及半导体材料</w:t>
      </w:r>
      <w:proofErr w:type="gramEnd"/>
      <w:r>
        <w:rPr>
          <w:rFonts w:ascii="Helvetica" w:hAnsi="Helvetica" w:cs="Helvetica"/>
          <w:color w:val="33353C"/>
          <w:szCs w:val="21"/>
          <w:shd w:val="clear" w:color="auto" w:fill="FFFFFF"/>
        </w:rPr>
        <w:t>业务、产业金融及投资平台和其他业务，主要产品为半导体显示器件、半导体</w:t>
      </w:r>
      <w:proofErr w:type="gramStart"/>
      <w:r>
        <w:rPr>
          <w:rFonts w:ascii="Helvetica" w:hAnsi="Helvetica" w:cs="Helvetica"/>
          <w:color w:val="33353C"/>
          <w:szCs w:val="21"/>
          <w:shd w:val="clear" w:color="auto" w:fill="FFFFFF"/>
        </w:rPr>
        <w:t>光伏及半导体材料</w:t>
      </w:r>
      <w:proofErr w:type="gramEnd"/>
      <w:r>
        <w:rPr>
          <w:rFonts w:ascii="Helvetica" w:hAnsi="Helvetica" w:cs="Helvetica"/>
          <w:color w:val="33353C"/>
          <w:szCs w:val="21"/>
          <w:shd w:val="clear" w:color="auto" w:fill="FFFFFF"/>
        </w:rPr>
        <w:t>、电子产品分销。</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市占率全球</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65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市占率居</w:t>
      </w:r>
      <w:proofErr w:type="gramEnd"/>
      <w:r>
        <w:rPr>
          <w:rFonts w:ascii="Helvetica" w:hAnsi="Helvetica" w:cs="Helvetica"/>
          <w:color w:val="33353C"/>
          <w:szCs w:val="21"/>
          <w:shd w:val="clear" w:color="auto" w:fill="FFFFFF"/>
        </w:rPr>
        <w:t>全球第二位；</w:t>
      </w:r>
      <w:r>
        <w:rPr>
          <w:rFonts w:ascii="Helvetica" w:hAnsi="Helvetica" w:cs="Helvetica"/>
          <w:color w:val="33353C"/>
          <w:szCs w:val="21"/>
          <w:shd w:val="clear" w:color="auto" w:fill="FFFFFF"/>
        </w:rPr>
        <w:t>t3</w:t>
      </w:r>
      <w:proofErr w:type="gramStart"/>
      <w:r>
        <w:rPr>
          <w:rFonts w:ascii="Helvetica" w:hAnsi="Helvetica" w:cs="Helvetica"/>
          <w:color w:val="33353C"/>
          <w:szCs w:val="21"/>
          <w:shd w:val="clear" w:color="auto" w:fill="FFFFFF"/>
        </w:rPr>
        <w:t>产线</w:t>
      </w:r>
      <w:proofErr w:type="gramEnd"/>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6A4BF6C" w14:textId="29507A89" w:rsidR="000C6D74" w:rsidRDefault="000C6D74" w:rsidP="000C6D74">
      <w:pPr>
        <w:rPr>
          <w:rFonts w:ascii="Helvetica" w:hAnsi="Helvetica" w:cs="Helvetica"/>
          <w:color w:val="33353C"/>
          <w:szCs w:val="21"/>
          <w:shd w:val="clear" w:color="auto" w:fill="FFFFFF"/>
        </w:rPr>
      </w:pPr>
    </w:p>
    <w:p w14:paraId="0F79AD9E" w14:textId="31D9ABD0" w:rsidR="000C6D74" w:rsidRDefault="000C6D74" w:rsidP="000C6D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6A129BA" w14:textId="5C3A2C5A" w:rsidR="000C6D74" w:rsidRDefault="000C6D74" w:rsidP="000C6D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半导体显示及材料</w:t>
      </w:r>
    </w:p>
    <w:p w14:paraId="3EC45DA0" w14:textId="12B4FB03" w:rsidR="00454BD8" w:rsidRDefault="00454BD8" w:rsidP="000C6D74">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显示、中小尺寸、商业显示屏</w:t>
      </w:r>
    </w:p>
    <w:p w14:paraId="24F06BBF" w14:textId="46FF3695" w:rsidR="000C6D74" w:rsidRDefault="000C6D74" w:rsidP="000C6D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产业金融与投资</w:t>
      </w:r>
    </w:p>
    <w:p w14:paraId="47DDD52F" w14:textId="0B7997F4" w:rsidR="000C6D74" w:rsidRDefault="000C6D74" w:rsidP="000C6D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翰林汇</w:t>
      </w:r>
      <w:r w:rsidR="00F40952">
        <w:rPr>
          <w:rFonts w:ascii="Helvetica" w:hAnsi="Helvetica" w:cs="Helvetica" w:hint="eastAsia"/>
          <w:color w:val="33353C"/>
          <w:szCs w:val="21"/>
          <w:shd w:val="clear" w:color="auto" w:fill="FFFFFF"/>
        </w:rPr>
        <w:t xml:space="preserve"> </w:t>
      </w:r>
      <w:proofErr w:type="gramStart"/>
      <w:r w:rsidR="00F40952">
        <w:rPr>
          <w:rFonts w:ascii="Helvetica" w:hAnsi="Helvetica" w:cs="Helvetica" w:hint="eastAsia"/>
          <w:color w:val="33353C"/>
          <w:szCs w:val="21"/>
          <w:shd w:val="clear" w:color="auto" w:fill="FFFFFF"/>
        </w:rPr>
        <w:t>网商</w:t>
      </w:r>
      <w:proofErr w:type="gramEnd"/>
      <w:r w:rsidR="000400B3">
        <w:rPr>
          <w:rFonts w:ascii="Helvetica" w:hAnsi="Helvetica" w:cs="Helvetica"/>
          <w:color w:val="33353C"/>
          <w:szCs w:val="21"/>
          <w:shd w:val="clear" w:color="auto" w:fill="FFFFFF"/>
        </w:rPr>
        <w:tab/>
      </w:r>
    </w:p>
    <w:p w14:paraId="299D0EC3" w14:textId="77777777" w:rsidR="0021023C" w:rsidRDefault="0021023C" w:rsidP="000C6D74">
      <w:pPr>
        <w:rPr>
          <w:rFonts w:ascii="Helvetica" w:hAnsi="Helvetica" w:cs="Helvetica" w:hint="eastAsia"/>
          <w:color w:val="33353C"/>
          <w:szCs w:val="21"/>
          <w:shd w:val="clear" w:color="auto" w:fill="FFFFFF"/>
        </w:rPr>
      </w:pPr>
    </w:p>
    <w:p w14:paraId="2AE47779" w14:textId="094C174D" w:rsidR="000400B3" w:rsidRDefault="00645958" w:rsidP="000C6D74">
      <w:r w:rsidRPr="00EC7760">
        <w:rPr>
          <w:rFonts w:ascii="Helvetica" w:hAnsi="Helvetica" w:cs="Helvetica" w:hint="eastAsia"/>
          <w:color w:val="33353C"/>
          <w:szCs w:val="21"/>
          <w:highlight w:val="green"/>
          <w:shd w:val="clear" w:color="auto" w:fill="FFFFFF"/>
        </w:rPr>
        <w:t>华灿光电</w:t>
      </w:r>
      <w:r w:rsidRPr="00EC7760">
        <w:rPr>
          <w:rFonts w:ascii="Helvetica" w:hAnsi="Helvetica" w:cs="Helvetica" w:hint="eastAsia"/>
          <w:color w:val="33353C"/>
          <w:szCs w:val="21"/>
          <w:highlight w:val="green"/>
          <w:shd w:val="clear" w:color="auto" w:fill="FFFFFF"/>
        </w:rPr>
        <w:t xml:space="preserve"> </w:t>
      </w:r>
      <w:r w:rsidRPr="00EC7760">
        <w:rPr>
          <w:rFonts w:ascii="Helvetica" w:hAnsi="Helvetica" w:cs="Helvetica"/>
          <w:color w:val="33353C"/>
          <w:szCs w:val="21"/>
          <w:highlight w:val="green"/>
          <w:shd w:val="clear" w:color="auto" w:fill="FFFFFF"/>
        </w:rPr>
        <w:t>300323</w:t>
      </w:r>
      <w:r>
        <w:rPr>
          <w:rFonts w:ascii="Helvetica" w:hAnsi="Helvetica" w:cs="Helvetica"/>
          <w:color w:val="33353C"/>
          <w:szCs w:val="21"/>
          <w:shd w:val="clear" w:color="auto" w:fill="FFFFFF"/>
        </w:rPr>
        <w:t xml:space="preserve"> </w:t>
      </w:r>
      <w:hyperlink r:id="rId7" w:history="1">
        <w:r>
          <w:rPr>
            <w:rStyle w:val="a3"/>
            <w:rFonts w:ascii="Helvetica" w:hAnsi="Helvetica" w:cs="Helvetica"/>
            <w:color w:val="0066CC"/>
            <w:szCs w:val="21"/>
            <w:u w:val="none"/>
            <w:shd w:val="clear" w:color="auto" w:fill="FFFFFF"/>
          </w:rPr>
          <w:t>http://www.hcsemitek.com</w:t>
        </w:r>
      </w:hyperlink>
      <w:r>
        <w:t xml:space="preserve"> </w:t>
      </w:r>
      <w:r>
        <w:rPr>
          <w:rFonts w:hint="eastAsia"/>
        </w:rPr>
        <w:t>湖北武汉</w:t>
      </w:r>
    </w:p>
    <w:p w14:paraId="47268AE3" w14:textId="7DE7F5CA" w:rsidR="0021023C" w:rsidRDefault="0021023C" w:rsidP="0021023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外延片、蓝宝石衬底及第三代半导体化合物氮化镓基电力电子器件的研发、生产和销售。公司主要产品为</w:t>
      </w:r>
      <w:r>
        <w:rPr>
          <w:rFonts w:ascii="Helvetica" w:hAnsi="Helvetica" w:cs="Helvetica"/>
          <w:color w:val="33353C"/>
          <w:szCs w:val="21"/>
          <w:shd w:val="clear" w:color="auto" w:fill="FFFFFF"/>
        </w:rPr>
        <w:t xml:space="preserve"> LED </w:t>
      </w:r>
      <w:r>
        <w:rPr>
          <w:rFonts w:ascii="Helvetica" w:hAnsi="Helvetica" w:cs="Helvetica"/>
          <w:color w:val="33353C"/>
          <w:szCs w:val="21"/>
          <w:shd w:val="clear" w:color="auto" w:fill="FFFFFF"/>
        </w:rPr>
        <w:t>芯片及外延片产品、蓝宝石产品及氮化镓基电力电子器件产品。目前公司为全球领先</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芯片供应商，在报告期内，继续稳固了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公司配套的蓝宝石衬底材料业务稳居子行业领导地位。</w:t>
      </w:r>
    </w:p>
    <w:p w14:paraId="46CD344D" w14:textId="495C59CB" w:rsidR="00266528" w:rsidRDefault="00266528" w:rsidP="00266528">
      <w:pPr>
        <w:rPr>
          <w:rFonts w:ascii="Helvetica" w:hAnsi="Helvetica" w:cs="Helvetica"/>
          <w:color w:val="33353C"/>
          <w:szCs w:val="21"/>
          <w:shd w:val="clear" w:color="auto" w:fill="FFFFFF"/>
        </w:rPr>
      </w:pPr>
    </w:p>
    <w:p w14:paraId="76EDA931" w14:textId="40F142A1" w:rsidR="00266528" w:rsidRDefault="00266528" w:rsidP="002665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95F501" w14:textId="1614595D" w:rsidR="00266528" w:rsidRDefault="00266528" w:rsidP="002665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25B4FCFC" w14:textId="077E0265" w:rsidR="00266528" w:rsidRDefault="00266528" w:rsidP="002665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w:t>
      </w:r>
    </w:p>
    <w:p w14:paraId="082E9052" w14:textId="41A40EE3" w:rsidR="00266528" w:rsidRDefault="00266528" w:rsidP="002665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蓝宝石晶棒</w:t>
      </w:r>
    </w:p>
    <w:p w14:paraId="4DDBF19C" w14:textId="6F703ABB" w:rsidR="00266528" w:rsidRDefault="00266528" w:rsidP="002665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蓝宝石衬底片</w:t>
      </w:r>
    </w:p>
    <w:p w14:paraId="3F8A13F1" w14:textId="2F2BCFB5" w:rsidR="00EC7760" w:rsidRDefault="00EC7760" w:rsidP="00266528">
      <w:pPr>
        <w:rPr>
          <w:rFonts w:ascii="Helvetica" w:hAnsi="Helvetica" w:cs="Helvetica"/>
          <w:color w:val="33353C"/>
          <w:szCs w:val="21"/>
          <w:shd w:val="clear" w:color="auto" w:fill="FFFFFF"/>
        </w:rPr>
      </w:pPr>
    </w:p>
    <w:p w14:paraId="3ECC0D59" w14:textId="5BCD9142" w:rsidR="00EC7760" w:rsidRDefault="00EC7760" w:rsidP="00266528">
      <w:r>
        <w:rPr>
          <w:rFonts w:ascii="Helvetica" w:hAnsi="Helvetica" w:cs="Helvetica" w:hint="eastAsia"/>
          <w:color w:val="33353C"/>
          <w:szCs w:val="21"/>
          <w:shd w:val="clear" w:color="auto" w:fill="FFFFFF"/>
        </w:rPr>
        <w:t>雷曼光电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300162 </w:t>
      </w:r>
      <w:hyperlink r:id="rId8" w:history="1">
        <w:r>
          <w:rPr>
            <w:rStyle w:val="a3"/>
            <w:rFonts w:ascii="Helvetica" w:hAnsi="Helvetica" w:cs="Helvetica"/>
            <w:color w:val="0066CC"/>
            <w:szCs w:val="21"/>
            <w:u w:val="none"/>
            <w:shd w:val="clear" w:color="auto" w:fill="FFFFFF"/>
          </w:rPr>
          <w:t>http://www.ledman.com</w:t>
        </w:r>
      </w:hyperlink>
      <w:r>
        <w:t xml:space="preserve"> </w:t>
      </w:r>
      <w:r>
        <w:rPr>
          <w:rFonts w:hint="eastAsia"/>
        </w:rPr>
        <w:t>广东深圳</w:t>
      </w:r>
    </w:p>
    <w:p w14:paraId="784A6F88" w14:textId="19712596" w:rsidR="00775CFF" w:rsidRDefault="00775CFF" w:rsidP="00775CF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深圳雷曼光电科技股份有限公司的主营业务是</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产业链中下游业务，专注于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超高</w:t>
      </w:r>
      <w:proofErr w:type="gramStart"/>
      <w:r>
        <w:rPr>
          <w:rFonts w:ascii="Helvetica" w:hAnsi="Helvetica" w:cs="Helvetica"/>
          <w:color w:val="33353C"/>
          <w:szCs w:val="21"/>
          <w:shd w:val="clear" w:color="auto" w:fill="FFFFFF"/>
        </w:rPr>
        <w:t>清显示</w:t>
      </w:r>
      <w:proofErr w:type="gramEnd"/>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照明产业，在业内率先</w:t>
      </w:r>
      <w:proofErr w:type="gramStart"/>
      <w:r>
        <w:rPr>
          <w:rFonts w:ascii="Helvetica" w:hAnsi="Helvetica" w:cs="Helvetica"/>
          <w:color w:val="33353C"/>
          <w:szCs w:val="21"/>
          <w:shd w:val="clear" w:color="auto" w:fill="FFFFFF"/>
        </w:rPr>
        <w:t>推出并量产</w:t>
      </w:r>
      <w:proofErr w:type="gramEnd"/>
      <w:r>
        <w:rPr>
          <w:rFonts w:ascii="Helvetica" w:hAnsi="Helvetica" w:cs="Helvetica"/>
          <w:color w:val="33353C"/>
          <w:szCs w:val="21"/>
          <w:shd w:val="clear" w:color="auto" w:fill="FFFFFF"/>
        </w:rPr>
        <w:t>基于</w:t>
      </w:r>
      <w:r>
        <w:rPr>
          <w:rFonts w:ascii="Helvetica" w:hAnsi="Helvetica" w:cs="Helvetica"/>
          <w:color w:val="33353C"/>
          <w:szCs w:val="21"/>
          <w:shd w:val="clear" w:color="auto" w:fill="FFFFFF"/>
        </w:rPr>
        <w:t>COB</w:t>
      </w:r>
      <w:r>
        <w:rPr>
          <w:rFonts w:ascii="Helvetica" w:hAnsi="Helvetica" w:cs="Helvetica"/>
          <w:color w:val="33353C"/>
          <w:szCs w:val="21"/>
          <w:shd w:val="clear" w:color="auto" w:fill="FFFFFF"/>
        </w:rPr>
        <w:t>先进集成封装技术的</w:t>
      </w:r>
      <w:r>
        <w:rPr>
          <w:rFonts w:ascii="Helvetica" w:hAnsi="Helvetica" w:cs="Helvetica"/>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。公司主要产品及提供的劳务：发光二极管、显示屏、照明产品，体育广告经营，电子计算机及外部设备、集成电路、软件及通信设备，照明工程安装服务。公司是深圳</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产业界的首家上市公司，上市以来一直在高科技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4BBB7FF" w14:textId="508E7692" w:rsidR="006D0F47" w:rsidRDefault="006D0F47" w:rsidP="006D0F47">
      <w:pPr>
        <w:rPr>
          <w:rFonts w:ascii="Helvetica" w:hAnsi="Helvetica" w:cs="Helvetica"/>
          <w:color w:val="33353C"/>
          <w:szCs w:val="21"/>
          <w:shd w:val="clear" w:color="auto" w:fill="FFFFFF"/>
        </w:rPr>
      </w:pPr>
    </w:p>
    <w:p w14:paraId="04679D14" w14:textId="349E2C93" w:rsidR="006D0F47" w:rsidRDefault="006D0F47"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20E616" w14:textId="5AEF83CB" w:rsidR="006D0F47" w:rsidRDefault="006D0F47"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OB</w:t>
      </w:r>
      <w:r>
        <w:rPr>
          <w:rFonts w:ascii="Helvetica" w:hAnsi="Helvetica" w:cs="Helvetica" w:hint="eastAsia"/>
          <w:color w:val="33353C"/>
          <w:szCs w:val="21"/>
          <w:shd w:val="clear" w:color="auto" w:fill="FFFFFF"/>
        </w:rPr>
        <w:t>显示屏</w:t>
      </w:r>
    </w:p>
    <w:p w14:paraId="319FDEFC" w14:textId="7C1F47A2" w:rsidR="006D0F47" w:rsidRDefault="006D0F47"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室内固定</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显示屏</w:t>
      </w:r>
    </w:p>
    <w:p w14:paraId="570BFE92" w14:textId="377D7FD6" w:rsidR="006D0F47" w:rsidRDefault="006D0F47"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户外固定式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显示屏</w:t>
      </w:r>
    </w:p>
    <w:p w14:paraId="649E0F67" w14:textId="03EA1C9B" w:rsidR="006D0F47" w:rsidRDefault="006D0F47"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显示屏</w:t>
      </w:r>
    </w:p>
    <w:p w14:paraId="3C891B69" w14:textId="157389D0" w:rsidR="00F339EE" w:rsidRDefault="006D0F47"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组件</w:t>
      </w:r>
      <w:r w:rsidR="003D2DEC">
        <w:rPr>
          <w:rFonts w:ascii="Helvetica" w:hAnsi="Helvetica" w:cs="Helvetica" w:hint="eastAsia"/>
          <w:color w:val="33353C"/>
          <w:szCs w:val="21"/>
          <w:shd w:val="clear" w:color="auto" w:fill="FFFFFF"/>
        </w:rPr>
        <w:t xml:space="preserve"> </w:t>
      </w:r>
      <w:r w:rsidR="003D2DEC">
        <w:rPr>
          <w:rFonts w:ascii="Helvetica" w:hAnsi="Helvetica" w:cs="Helvetica" w:hint="eastAsia"/>
          <w:color w:val="33353C"/>
          <w:szCs w:val="21"/>
          <w:shd w:val="clear" w:color="auto" w:fill="FFFFFF"/>
        </w:rPr>
        <w:t>灯管</w:t>
      </w:r>
    </w:p>
    <w:p w14:paraId="0C7AA670" w14:textId="584FE12A" w:rsidR="00F339EE" w:rsidRDefault="00F339EE" w:rsidP="006D0F47">
      <w:pPr>
        <w:rPr>
          <w:rFonts w:ascii="Helvetica" w:hAnsi="Helvetica" w:cs="Helvetica"/>
          <w:color w:val="33353C"/>
          <w:szCs w:val="21"/>
          <w:shd w:val="clear" w:color="auto" w:fill="FFFFFF"/>
        </w:rPr>
      </w:pPr>
    </w:p>
    <w:p w14:paraId="0B7DF73B" w14:textId="7A824648" w:rsidR="00F339EE" w:rsidRDefault="00F339EE" w:rsidP="006D0F47">
      <w:pPr>
        <w:rPr>
          <w:rFonts w:ascii="Helvetica" w:hAnsi="Helvetica" w:cs="Helvetica"/>
          <w:color w:val="33353C"/>
          <w:szCs w:val="21"/>
          <w:shd w:val="clear" w:color="auto" w:fill="FFFFFF"/>
        </w:rPr>
      </w:pPr>
    </w:p>
    <w:p w14:paraId="72CF2CAB" w14:textId="09DB12F2" w:rsidR="00F339EE" w:rsidRDefault="00F339EE" w:rsidP="006D0F47">
      <w:proofErr w:type="gramStart"/>
      <w:r>
        <w:rPr>
          <w:rFonts w:ascii="Helvetica" w:hAnsi="Helvetica" w:cs="Helvetica" w:hint="eastAsia"/>
          <w:color w:val="33353C"/>
          <w:szCs w:val="21"/>
          <w:shd w:val="clear" w:color="auto" w:fill="FFFFFF"/>
        </w:rPr>
        <w:t>聚飞光电</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300303 </w:t>
      </w:r>
      <w:hyperlink r:id="rId9" w:history="1">
        <w:r>
          <w:rPr>
            <w:rStyle w:val="a3"/>
            <w:rFonts w:ascii="Helvetica" w:hAnsi="Helvetica" w:cs="Helvetica"/>
            <w:color w:val="0066CC"/>
            <w:szCs w:val="21"/>
            <w:u w:val="none"/>
            <w:shd w:val="clear" w:color="auto" w:fill="FFFFFF"/>
          </w:rPr>
          <w:t>http://www.jfled.com.cn</w:t>
        </w:r>
      </w:hyperlink>
      <w:r>
        <w:t xml:space="preserve"> </w:t>
      </w:r>
      <w:r>
        <w:rPr>
          <w:rFonts w:hint="eastAsia"/>
        </w:rPr>
        <w:t>广东深圳</w:t>
      </w:r>
    </w:p>
    <w:p w14:paraId="34727C25" w14:textId="396A0B7F" w:rsidR="00740BE5" w:rsidRDefault="00740BE5" w:rsidP="00740BE5">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深圳市聚飞光电</w:t>
      </w:r>
      <w:proofErr w:type="gramEnd"/>
      <w:r>
        <w:rPr>
          <w:rFonts w:ascii="Helvetica" w:hAnsi="Helvetica" w:cs="Helvetica"/>
          <w:color w:val="33353C"/>
          <w:szCs w:val="21"/>
          <w:shd w:val="clear" w:color="auto" w:fill="FFFFFF"/>
        </w:rPr>
        <w:t>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、光电器件应用产品的开发、生产、销售、电子器件的销售，货物及技术进出口。公司主要产品为背光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、其他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、通讯技术服务产品。</w:t>
      </w:r>
    </w:p>
    <w:p w14:paraId="3447DEA7" w14:textId="44358C80" w:rsidR="00C1567D" w:rsidRDefault="00C1567D" w:rsidP="00C1567D">
      <w:pPr>
        <w:rPr>
          <w:rFonts w:ascii="Helvetica" w:hAnsi="Helvetica" w:cs="Helvetica"/>
          <w:color w:val="33353C"/>
          <w:szCs w:val="21"/>
          <w:shd w:val="clear" w:color="auto" w:fill="FFFFFF"/>
        </w:rPr>
      </w:pPr>
    </w:p>
    <w:p w14:paraId="555BF08D" w14:textId="2969D9D9" w:rsidR="00C1567D" w:rsidRDefault="00C1567D"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D714A6" w14:textId="5823D57D" w:rsidR="00C1567D" w:rsidRDefault="00C1567D"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71C207DB" w14:textId="5C473F15" w:rsidR="00C1567D" w:rsidRDefault="00C1567D"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模组</w:t>
      </w:r>
    </w:p>
    <w:p w14:paraId="344C0217" w14:textId="732E1375" w:rsidR="00C1567D" w:rsidRDefault="00C1567D"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49AD5CAD" w14:textId="595BF43A" w:rsidR="00C1567D" w:rsidRDefault="00C1567D"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 xml:space="preserve">ED </w:t>
      </w:r>
      <w:r>
        <w:rPr>
          <w:rFonts w:ascii="Helvetica" w:hAnsi="Helvetica" w:cs="Helvetica" w:hint="eastAsia"/>
          <w:color w:val="33353C"/>
          <w:szCs w:val="21"/>
          <w:shd w:val="clear" w:color="auto" w:fill="FFFFFF"/>
        </w:rPr>
        <w:t>模组</w:t>
      </w:r>
    </w:p>
    <w:p w14:paraId="37B53E92" w14:textId="3321F2E4" w:rsidR="00C1567D" w:rsidRDefault="00C1567D"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386FF629" w14:textId="20301651" w:rsidR="00C1567D" w:rsidRDefault="00C1567D"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6FD4D9FE" w14:textId="62D7D70A" w:rsidR="00C1567D" w:rsidRDefault="00C1567D"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不可见光系列</w:t>
      </w:r>
    </w:p>
    <w:p w14:paraId="0D618C14" w14:textId="32E30B5F" w:rsidR="00C1567D" w:rsidRPr="009B5B87" w:rsidRDefault="00C1567D" w:rsidP="00C1567D">
      <w:pPr>
        <w:rPr>
          <w:rFonts w:ascii="Helvetica" w:hAnsi="Helvetica" w:cs="Helvetica"/>
          <w:b/>
          <w:bCs/>
          <w:color w:val="33353C"/>
          <w:szCs w:val="21"/>
          <w:shd w:val="clear" w:color="auto" w:fill="FFFFFF"/>
        </w:rPr>
      </w:pPr>
      <w:r w:rsidRPr="009B5B87">
        <w:rPr>
          <w:rFonts w:ascii="Helvetica" w:hAnsi="Helvetica" w:cs="Helvetica" w:hint="eastAsia"/>
          <w:b/>
          <w:bCs/>
          <w:color w:val="33353C"/>
          <w:szCs w:val="21"/>
          <w:shd w:val="clear" w:color="auto" w:fill="FFFFFF"/>
        </w:rPr>
        <w:t>Mini</w:t>
      </w:r>
      <w:r w:rsidRPr="009B5B87">
        <w:rPr>
          <w:rFonts w:ascii="Helvetica" w:hAnsi="Helvetica" w:cs="Helvetica"/>
          <w:b/>
          <w:bCs/>
          <w:color w:val="33353C"/>
          <w:szCs w:val="21"/>
          <w:shd w:val="clear" w:color="auto" w:fill="FFFFFF"/>
        </w:rPr>
        <w:t>/Micro LED</w:t>
      </w:r>
    </w:p>
    <w:p w14:paraId="4B37FD39" w14:textId="7D59EFBD" w:rsidR="00C1567D" w:rsidRDefault="00C1567D"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光通信</w:t>
      </w:r>
    </w:p>
    <w:p w14:paraId="7E4F2AA8" w14:textId="6C3B8262" w:rsidR="00C1567D" w:rsidRDefault="00C1567D"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光学膜</w:t>
      </w:r>
    </w:p>
    <w:p w14:paraId="4205D280" w14:textId="140CAE19" w:rsidR="00C1567D" w:rsidRPr="00F339EE" w:rsidRDefault="00C1567D" w:rsidP="00C1567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sectPr w:rsidR="00C1567D" w:rsidRPr="00F339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51"/>
    <w:rsid w:val="00032CE1"/>
    <w:rsid w:val="000400B3"/>
    <w:rsid w:val="0007449A"/>
    <w:rsid w:val="000B4645"/>
    <w:rsid w:val="000C6D74"/>
    <w:rsid w:val="00134986"/>
    <w:rsid w:val="001443FC"/>
    <w:rsid w:val="0021023C"/>
    <w:rsid w:val="00266528"/>
    <w:rsid w:val="00357F29"/>
    <w:rsid w:val="003D2DEC"/>
    <w:rsid w:val="00454BD8"/>
    <w:rsid w:val="005118DC"/>
    <w:rsid w:val="00645958"/>
    <w:rsid w:val="00660D35"/>
    <w:rsid w:val="006D0F47"/>
    <w:rsid w:val="00740BE5"/>
    <w:rsid w:val="00775CFF"/>
    <w:rsid w:val="007D7951"/>
    <w:rsid w:val="00827746"/>
    <w:rsid w:val="008E4E51"/>
    <w:rsid w:val="00914B51"/>
    <w:rsid w:val="009705BE"/>
    <w:rsid w:val="009B5B87"/>
    <w:rsid w:val="009E1EF5"/>
    <w:rsid w:val="00B50989"/>
    <w:rsid w:val="00C1567D"/>
    <w:rsid w:val="00C36260"/>
    <w:rsid w:val="00DF10C1"/>
    <w:rsid w:val="00EC7760"/>
    <w:rsid w:val="00F262A2"/>
    <w:rsid w:val="00F339EE"/>
    <w:rsid w:val="00F40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E85F"/>
  <w15:chartTrackingRefBased/>
  <w15:docId w15:val="{4A5F8A5C-8D9B-4B85-9CD4-8744113F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36260"/>
    <w:rPr>
      <w:color w:val="0000FF"/>
      <w:u w:val="single"/>
    </w:rPr>
  </w:style>
  <w:style w:type="character" w:styleId="a4">
    <w:name w:val="FollowedHyperlink"/>
    <w:basedOn w:val="a0"/>
    <w:uiPriority w:val="99"/>
    <w:semiHidden/>
    <w:unhideWhenUsed/>
    <w:rsid w:val="001443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dman.com/" TargetMode="External"/><Relationship Id="rId3" Type="http://schemas.openxmlformats.org/officeDocument/2006/relationships/webSettings" Target="webSettings.xml"/><Relationship Id="rId7" Type="http://schemas.openxmlformats.org/officeDocument/2006/relationships/hyperlink" Target="http://www.hcsemitek.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cltech.com/" TargetMode="External"/><Relationship Id="rId11" Type="http://schemas.openxmlformats.org/officeDocument/2006/relationships/theme" Target="theme/theme1.xml"/><Relationship Id="rId5" Type="http://schemas.openxmlformats.org/officeDocument/2006/relationships/hyperlink" Target="http://www.boe.com/" TargetMode="External"/><Relationship Id="rId10" Type="http://schemas.openxmlformats.org/officeDocument/2006/relationships/fontTable" Target="fontTable.xml"/><Relationship Id="rId4" Type="http://schemas.openxmlformats.org/officeDocument/2006/relationships/hyperlink" Target="http://www.sanan-e.com/" TargetMode="External"/><Relationship Id="rId9" Type="http://schemas.openxmlformats.org/officeDocument/2006/relationships/hyperlink" Target="http://www.jfled.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32</cp:revision>
  <dcterms:created xsi:type="dcterms:W3CDTF">2021-12-22T08:35:00Z</dcterms:created>
  <dcterms:modified xsi:type="dcterms:W3CDTF">2021-12-24T05:26:00Z</dcterms:modified>
</cp:coreProperties>
</file>