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87118147"/>
        <w:docPartObj>
          <w:docPartGallery w:val="Table of Contents"/>
          <w:docPartUnique/>
        </w:docPartObj>
      </w:sdtPr>
      <w:sdtEndPr>
        <w:rPr>
          <w:b/>
          <w:bCs/>
        </w:rPr>
      </w:sdtEndPr>
      <w:sdtContent>
        <w:p w14:paraId="170327A5" w14:textId="39D15BE6" w:rsidR="008458EE" w:rsidRDefault="00C7647A" w:rsidP="008458EE">
          <w:pPr>
            <w:pStyle w:val="TOC"/>
            <w:jc w:val="center"/>
          </w:pPr>
          <w:r>
            <w:rPr>
              <w:rFonts w:hint="eastAsia"/>
              <w:lang w:val="zh-CN"/>
            </w:rPr>
            <w:t>建筑材料</w:t>
          </w:r>
        </w:p>
        <w:p w14:paraId="62867251" w14:textId="316DBAA8" w:rsidR="00741EBF" w:rsidRDefault="004A498F">
          <w:pPr>
            <w:pStyle w:val="TOC2"/>
            <w:tabs>
              <w:tab w:val="right" w:leader="dot" w:pos="8296"/>
            </w:tabs>
            <w:rPr>
              <w:noProof/>
            </w:rPr>
          </w:pPr>
          <w:r>
            <w:fldChar w:fldCharType="begin"/>
          </w:r>
          <w:r>
            <w:instrText xml:space="preserve"> TOC \o "1-3" \h \z \u </w:instrText>
          </w:r>
          <w:r>
            <w:fldChar w:fldCharType="separate"/>
          </w:r>
          <w:hyperlink w:anchor="_Toc96722291" w:history="1">
            <w:r w:rsidR="00741EBF" w:rsidRPr="00A96098">
              <w:rPr>
                <w:rStyle w:val="a7"/>
                <w:rFonts w:ascii="Helvetica" w:hAnsi="Helvetica" w:cs="Helvetica"/>
                <w:noProof/>
                <w:highlight w:val="green"/>
                <w:shd w:val="clear" w:color="auto" w:fill="FFFFFF"/>
              </w:rPr>
              <w:t>西部建设</w:t>
            </w:r>
            <w:r w:rsidR="00741EBF" w:rsidRPr="00A96098">
              <w:rPr>
                <w:rStyle w:val="a7"/>
                <w:rFonts w:ascii="Helvetica" w:hAnsi="Helvetica" w:cs="Helvetica"/>
                <w:noProof/>
                <w:highlight w:val="green"/>
                <w:shd w:val="clear" w:color="auto" w:fill="FFFFFF"/>
              </w:rPr>
              <w:t xml:space="preserve"> 002302</w:t>
            </w:r>
            <w:r w:rsidR="00741EBF" w:rsidRPr="00A96098">
              <w:rPr>
                <w:rStyle w:val="a7"/>
                <w:rFonts w:ascii="Helvetica" w:hAnsi="Helvetica" w:cs="Helvetica"/>
                <w:noProof/>
                <w:shd w:val="clear" w:color="auto" w:fill="FFFFFF"/>
              </w:rPr>
              <w:t xml:space="preserve"> http://cwcg.cscec.com</w:t>
            </w:r>
            <w:r w:rsidR="00741EBF" w:rsidRPr="00A96098">
              <w:rPr>
                <w:rStyle w:val="a7"/>
                <w:noProof/>
              </w:rPr>
              <w:t xml:space="preserve"> 四川成都</w:t>
            </w:r>
            <w:r w:rsidR="00741EBF">
              <w:rPr>
                <w:noProof/>
                <w:webHidden/>
              </w:rPr>
              <w:tab/>
            </w:r>
            <w:r w:rsidR="00741EBF">
              <w:rPr>
                <w:noProof/>
                <w:webHidden/>
              </w:rPr>
              <w:fldChar w:fldCharType="begin"/>
            </w:r>
            <w:r w:rsidR="00741EBF">
              <w:rPr>
                <w:noProof/>
                <w:webHidden/>
              </w:rPr>
              <w:instrText xml:space="preserve"> PAGEREF _Toc96722291 \h </w:instrText>
            </w:r>
            <w:r w:rsidR="00741EBF">
              <w:rPr>
                <w:noProof/>
                <w:webHidden/>
              </w:rPr>
            </w:r>
            <w:r w:rsidR="00741EBF">
              <w:rPr>
                <w:noProof/>
                <w:webHidden/>
              </w:rPr>
              <w:fldChar w:fldCharType="separate"/>
            </w:r>
            <w:r w:rsidR="00741EBF">
              <w:rPr>
                <w:noProof/>
                <w:webHidden/>
              </w:rPr>
              <w:t>2</w:t>
            </w:r>
            <w:r w:rsidR="00741EBF">
              <w:rPr>
                <w:noProof/>
                <w:webHidden/>
              </w:rPr>
              <w:fldChar w:fldCharType="end"/>
            </w:r>
          </w:hyperlink>
        </w:p>
        <w:p w14:paraId="5ADC83BC" w14:textId="004B3201" w:rsidR="00741EBF" w:rsidRDefault="00741EBF">
          <w:pPr>
            <w:pStyle w:val="TOC2"/>
            <w:tabs>
              <w:tab w:val="right" w:leader="dot" w:pos="8296"/>
            </w:tabs>
            <w:rPr>
              <w:noProof/>
            </w:rPr>
          </w:pPr>
          <w:hyperlink w:anchor="_Toc96722292" w:history="1">
            <w:r w:rsidRPr="00A96098">
              <w:rPr>
                <w:rStyle w:val="a7"/>
                <w:noProof/>
                <w:highlight w:val="green"/>
                <w:shd w:val="clear" w:color="auto" w:fill="FFFFFF"/>
              </w:rPr>
              <w:t>中国建筑兴业 HK:00830</w:t>
            </w:r>
            <w:r w:rsidRPr="00A96098">
              <w:rPr>
                <w:rStyle w:val="a7"/>
                <w:rFonts w:ascii="Helvetica" w:hAnsi="Helvetica" w:cs="Helvetica"/>
                <w:noProof/>
                <w:shd w:val="clear" w:color="auto" w:fill="FFFFFF"/>
              </w:rPr>
              <w:t xml:space="preserve"> https://www.cscd.com.hk/</w:t>
            </w:r>
            <w:r>
              <w:rPr>
                <w:noProof/>
                <w:webHidden/>
              </w:rPr>
              <w:tab/>
            </w:r>
            <w:r>
              <w:rPr>
                <w:noProof/>
                <w:webHidden/>
              </w:rPr>
              <w:fldChar w:fldCharType="begin"/>
            </w:r>
            <w:r>
              <w:rPr>
                <w:noProof/>
                <w:webHidden/>
              </w:rPr>
              <w:instrText xml:space="preserve"> PAGEREF _Toc96722292 \h </w:instrText>
            </w:r>
            <w:r>
              <w:rPr>
                <w:noProof/>
                <w:webHidden/>
              </w:rPr>
            </w:r>
            <w:r>
              <w:rPr>
                <w:noProof/>
                <w:webHidden/>
              </w:rPr>
              <w:fldChar w:fldCharType="separate"/>
            </w:r>
            <w:r>
              <w:rPr>
                <w:noProof/>
                <w:webHidden/>
              </w:rPr>
              <w:t>3</w:t>
            </w:r>
            <w:r>
              <w:rPr>
                <w:noProof/>
                <w:webHidden/>
              </w:rPr>
              <w:fldChar w:fldCharType="end"/>
            </w:r>
          </w:hyperlink>
        </w:p>
        <w:p w14:paraId="58B6BC3B" w14:textId="1FF264B8" w:rsidR="00741EBF" w:rsidRDefault="00741EBF">
          <w:pPr>
            <w:pStyle w:val="TOC2"/>
            <w:tabs>
              <w:tab w:val="right" w:leader="dot" w:pos="8296"/>
            </w:tabs>
            <w:rPr>
              <w:noProof/>
            </w:rPr>
          </w:pPr>
          <w:hyperlink w:anchor="_Toc96722293" w:history="1">
            <w:r w:rsidRPr="00A96098">
              <w:rPr>
                <w:rStyle w:val="a7"/>
                <w:noProof/>
              </w:rPr>
              <w:t xml:space="preserve">中旗新材 001212 </w:t>
            </w:r>
            <w:r w:rsidRPr="00A96098">
              <w:rPr>
                <w:rStyle w:val="a7"/>
                <w:rFonts w:ascii="Helvetica" w:hAnsi="Helvetica" w:cs="Helvetica"/>
                <w:noProof/>
                <w:shd w:val="clear" w:color="auto" w:fill="FFFFFF"/>
              </w:rPr>
              <w:t>http://www.sinostone.cn</w:t>
            </w:r>
            <w:r w:rsidRPr="00A96098">
              <w:rPr>
                <w:rStyle w:val="a7"/>
                <w:noProof/>
              </w:rPr>
              <w:t xml:space="preserve"> 广东佛山</w:t>
            </w:r>
            <w:r>
              <w:rPr>
                <w:noProof/>
                <w:webHidden/>
              </w:rPr>
              <w:tab/>
            </w:r>
            <w:r>
              <w:rPr>
                <w:noProof/>
                <w:webHidden/>
              </w:rPr>
              <w:fldChar w:fldCharType="begin"/>
            </w:r>
            <w:r>
              <w:rPr>
                <w:noProof/>
                <w:webHidden/>
              </w:rPr>
              <w:instrText xml:space="preserve"> PAGEREF _Toc96722293 \h </w:instrText>
            </w:r>
            <w:r>
              <w:rPr>
                <w:noProof/>
                <w:webHidden/>
              </w:rPr>
            </w:r>
            <w:r>
              <w:rPr>
                <w:noProof/>
                <w:webHidden/>
              </w:rPr>
              <w:fldChar w:fldCharType="separate"/>
            </w:r>
            <w:r>
              <w:rPr>
                <w:noProof/>
                <w:webHidden/>
              </w:rPr>
              <w:t>4</w:t>
            </w:r>
            <w:r>
              <w:rPr>
                <w:noProof/>
                <w:webHidden/>
              </w:rPr>
              <w:fldChar w:fldCharType="end"/>
            </w:r>
          </w:hyperlink>
        </w:p>
        <w:p w14:paraId="6F149D23" w14:textId="756003B7" w:rsidR="008458EE" w:rsidRDefault="004A498F">
          <w:r>
            <w:rPr>
              <w:b/>
              <w:bCs/>
              <w:noProof/>
            </w:rPr>
            <w:fldChar w:fldCharType="end"/>
          </w:r>
        </w:p>
      </w:sdtContent>
    </w:sdt>
    <w:p w14:paraId="4BDB1C31" w14:textId="1123A49F" w:rsidR="00C03A75" w:rsidRDefault="00C03A75"/>
    <w:p w14:paraId="1F6F2954" w14:textId="06912C86" w:rsidR="008458EE" w:rsidRDefault="008458EE"/>
    <w:p w14:paraId="0A65BC37" w14:textId="7BF251E9" w:rsidR="008458EE" w:rsidRDefault="008458EE"/>
    <w:p w14:paraId="1A3D3FDF" w14:textId="3AC81AF7" w:rsidR="008458EE" w:rsidRDefault="008458EE"/>
    <w:p w14:paraId="29BF3E1D" w14:textId="28BEA3D8" w:rsidR="008458EE" w:rsidRDefault="008458EE"/>
    <w:p w14:paraId="34A06FFC" w14:textId="09F4DA36" w:rsidR="008458EE" w:rsidRDefault="008458EE"/>
    <w:p w14:paraId="1163FDEC" w14:textId="4410F1F8" w:rsidR="008458EE" w:rsidRDefault="008458EE"/>
    <w:p w14:paraId="591F8983" w14:textId="29EB5F4D" w:rsidR="008458EE" w:rsidRDefault="008458EE"/>
    <w:p w14:paraId="45B3D85A" w14:textId="1F7FC432" w:rsidR="008458EE" w:rsidRDefault="008458EE"/>
    <w:p w14:paraId="0396814B" w14:textId="3FEAC687" w:rsidR="008458EE" w:rsidRDefault="008458EE"/>
    <w:p w14:paraId="2CCF104C" w14:textId="1EB0F2A0" w:rsidR="008458EE" w:rsidRDefault="008458EE"/>
    <w:p w14:paraId="0558B4C0" w14:textId="371AEE4F" w:rsidR="008458EE" w:rsidRDefault="008458EE"/>
    <w:p w14:paraId="1F352E42" w14:textId="563C607C" w:rsidR="008458EE" w:rsidRDefault="008458EE"/>
    <w:p w14:paraId="654E4BF6" w14:textId="07C5112F" w:rsidR="008458EE" w:rsidRDefault="008458EE"/>
    <w:p w14:paraId="2E30F25F" w14:textId="26CEE621" w:rsidR="008458EE" w:rsidRDefault="008458EE"/>
    <w:p w14:paraId="6A5F3BA1" w14:textId="627F7FCE" w:rsidR="008458EE" w:rsidRDefault="008458EE"/>
    <w:p w14:paraId="5056E664" w14:textId="30D15B07" w:rsidR="008458EE" w:rsidRDefault="008458EE"/>
    <w:p w14:paraId="6A9DE712" w14:textId="46B67AF9" w:rsidR="008458EE" w:rsidRDefault="008458EE"/>
    <w:p w14:paraId="61988FB3" w14:textId="34CDBFC9" w:rsidR="008458EE" w:rsidRDefault="008458EE"/>
    <w:p w14:paraId="5443623A" w14:textId="381C2D9A" w:rsidR="008458EE" w:rsidRDefault="008458EE"/>
    <w:p w14:paraId="2C0E4151" w14:textId="39EC8822" w:rsidR="008458EE" w:rsidRDefault="008458EE"/>
    <w:p w14:paraId="422F53AC" w14:textId="2CA9C6BA" w:rsidR="008458EE" w:rsidRDefault="008458EE"/>
    <w:p w14:paraId="08398DDD" w14:textId="230404EB" w:rsidR="008458EE" w:rsidRDefault="008458EE"/>
    <w:p w14:paraId="6C3D7699" w14:textId="0CFBB383" w:rsidR="008458EE" w:rsidRDefault="008458EE"/>
    <w:p w14:paraId="2F2259AB" w14:textId="53D6CDFC" w:rsidR="008458EE" w:rsidRDefault="008458EE"/>
    <w:p w14:paraId="72A926B8" w14:textId="5E3F4971" w:rsidR="008458EE" w:rsidRDefault="008458EE"/>
    <w:p w14:paraId="3CF163C5" w14:textId="138D4FBD" w:rsidR="008458EE" w:rsidRDefault="008458EE"/>
    <w:p w14:paraId="2F38D0F7" w14:textId="31B55C43" w:rsidR="008458EE" w:rsidRDefault="008458EE"/>
    <w:p w14:paraId="15A14997" w14:textId="6790D1C3" w:rsidR="008458EE" w:rsidRDefault="008458EE"/>
    <w:p w14:paraId="39CC109D" w14:textId="64A62AA7" w:rsidR="008458EE" w:rsidRDefault="008458EE"/>
    <w:p w14:paraId="55BF3DC8" w14:textId="24B1F7D3" w:rsidR="008458EE" w:rsidRDefault="008458EE"/>
    <w:p w14:paraId="5A7D2F25" w14:textId="0F8681F3" w:rsidR="008458EE" w:rsidRDefault="008458EE"/>
    <w:p w14:paraId="36340325" w14:textId="0469814E" w:rsidR="008458EE" w:rsidRDefault="008458EE"/>
    <w:p w14:paraId="5E923F29" w14:textId="2B8E0015" w:rsidR="008458EE" w:rsidRDefault="008458EE"/>
    <w:p w14:paraId="01A5E699" w14:textId="548C1B33" w:rsidR="008458EE" w:rsidRDefault="008458EE"/>
    <w:p w14:paraId="1DFC6665" w14:textId="76F10116" w:rsidR="008458EE" w:rsidRDefault="008458EE"/>
    <w:p w14:paraId="16C3A560" w14:textId="6AAC1B6E" w:rsidR="008458EE" w:rsidRDefault="008458EE"/>
    <w:p w14:paraId="67A536B5" w14:textId="48309F3C" w:rsidR="008458EE" w:rsidRDefault="008458EE"/>
    <w:p w14:paraId="0C59A6B4" w14:textId="665CFC10" w:rsidR="008458EE" w:rsidRDefault="008458EE"/>
    <w:p w14:paraId="183EE641" w14:textId="4014096E" w:rsidR="008458EE" w:rsidRDefault="008458EE"/>
    <w:p w14:paraId="5BBA952E" w14:textId="1FF9E5D9" w:rsidR="008458EE" w:rsidRDefault="008458EE"/>
    <w:p w14:paraId="3E012F57" w14:textId="77777777" w:rsidR="008458EE" w:rsidRPr="00A378EB" w:rsidRDefault="008458EE" w:rsidP="008458EE">
      <w:pPr>
        <w:pStyle w:val="2"/>
        <w:rPr>
          <w:sz w:val="28"/>
          <w:szCs w:val="28"/>
        </w:rPr>
      </w:pPr>
      <w:bookmarkStart w:id="0" w:name="_Toc95516393"/>
      <w:bookmarkStart w:id="1" w:name="_Toc96722291"/>
      <w:r w:rsidRPr="00832230">
        <w:rPr>
          <w:rFonts w:ascii="Helvetica" w:hAnsi="Helvetica" w:cs="Helvetica" w:hint="eastAsia"/>
          <w:color w:val="33353C"/>
          <w:sz w:val="28"/>
          <w:szCs w:val="28"/>
          <w:highlight w:val="green"/>
          <w:shd w:val="clear" w:color="auto" w:fill="FFFFFF"/>
        </w:rPr>
        <w:t>西部建设</w:t>
      </w:r>
      <w:r w:rsidRPr="00832230">
        <w:rPr>
          <w:rFonts w:ascii="Helvetica" w:hAnsi="Helvetica" w:cs="Helvetica" w:hint="eastAsia"/>
          <w:color w:val="33353C"/>
          <w:sz w:val="28"/>
          <w:szCs w:val="28"/>
          <w:highlight w:val="green"/>
          <w:shd w:val="clear" w:color="auto" w:fill="FFFFFF"/>
        </w:rPr>
        <w:t xml:space="preserve"> </w:t>
      </w:r>
      <w:r w:rsidRPr="00832230">
        <w:rPr>
          <w:rFonts w:ascii="Helvetica" w:hAnsi="Helvetica" w:cs="Helvetica"/>
          <w:color w:val="33353C"/>
          <w:sz w:val="28"/>
          <w:szCs w:val="28"/>
          <w:highlight w:val="green"/>
          <w:shd w:val="clear" w:color="auto" w:fill="FFFFFF"/>
        </w:rPr>
        <w:t>002302</w:t>
      </w:r>
      <w:r w:rsidRPr="00A378EB">
        <w:rPr>
          <w:rFonts w:ascii="Helvetica" w:hAnsi="Helvetica" w:cs="Helvetica"/>
          <w:color w:val="33353C"/>
          <w:sz w:val="28"/>
          <w:szCs w:val="28"/>
          <w:shd w:val="clear" w:color="auto" w:fill="FFFFFF"/>
        </w:rPr>
        <w:t xml:space="preserve"> </w:t>
      </w:r>
      <w:hyperlink r:id="rId7" w:history="1">
        <w:r w:rsidRPr="00A378EB">
          <w:rPr>
            <w:rStyle w:val="a7"/>
            <w:rFonts w:ascii="Helvetica" w:hAnsi="Helvetica" w:cs="Helvetica"/>
            <w:color w:val="0066CC"/>
            <w:sz w:val="28"/>
            <w:szCs w:val="28"/>
            <w:shd w:val="clear" w:color="auto" w:fill="FFFFFF"/>
          </w:rPr>
          <w:t>http://cwcg.cscec.com</w:t>
        </w:r>
      </w:hyperlink>
      <w:r w:rsidRPr="00A378EB">
        <w:rPr>
          <w:sz w:val="28"/>
          <w:szCs w:val="28"/>
        </w:rPr>
        <w:t xml:space="preserve"> </w:t>
      </w:r>
      <w:r w:rsidRPr="00A378EB">
        <w:rPr>
          <w:rFonts w:hint="eastAsia"/>
          <w:sz w:val="28"/>
          <w:szCs w:val="28"/>
        </w:rPr>
        <w:t>四川成都</w:t>
      </w:r>
      <w:bookmarkEnd w:id="0"/>
      <w:bookmarkEnd w:id="1"/>
      <w:r w:rsidRPr="00A378EB">
        <w:rPr>
          <w:sz w:val="28"/>
          <w:szCs w:val="28"/>
        </w:rPr>
        <w:tab/>
      </w:r>
    </w:p>
    <w:p w14:paraId="4E81E6A2" w14:textId="77777777" w:rsidR="008458EE" w:rsidRDefault="008458EE" w:rsidP="008458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6879C05F" w14:textId="77777777" w:rsidR="008458EE" w:rsidRDefault="008458EE" w:rsidP="008458EE">
      <w:pPr>
        <w:rPr>
          <w:rFonts w:ascii="Helvetica" w:hAnsi="Helvetica" w:cs="Helvetica"/>
          <w:color w:val="33353C"/>
          <w:szCs w:val="21"/>
          <w:shd w:val="clear" w:color="auto" w:fill="FFFFFF"/>
        </w:rPr>
      </w:pPr>
    </w:p>
    <w:p w14:paraId="21D5EF74" w14:textId="77777777"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2750010B" w14:textId="186432AA" w:rsidR="008458EE" w:rsidRPr="00235F26" w:rsidRDefault="00235F26" w:rsidP="008458EE">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56F86AF0" w14:textId="77777777" w:rsidR="00235F26" w:rsidRDefault="00235F26" w:rsidP="008458EE">
      <w:pPr>
        <w:rPr>
          <w:rFonts w:ascii="Helvetica" w:hAnsi="Helvetica" w:cs="Helvetica"/>
          <w:color w:val="33353C"/>
          <w:szCs w:val="21"/>
          <w:shd w:val="clear" w:color="auto" w:fill="FFFFFF"/>
        </w:rPr>
      </w:pPr>
    </w:p>
    <w:p w14:paraId="4344DCE9" w14:textId="132B6876"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35F26">
        <w:rPr>
          <w:rFonts w:ascii="Helvetica" w:hAnsi="Helvetica" w:cs="Helvetica" w:hint="eastAsia"/>
          <w:color w:val="33353C"/>
          <w:szCs w:val="21"/>
          <w:shd w:val="clear" w:color="auto" w:fill="FFFFFF"/>
        </w:rPr>
        <w:t>：</w:t>
      </w:r>
    </w:p>
    <w:p w14:paraId="6F3D504D" w14:textId="3F09FBC8" w:rsidR="008458EE" w:rsidRP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泡沫混凝土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超缓凝混凝土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抗冻融混凝土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超高强高性能混凝土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轻骨料混凝土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透光混凝土</w:t>
      </w:r>
    </w:p>
    <w:p w14:paraId="2A2C2BC1" w14:textId="5672940B" w:rsid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防辐射混凝土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清水混凝土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低热混凝土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自密实</w:t>
      </w:r>
      <w:r w:rsidR="00235F26">
        <w:rPr>
          <w:rFonts w:ascii="Helvetica" w:hAnsi="Helvetica" w:cs="Helvetica" w:hint="eastAsia"/>
          <w:color w:val="33353C"/>
          <w:szCs w:val="21"/>
          <w:highlight w:val="yellow"/>
          <w:shd w:val="clear" w:color="auto" w:fill="FFFFFF"/>
        </w:rPr>
        <w:t>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纤维混凝土</w:t>
      </w:r>
      <w:r w:rsidR="00235F26">
        <w:rPr>
          <w:rFonts w:ascii="Helvetica" w:hAnsi="Helvetica" w:cs="Helvetica" w:hint="eastAsia"/>
          <w:color w:val="33353C"/>
          <w:szCs w:val="21"/>
          <w:highlight w:val="yellow"/>
          <w:shd w:val="clear" w:color="auto" w:fill="FFFFFF"/>
        </w:rPr>
        <w:t xml:space="preserve"> </w:t>
      </w:r>
    </w:p>
    <w:p w14:paraId="19369A2E" w14:textId="18F60B01" w:rsidR="008458EE" w:rsidRPr="00235F26" w:rsidRDefault="008458EE" w:rsidP="008458EE">
      <w:pPr>
        <w:rPr>
          <w:rFonts w:ascii="Helvetica" w:hAnsi="Helvetica" w:cs="Helvetica"/>
          <w:color w:val="33353C"/>
          <w:szCs w:val="21"/>
          <w:highlight w:val="yellow"/>
          <w:shd w:val="clear" w:color="auto" w:fill="FFFFFF"/>
        </w:rPr>
      </w:pPr>
      <w:proofErr w:type="gramStart"/>
      <w:r w:rsidRPr="00235F26">
        <w:rPr>
          <w:rFonts w:ascii="Helvetica" w:hAnsi="Helvetica" w:cs="Helvetica" w:hint="eastAsia"/>
          <w:color w:val="33353C"/>
          <w:szCs w:val="21"/>
          <w:highlight w:val="yellow"/>
          <w:shd w:val="clear" w:color="auto" w:fill="FFFFFF"/>
        </w:rPr>
        <w:t>海工混凝土</w:t>
      </w:r>
      <w:proofErr w:type="gramEnd"/>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种植混凝土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彩色混凝土</w:t>
      </w:r>
    </w:p>
    <w:p w14:paraId="5EC5A6A8" w14:textId="77777777" w:rsidR="008458EE" w:rsidRDefault="008458EE" w:rsidP="008458EE">
      <w:pPr>
        <w:rPr>
          <w:rFonts w:ascii="Helvetica" w:hAnsi="Helvetica" w:cs="Helvetica"/>
          <w:color w:val="33353C"/>
          <w:szCs w:val="21"/>
          <w:shd w:val="clear" w:color="auto" w:fill="FFFFFF"/>
        </w:rPr>
      </w:pPr>
    </w:p>
    <w:p w14:paraId="5F9773F7" w14:textId="77777777" w:rsidR="008458EE" w:rsidRDefault="008458EE" w:rsidP="008458EE">
      <w:pPr>
        <w:rPr>
          <w:rFonts w:ascii="Helvetica" w:hAnsi="Helvetica" w:cs="Helvetica"/>
          <w:color w:val="33353C"/>
          <w:szCs w:val="21"/>
          <w:shd w:val="clear" w:color="auto" w:fill="FFFFFF"/>
        </w:rPr>
      </w:pPr>
    </w:p>
    <w:p w14:paraId="0F6DDEC7" w14:textId="77777777" w:rsidR="00C7647A" w:rsidRPr="00C7647A" w:rsidRDefault="00C7647A">
      <w:pPr>
        <w:widowControl/>
        <w:jc w:val="left"/>
        <w:rPr>
          <w:rFonts w:asciiTheme="majorHAnsi" w:eastAsiaTheme="majorEastAsia" w:hAnsiTheme="majorHAnsi" w:cstheme="majorBidi"/>
          <w:b/>
          <w:bCs/>
          <w:sz w:val="28"/>
          <w:szCs w:val="28"/>
          <w:shd w:val="clear" w:color="auto" w:fill="FFFFFF"/>
        </w:rPr>
      </w:pPr>
      <w:bookmarkStart w:id="2" w:name="_Toc95516397"/>
      <w:r w:rsidRPr="00C7647A">
        <w:rPr>
          <w:sz w:val="28"/>
          <w:szCs w:val="28"/>
          <w:shd w:val="clear" w:color="auto" w:fill="FFFFFF"/>
        </w:rPr>
        <w:br w:type="page"/>
      </w:r>
    </w:p>
    <w:p w14:paraId="0A5F5538" w14:textId="34147233" w:rsidR="00C7647A" w:rsidRPr="000D20F5" w:rsidRDefault="00C7647A" w:rsidP="00C7647A">
      <w:pPr>
        <w:pStyle w:val="2"/>
        <w:rPr>
          <w:rFonts w:ascii="Helvetica" w:eastAsiaTheme="minorEastAsia" w:hAnsi="Helvetica" w:cs="Helvetica"/>
          <w:b w:val="0"/>
          <w:bCs w:val="0"/>
          <w:color w:val="33353C"/>
          <w:sz w:val="28"/>
          <w:szCs w:val="28"/>
          <w:shd w:val="clear" w:color="auto" w:fill="FFFFFF"/>
        </w:rPr>
      </w:pPr>
      <w:bookmarkStart w:id="3" w:name="_Toc96722292"/>
      <w:r w:rsidRPr="009143B6">
        <w:rPr>
          <w:rFonts w:hint="eastAsia"/>
          <w:sz w:val="28"/>
          <w:szCs w:val="28"/>
          <w:highlight w:val="green"/>
          <w:shd w:val="clear" w:color="auto" w:fill="FFFFFF"/>
        </w:rPr>
        <w:lastRenderedPageBreak/>
        <w:t xml:space="preserve">中国建筑兴业 </w:t>
      </w:r>
      <w:r w:rsidRPr="009143B6">
        <w:rPr>
          <w:sz w:val="28"/>
          <w:szCs w:val="28"/>
          <w:highlight w:val="green"/>
          <w:shd w:val="clear" w:color="auto" w:fill="FFFFFF"/>
        </w:rPr>
        <w:t>HK:00830</w:t>
      </w:r>
      <w:r w:rsidRPr="000D20F5">
        <w:rPr>
          <w:rFonts w:ascii="Helvetica" w:eastAsiaTheme="minorEastAsia" w:hAnsi="Helvetica" w:cs="Helvetica"/>
          <w:b w:val="0"/>
          <w:bCs w:val="0"/>
          <w:color w:val="33353C"/>
          <w:sz w:val="28"/>
          <w:szCs w:val="28"/>
          <w:shd w:val="clear" w:color="auto" w:fill="FFFFFF"/>
        </w:rPr>
        <w:t xml:space="preserve"> </w:t>
      </w:r>
      <w:hyperlink r:id="rId8" w:history="1">
        <w:r w:rsidRPr="000D20F5">
          <w:rPr>
            <w:rStyle w:val="a7"/>
            <w:rFonts w:ascii="Helvetica" w:eastAsiaTheme="minorEastAsia" w:hAnsi="Helvetica" w:cs="Helvetica"/>
            <w:b w:val="0"/>
            <w:bCs w:val="0"/>
            <w:sz w:val="28"/>
            <w:szCs w:val="28"/>
            <w:shd w:val="clear" w:color="auto" w:fill="FFFFFF"/>
          </w:rPr>
          <w:t>https://www.cscd.com.hk/</w:t>
        </w:r>
        <w:bookmarkEnd w:id="2"/>
        <w:bookmarkEnd w:id="3"/>
      </w:hyperlink>
      <w:r w:rsidRPr="000D20F5">
        <w:rPr>
          <w:rFonts w:ascii="Helvetica" w:eastAsiaTheme="minorEastAsia" w:hAnsi="Helvetica" w:cs="Helvetica"/>
          <w:b w:val="0"/>
          <w:bCs w:val="0"/>
          <w:color w:val="33353C"/>
          <w:sz w:val="28"/>
          <w:szCs w:val="28"/>
          <w:shd w:val="clear" w:color="auto" w:fill="FFFFFF"/>
        </w:rPr>
        <w:t xml:space="preserve">  </w:t>
      </w:r>
    </w:p>
    <w:p w14:paraId="0654F467" w14:textId="77777777" w:rsidR="00C7647A" w:rsidRDefault="00C7647A" w:rsidP="00C764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0430C998" w14:textId="77777777" w:rsidR="00C7647A" w:rsidRDefault="00C7647A" w:rsidP="00C7647A">
      <w:pPr>
        <w:rPr>
          <w:rFonts w:ascii="Helvetica" w:hAnsi="Helvetica" w:cs="Helvetica"/>
          <w:color w:val="33353C"/>
          <w:szCs w:val="21"/>
          <w:shd w:val="clear" w:color="auto" w:fill="FFFFFF"/>
        </w:rPr>
      </w:pPr>
    </w:p>
    <w:p w14:paraId="5EB28C35" w14:textId="77777777" w:rsidR="00C7647A" w:rsidRDefault="00C7647A" w:rsidP="00C7647A">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02B9ABBE" w14:textId="77777777" w:rsidR="00C7647A" w:rsidRDefault="00C7647A" w:rsidP="00C7647A">
      <w:pPr>
        <w:rPr>
          <w:rFonts w:ascii="Arial" w:hAnsi="Arial" w:cs="Arial"/>
          <w:color w:val="666666"/>
          <w:szCs w:val="21"/>
          <w:shd w:val="clear" w:color="auto" w:fill="FFFFFF"/>
        </w:rPr>
      </w:pPr>
    </w:p>
    <w:p w14:paraId="27FE4D60" w14:textId="77777777" w:rsidR="00C7647A" w:rsidRDefault="00C7647A" w:rsidP="00C7647A">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61EB1BF0" w14:textId="77777777" w:rsidR="00C7647A" w:rsidRPr="00837521" w:rsidRDefault="00C7647A" w:rsidP="00C7647A">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139BC2A5" w14:textId="77777777" w:rsidR="00C7647A" w:rsidRPr="00837521" w:rsidRDefault="00C7647A" w:rsidP="00C7647A">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59870277" w14:textId="77777777" w:rsidR="00C7647A" w:rsidRDefault="00C7647A" w:rsidP="00C7647A">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2B7676DC" w14:textId="77777777" w:rsidR="00C7647A" w:rsidRDefault="00C7647A" w:rsidP="00C7647A">
      <w:pPr>
        <w:rPr>
          <w:rFonts w:ascii="Arial" w:hAnsi="Arial" w:cs="Arial"/>
          <w:color w:val="666666"/>
          <w:szCs w:val="21"/>
          <w:shd w:val="clear" w:color="auto" w:fill="FFFFFF"/>
        </w:rPr>
      </w:pPr>
    </w:p>
    <w:p w14:paraId="2382B936" w14:textId="07A15A77" w:rsidR="008458EE" w:rsidRDefault="008458EE"/>
    <w:p w14:paraId="25ED76E2" w14:textId="77777777" w:rsidR="00B0544B" w:rsidRDefault="00B0544B">
      <w:pPr>
        <w:widowControl/>
        <w:jc w:val="left"/>
        <w:rPr>
          <w:rFonts w:asciiTheme="majorHAnsi" w:eastAsiaTheme="majorEastAsia" w:hAnsiTheme="majorHAnsi" w:cstheme="majorBidi"/>
          <w:b/>
          <w:bCs/>
          <w:sz w:val="28"/>
          <w:szCs w:val="28"/>
        </w:rPr>
      </w:pPr>
      <w:r>
        <w:rPr>
          <w:sz w:val="28"/>
          <w:szCs w:val="28"/>
        </w:rPr>
        <w:br w:type="page"/>
      </w:r>
    </w:p>
    <w:p w14:paraId="54183696" w14:textId="6281BAF0" w:rsidR="00B0544B" w:rsidRPr="00B0544B" w:rsidRDefault="00B0544B" w:rsidP="00B0544B">
      <w:pPr>
        <w:pStyle w:val="2"/>
        <w:rPr>
          <w:sz w:val="28"/>
          <w:szCs w:val="28"/>
        </w:rPr>
      </w:pPr>
      <w:bookmarkStart w:id="4" w:name="_Toc96722293"/>
      <w:r w:rsidRPr="00B0544B">
        <w:rPr>
          <w:rFonts w:hint="eastAsia"/>
          <w:sz w:val="28"/>
          <w:szCs w:val="28"/>
        </w:rPr>
        <w:lastRenderedPageBreak/>
        <w:t xml:space="preserve">中旗新材 </w:t>
      </w:r>
      <w:r w:rsidRPr="00B0544B">
        <w:rPr>
          <w:sz w:val="28"/>
          <w:szCs w:val="28"/>
        </w:rPr>
        <w:t xml:space="preserve">001212 </w:t>
      </w:r>
      <w:hyperlink r:id="rId9" w:history="1">
        <w:r w:rsidRPr="00B0544B">
          <w:rPr>
            <w:rStyle w:val="a7"/>
            <w:rFonts w:ascii="Helvetica" w:hAnsi="Helvetica" w:cs="Helvetica"/>
            <w:color w:val="0066CC"/>
            <w:sz w:val="28"/>
            <w:szCs w:val="28"/>
            <w:shd w:val="clear" w:color="auto" w:fill="FFFFFF"/>
          </w:rPr>
          <w:t>http://www.sinostone.cn</w:t>
        </w:r>
      </w:hyperlink>
      <w:r w:rsidRPr="00B0544B">
        <w:rPr>
          <w:sz w:val="28"/>
          <w:szCs w:val="28"/>
        </w:rPr>
        <w:t xml:space="preserve"> </w:t>
      </w:r>
      <w:r w:rsidRPr="00B0544B">
        <w:rPr>
          <w:rFonts w:hint="eastAsia"/>
          <w:sz w:val="28"/>
          <w:szCs w:val="28"/>
        </w:rPr>
        <w:t>广东佛山</w:t>
      </w:r>
      <w:bookmarkEnd w:id="4"/>
    </w:p>
    <w:p w14:paraId="08850131" w14:textId="4F3D7B24" w:rsidR="00B0544B" w:rsidRDefault="00B0544B">
      <w:r>
        <w:tab/>
      </w:r>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4AA03CD" w14:textId="09607C49" w:rsidR="00FA3E28" w:rsidRDefault="00FA3E28"/>
    <w:p w14:paraId="558CA175" w14:textId="6E4A3991" w:rsidR="00FA3E28" w:rsidRDefault="00FA3E28">
      <w:r>
        <w:rPr>
          <w:rFonts w:hint="eastAsia"/>
        </w:rPr>
        <w:t>产品：</w:t>
      </w:r>
    </w:p>
    <w:p w14:paraId="308F5C19" w14:textId="37D58A3D" w:rsidR="00FA3E28" w:rsidRDefault="00FA3E28">
      <w:r>
        <w:rPr>
          <w:rFonts w:hint="eastAsia"/>
        </w:rPr>
        <w:t>赛凯隆石英石</w:t>
      </w:r>
      <w:r>
        <w:tab/>
      </w:r>
      <w:proofErr w:type="gramStart"/>
      <w:r>
        <w:rPr>
          <w:rFonts w:hint="eastAsia"/>
        </w:rPr>
        <w:t>简色系列</w:t>
      </w:r>
      <w:proofErr w:type="gramEnd"/>
      <w:r>
        <w:rPr>
          <w:rFonts w:hint="eastAsia"/>
        </w:rPr>
        <w:t xml:space="preserve"> 星空系列 幻彩系列 匠心系列</w:t>
      </w:r>
    </w:p>
    <w:p w14:paraId="162521BA" w14:textId="46490546" w:rsidR="00FA3E28" w:rsidRDefault="00FA3E28">
      <w:proofErr w:type="gramStart"/>
      <w:r>
        <w:rPr>
          <w:rFonts w:hint="eastAsia"/>
        </w:rPr>
        <w:t>琅</w:t>
      </w:r>
      <w:proofErr w:type="gramEnd"/>
      <w:r>
        <w:rPr>
          <w:rFonts w:hint="eastAsia"/>
        </w:rPr>
        <w:t>帝石英石</w:t>
      </w:r>
    </w:p>
    <w:p w14:paraId="7A5C251E" w14:textId="3F396B9A" w:rsidR="00FA3E28" w:rsidRPr="00C7647A" w:rsidRDefault="00FA3E28">
      <w:pPr>
        <w:rPr>
          <w:rFonts w:hint="eastAsia"/>
        </w:rPr>
      </w:pPr>
      <w:r>
        <w:rPr>
          <w:rFonts w:hint="eastAsia"/>
        </w:rPr>
        <w:t>装饰线条</w:t>
      </w:r>
    </w:p>
    <w:sectPr w:rsidR="00FA3E28" w:rsidRPr="00C76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69340" w14:textId="77777777" w:rsidR="00790993" w:rsidRDefault="00790993" w:rsidP="008458EE">
      <w:r>
        <w:separator/>
      </w:r>
    </w:p>
  </w:endnote>
  <w:endnote w:type="continuationSeparator" w:id="0">
    <w:p w14:paraId="69ADC854" w14:textId="77777777" w:rsidR="00790993" w:rsidRDefault="00790993" w:rsidP="0084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F29AB" w14:textId="77777777" w:rsidR="00790993" w:rsidRDefault="00790993" w:rsidP="008458EE">
      <w:r>
        <w:separator/>
      </w:r>
    </w:p>
  </w:footnote>
  <w:footnote w:type="continuationSeparator" w:id="0">
    <w:p w14:paraId="66589600" w14:textId="77777777" w:rsidR="00790993" w:rsidRDefault="00790993" w:rsidP="00845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B5"/>
    <w:rsid w:val="00235F26"/>
    <w:rsid w:val="004A498F"/>
    <w:rsid w:val="00572458"/>
    <w:rsid w:val="00741EBF"/>
    <w:rsid w:val="00790993"/>
    <w:rsid w:val="00832230"/>
    <w:rsid w:val="008458EE"/>
    <w:rsid w:val="00B0544B"/>
    <w:rsid w:val="00BF369F"/>
    <w:rsid w:val="00C03A75"/>
    <w:rsid w:val="00C7647A"/>
    <w:rsid w:val="00D427B5"/>
    <w:rsid w:val="00EF61A6"/>
    <w:rsid w:val="00FA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3BC1D"/>
  <w15:chartTrackingRefBased/>
  <w15:docId w15:val="{B4A30670-9F8E-4D57-B158-D4D190B8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58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8EE"/>
    <w:rPr>
      <w:sz w:val="18"/>
      <w:szCs w:val="18"/>
    </w:rPr>
  </w:style>
  <w:style w:type="paragraph" w:styleId="a5">
    <w:name w:val="footer"/>
    <w:basedOn w:val="a"/>
    <w:link w:val="a6"/>
    <w:uiPriority w:val="99"/>
    <w:unhideWhenUsed/>
    <w:rsid w:val="008458EE"/>
    <w:pPr>
      <w:tabs>
        <w:tab w:val="center" w:pos="4153"/>
        <w:tab w:val="right" w:pos="8306"/>
      </w:tabs>
      <w:snapToGrid w:val="0"/>
      <w:jc w:val="left"/>
    </w:pPr>
    <w:rPr>
      <w:sz w:val="18"/>
      <w:szCs w:val="18"/>
    </w:rPr>
  </w:style>
  <w:style w:type="character" w:customStyle="1" w:styleId="a6">
    <w:name w:val="页脚 字符"/>
    <w:basedOn w:val="a0"/>
    <w:link w:val="a5"/>
    <w:uiPriority w:val="99"/>
    <w:rsid w:val="008458EE"/>
    <w:rPr>
      <w:sz w:val="18"/>
      <w:szCs w:val="18"/>
    </w:rPr>
  </w:style>
  <w:style w:type="character" w:customStyle="1" w:styleId="10">
    <w:name w:val="标题 1 字符"/>
    <w:basedOn w:val="a0"/>
    <w:link w:val="1"/>
    <w:uiPriority w:val="9"/>
    <w:rsid w:val="008458EE"/>
    <w:rPr>
      <w:b/>
      <w:bCs/>
      <w:kern w:val="44"/>
      <w:sz w:val="44"/>
      <w:szCs w:val="44"/>
    </w:rPr>
  </w:style>
  <w:style w:type="paragraph" w:styleId="TOC">
    <w:name w:val="TOC Heading"/>
    <w:basedOn w:val="1"/>
    <w:next w:val="a"/>
    <w:uiPriority w:val="39"/>
    <w:unhideWhenUsed/>
    <w:qFormat/>
    <w:rsid w:val="008458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58EE"/>
    <w:rPr>
      <w:rFonts w:asciiTheme="majorHAnsi" w:eastAsiaTheme="majorEastAsia" w:hAnsiTheme="majorHAnsi" w:cstheme="majorBidi"/>
      <w:b/>
      <w:bCs/>
      <w:sz w:val="32"/>
      <w:szCs w:val="32"/>
    </w:rPr>
  </w:style>
  <w:style w:type="character" w:styleId="a7">
    <w:name w:val="Hyperlink"/>
    <w:basedOn w:val="a0"/>
    <w:uiPriority w:val="99"/>
    <w:unhideWhenUsed/>
    <w:rsid w:val="008458EE"/>
    <w:rPr>
      <w:color w:val="0000FF"/>
      <w:u w:val="single"/>
    </w:rPr>
  </w:style>
  <w:style w:type="character" w:styleId="a8">
    <w:name w:val="FollowedHyperlink"/>
    <w:basedOn w:val="a0"/>
    <w:uiPriority w:val="99"/>
    <w:semiHidden/>
    <w:unhideWhenUsed/>
    <w:rsid w:val="00235F26"/>
    <w:rPr>
      <w:color w:val="954F72" w:themeColor="followedHyperlink"/>
      <w:u w:val="single"/>
    </w:rPr>
  </w:style>
  <w:style w:type="paragraph" w:styleId="TOC2">
    <w:name w:val="toc 2"/>
    <w:basedOn w:val="a"/>
    <w:next w:val="a"/>
    <w:autoRedefine/>
    <w:uiPriority w:val="39"/>
    <w:unhideWhenUsed/>
    <w:rsid w:val="00C7647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d.com.hk/" TargetMode="External"/><Relationship Id="rId3" Type="http://schemas.openxmlformats.org/officeDocument/2006/relationships/settings" Target="settings.xml"/><Relationship Id="rId7" Type="http://schemas.openxmlformats.org/officeDocument/2006/relationships/hyperlink" Target="http://cwcg.csce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noston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46DE-4EAF-469D-85D0-5402D2AF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2022-02-11T16:27:00Z</dcterms:created>
  <dcterms:modified xsi:type="dcterms:W3CDTF">2022-02-25T14:57:00Z</dcterms:modified>
</cp:coreProperties>
</file>