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ACF4" w14:textId="2068B4BA" w:rsidR="0007449A" w:rsidRPr="00AA39F8" w:rsidRDefault="00AA39F8" w:rsidP="00AA39F8">
      <w:pPr>
        <w:pStyle w:val="2"/>
        <w:rPr>
          <w:sz w:val="28"/>
          <w:szCs w:val="28"/>
        </w:rPr>
      </w:pPr>
      <w:r w:rsidRPr="00AA39F8">
        <w:rPr>
          <w:rFonts w:hint="eastAsia"/>
          <w:sz w:val="28"/>
          <w:szCs w:val="28"/>
        </w:rPr>
        <w:t xml:space="preserve">飞亚达 </w:t>
      </w:r>
      <w:r w:rsidRPr="00AA39F8">
        <w:rPr>
          <w:sz w:val="28"/>
          <w:szCs w:val="28"/>
        </w:rPr>
        <w:t xml:space="preserve">000026 </w:t>
      </w:r>
      <w:hyperlink r:id="rId6" w:history="1">
        <w:r w:rsidRPr="00AA39F8">
          <w:rPr>
            <w:rStyle w:val="a7"/>
            <w:rFonts w:ascii="Helvetica" w:hAnsi="Helvetica" w:cs="Helvetica"/>
            <w:color w:val="0066CC"/>
            <w:sz w:val="28"/>
            <w:szCs w:val="28"/>
            <w:shd w:val="clear" w:color="auto" w:fill="FFFFFF"/>
          </w:rPr>
          <w:t>http://www.fiytagroup.com</w:t>
        </w:r>
      </w:hyperlink>
      <w:r w:rsidRPr="00AA39F8">
        <w:rPr>
          <w:sz w:val="28"/>
          <w:szCs w:val="28"/>
        </w:rPr>
        <w:t xml:space="preserve"> </w:t>
      </w:r>
      <w:r w:rsidRPr="00AA39F8">
        <w:rPr>
          <w:rFonts w:hint="eastAsia"/>
          <w:sz w:val="28"/>
          <w:szCs w:val="28"/>
        </w:rPr>
        <w:t>广东深圳</w:t>
      </w:r>
    </w:p>
    <w:p w14:paraId="6BE9F9D1" w14:textId="2704C97E" w:rsidR="00AA39F8" w:rsidRDefault="00AA39F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飞亚达精密科技股份有限公司主营业务是从事钟表及其零配件的设计、开发、制造、销售和维修业务，包括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飞亚达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表的产品经营和世界名表的商业连锁销售。</w:t>
      </w:r>
      <w:r w:rsidRPr="00B14A1B">
        <w:rPr>
          <w:rFonts w:ascii="Helvetica" w:hAnsi="Helvetica" w:cs="Helvetica"/>
          <w:b/>
          <w:bCs/>
          <w:color w:val="33353C"/>
          <w:szCs w:val="21"/>
          <w:shd w:val="clear" w:color="auto" w:fill="FFFFFF"/>
        </w:rPr>
        <w:t>主营业务为手表零售服务业务、手表品牌业务、精密制造业务、租赁业务等</w:t>
      </w:r>
      <w:r>
        <w:rPr>
          <w:rFonts w:ascii="Helvetica" w:hAnsi="Helvetica" w:cs="Helvetica"/>
          <w:color w:val="33353C"/>
          <w:szCs w:val="21"/>
          <w:shd w:val="clear" w:color="auto" w:fill="FFFFFF"/>
        </w:rPr>
        <w:t>。公司是国家技术创新示范企业、国家级工业设计中心和国家认定的企业技术中心、工信部认定的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融合贯标单位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下属制造型企业均为国家级高新技术企业。</w:t>
      </w:r>
    </w:p>
    <w:p w14:paraId="7DB2AD6D" w14:textId="16CF5A32" w:rsidR="00A62B1C" w:rsidRDefault="00A62B1C">
      <w:pPr>
        <w:rPr>
          <w:rFonts w:ascii="Helvetica" w:hAnsi="Helvetica" w:cs="Helvetica"/>
          <w:color w:val="33353C"/>
          <w:szCs w:val="21"/>
          <w:shd w:val="clear" w:color="auto" w:fill="FFFFFF"/>
        </w:rPr>
      </w:pPr>
    </w:p>
    <w:p w14:paraId="2BC3F181" w14:textId="085CD5E8" w:rsidR="00A62B1C" w:rsidRDefault="00A62B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成为领先的国际化手表品牌企业</w:t>
      </w:r>
    </w:p>
    <w:p w14:paraId="7F1ACD48" w14:textId="1FF1399E" w:rsidR="00A62B1C" w:rsidRDefault="00A62B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航空工业集团下属中航国际的主要投资企业</w:t>
      </w:r>
    </w:p>
    <w:p w14:paraId="043C2982" w14:textId="1311222B" w:rsidR="00272A0B" w:rsidRDefault="00272A0B">
      <w:pPr>
        <w:rPr>
          <w:rFonts w:ascii="Helvetica" w:hAnsi="Helvetica" w:cs="Helvetica"/>
          <w:color w:val="33353C"/>
          <w:szCs w:val="21"/>
          <w:shd w:val="clear" w:color="auto" w:fill="FFFFFF"/>
        </w:rPr>
      </w:pPr>
    </w:p>
    <w:p w14:paraId="1358791B" w14:textId="4ECD2290" w:rsidR="00272A0B" w:rsidRDefault="00272A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B3D351" w14:textId="0FA6F6B5" w:rsidR="00272A0B" w:rsidRPr="00987981" w:rsidRDefault="00272A0B">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手表业务</w:t>
      </w:r>
    </w:p>
    <w:p w14:paraId="135347A3" w14:textId="6A03372C" w:rsidR="00272A0B" w:rsidRDefault="00272A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沐杨时计</w:t>
      </w:r>
      <w:r w:rsidR="005F3CEA">
        <w:rPr>
          <w:rFonts w:ascii="Helvetica" w:hAnsi="Helvetica" w:cs="Helvetica"/>
          <w:color w:val="33353C"/>
          <w:szCs w:val="21"/>
          <w:shd w:val="clear" w:color="auto" w:fill="FFFFFF"/>
        </w:rPr>
        <w:tab/>
      </w:r>
      <w:r w:rsidR="005F3CEA">
        <w:rPr>
          <w:rFonts w:ascii="Helvetica" w:hAnsi="Helvetica" w:cs="Helvetica" w:hint="eastAsia"/>
          <w:color w:val="33353C"/>
          <w:szCs w:val="21"/>
          <w:shd w:val="clear" w:color="auto" w:fill="FFFFFF"/>
        </w:rPr>
        <w:t>唯路时</w:t>
      </w:r>
      <w:r w:rsidR="005F3CEA">
        <w:rPr>
          <w:rFonts w:ascii="Helvetica" w:hAnsi="Helvetica" w:cs="Helvetica"/>
          <w:color w:val="33353C"/>
          <w:szCs w:val="21"/>
          <w:shd w:val="clear" w:color="auto" w:fill="FFFFFF"/>
        </w:rPr>
        <w:tab/>
      </w:r>
      <w:r w:rsidR="005F3CEA">
        <w:rPr>
          <w:rFonts w:ascii="Helvetica" w:hAnsi="Helvetica" w:cs="Helvetica" w:hint="eastAsia"/>
          <w:color w:val="33353C"/>
          <w:szCs w:val="21"/>
          <w:shd w:val="clear" w:color="auto" w:fill="FFFFFF"/>
        </w:rPr>
        <w:t>北京</w:t>
      </w:r>
      <w:r w:rsidR="005F3CEA">
        <w:rPr>
          <w:rFonts w:ascii="Helvetica" w:hAnsi="Helvetica" w:cs="Helvetica"/>
          <w:color w:val="33353C"/>
          <w:szCs w:val="21"/>
          <w:shd w:val="clear" w:color="auto" w:fill="FFFFFF"/>
        </w:rPr>
        <w:tab/>
      </w:r>
      <w:r w:rsidR="005F3CEA">
        <w:rPr>
          <w:rFonts w:ascii="Helvetica" w:hAnsi="Helvetica" w:cs="Helvetica" w:hint="eastAsia"/>
          <w:color w:val="33353C"/>
          <w:szCs w:val="21"/>
          <w:shd w:val="clear" w:color="auto" w:fill="FFFFFF"/>
        </w:rPr>
        <w:t>jeep</w:t>
      </w:r>
    </w:p>
    <w:p w14:paraId="18687A77" w14:textId="7FCD9EAD" w:rsidR="005F3CEA" w:rsidRDefault="005F3C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渠道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博冠表行</w:t>
      </w:r>
    </w:p>
    <w:p w14:paraId="0E4D54DA" w14:textId="31D9E844" w:rsidR="005F3CEA" w:rsidRDefault="005F3C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亨吉利名表技术服务中心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卓致名表技术服务中心</w:t>
      </w:r>
    </w:p>
    <w:p w14:paraId="338CB9AA" w14:textId="0FB035D9" w:rsidR="00272A0B" w:rsidRPr="00987981" w:rsidRDefault="00272A0B">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精密科技越位</w:t>
      </w:r>
    </w:p>
    <w:p w14:paraId="760E81B2" w14:textId="7FA7A7B1" w:rsidR="005F3CEA" w:rsidRDefault="005F3C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高精度钟表零配件的设计和制造以及光通讯、激光器、电子、医疗器械等行业精密零部件的生产加工和技术开发，为客户提供定制化产品加工服务</w:t>
      </w:r>
    </w:p>
    <w:p w14:paraId="724DF06A" w14:textId="21D233A3" w:rsidR="00272A0B" w:rsidRPr="00987981" w:rsidRDefault="00272A0B">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智能穿戴越位</w:t>
      </w:r>
    </w:p>
    <w:p w14:paraId="1813ABE4" w14:textId="010F63AA" w:rsidR="00987981" w:rsidRDefault="009879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OYUP</w:t>
      </w:r>
      <w:r>
        <w:rPr>
          <w:rFonts w:ascii="Helvetica" w:hAnsi="Helvetica" w:cs="Helvetica" w:hint="eastAsia"/>
          <w:color w:val="33353C"/>
          <w:szCs w:val="21"/>
          <w:shd w:val="clear" w:color="auto" w:fill="FFFFFF"/>
        </w:rPr>
        <w:t>系列指针式有氧能力智能手表</w:t>
      </w:r>
    </w:p>
    <w:p w14:paraId="466F25E2" w14:textId="4D7465D5" w:rsidR="00987981" w:rsidRDefault="009879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eep</w:t>
      </w:r>
      <w:r>
        <w:rPr>
          <w:rFonts w:ascii="Helvetica" w:hAnsi="Helvetica" w:cs="Helvetica" w:hint="eastAsia"/>
          <w:color w:val="33353C"/>
          <w:szCs w:val="21"/>
          <w:shd w:val="clear" w:color="auto" w:fill="FFFFFF"/>
        </w:rPr>
        <w:t>智能系列</w:t>
      </w:r>
    </w:p>
    <w:p w14:paraId="057369EF" w14:textId="37B3A93A" w:rsidR="00D82CA7" w:rsidRDefault="00D82CA7">
      <w:pPr>
        <w:rPr>
          <w:rFonts w:ascii="Helvetica" w:hAnsi="Helvetica" w:cs="Helvetica"/>
          <w:color w:val="33353C"/>
          <w:szCs w:val="21"/>
          <w:shd w:val="clear" w:color="auto" w:fill="FFFFFF"/>
        </w:rPr>
      </w:pPr>
    </w:p>
    <w:p w14:paraId="1957EEF5" w14:textId="77777777" w:rsidR="00D82CA7" w:rsidRDefault="00D82CA7">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96672C2" w14:textId="06A59529" w:rsidR="00D82CA7" w:rsidRPr="00D82CA7" w:rsidRDefault="00D82CA7" w:rsidP="00D82CA7">
      <w:pPr>
        <w:pStyle w:val="2"/>
        <w:rPr>
          <w:sz w:val="28"/>
          <w:szCs w:val="28"/>
        </w:rPr>
      </w:pPr>
      <w:r w:rsidRPr="00D82CA7">
        <w:rPr>
          <w:rFonts w:ascii="Helvetica" w:hAnsi="Helvetica" w:cs="Helvetica" w:hint="eastAsia"/>
          <w:color w:val="33353C"/>
          <w:sz w:val="28"/>
          <w:szCs w:val="20"/>
          <w:shd w:val="clear" w:color="auto" w:fill="FFFFFF"/>
        </w:rPr>
        <w:lastRenderedPageBreak/>
        <w:t>莱绅通灵</w:t>
      </w:r>
      <w:r w:rsidRPr="00D82CA7">
        <w:rPr>
          <w:rFonts w:ascii="Helvetica" w:hAnsi="Helvetica" w:cs="Helvetica" w:hint="eastAsia"/>
          <w:color w:val="33353C"/>
          <w:sz w:val="28"/>
          <w:szCs w:val="20"/>
          <w:shd w:val="clear" w:color="auto" w:fill="FFFFFF"/>
        </w:rPr>
        <w:t xml:space="preserve"> </w:t>
      </w:r>
      <w:r w:rsidRPr="00D82CA7">
        <w:rPr>
          <w:rFonts w:ascii="Helvetica" w:hAnsi="Helvetica" w:cs="Helvetica"/>
          <w:color w:val="33353C"/>
          <w:sz w:val="28"/>
          <w:szCs w:val="20"/>
          <w:shd w:val="clear" w:color="auto" w:fill="FFFFFF"/>
        </w:rPr>
        <w:t xml:space="preserve">603900 </w:t>
      </w:r>
      <w:hyperlink r:id="rId7" w:history="1">
        <w:r w:rsidRPr="00D82CA7">
          <w:rPr>
            <w:rStyle w:val="a7"/>
            <w:sz w:val="28"/>
            <w:szCs w:val="28"/>
          </w:rPr>
          <w:t>http://www.leysen1855.com</w:t>
        </w:r>
      </w:hyperlink>
      <w:r w:rsidRPr="00D82CA7">
        <w:rPr>
          <w:sz w:val="28"/>
          <w:szCs w:val="28"/>
        </w:rPr>
        <w:t xml:space="preserve"> </w:t>
      </w:r>
      <w:r w:rsidRPr="00D82CA7">
        <w:rPr>
          <w:rFonts w:hint="eastAsia"/>
          <w:sz w:val="28"/>
          <w:szCs w:val="28"/>
        </w:rPr>
        <w:t>江苏南京</w:t>
      </w:r>
    </w:p>
    <w:p w14:paraId="769AFBF7" w14:textId="4791887B" w:rsidR="00D82CA7" w:rsidRDefault="00D82CA7">
      <w:r>
        <w:tab/>
      </w:r>
      <w:r>
        <w:t>莱绅通灵珠宝股份有限公司主要从事钻石珠宝首饰的品牌运营管理、产品设计研发及零售，致力于产品设计、品牌推广及渠道建设。公司主要产品为钻石饰品和翡翠饰品。公司拥有的蓝色火焰钻石切工专利,同时获得了比利时政府、中国政府、HRD(比利时高级钻石会议)和NGTC(国家珠宝玉石质量监督检验中心)颁奖认证。</w:t>
      </w:r>
    </w:p>
    <w:p w14:paraId="352DA822" w14:textId="3397E4D6" w:rsidR="00BC6664" w:rsidRDefault="00BC6664"/>
    <w:p w14:paraId="6532C054" w14:textId="67094781" w:rsidR="00BC6664" w:rsidRDefault="00BC6664"/>
    <w:p w14:paraId="6A091CC4" w14:textId="272DCD9E" w:rsidR="00BC6664" w:rsidRDefault="00BC6664">
      <w:r>
        <w:rPr>
          <w:rFonts w:hint="eastAsia"/>
        </w:rPr>
        <w:t>成就员工 造就世界级优秀珠宝企业</w:t>
      </w:r>
    </w:p>
    <w:p w14:paraId="2335F72C" w14:textId="6858257A" w:rsidR="00BC6664" w:rsidRDefault="00BC6664"/>
    <w:p w14:paraId="18A2B900" w14:textId="1D5DAFEE" w:rsidR="00BC6664" w:rsidRDefault="00BC6664">
      <w:r>
        <w:rPr>
          <w:rFonts w:hint="eastAsia"/>
        </w:rPr>
        <w:t>王室珠宝</w:t>
      </w:r>
      <w:r>
        <w:tab/>
      </w:r>
      <w:r>
        <w:rPr>
          <w:rFonts w:hint="eastAsia"/>
        </w:rPr>
        <w:t>时尚系列 婚恋系列 纪念系列</w:t>
      </w:r>
    </w:p>
    <w:p w14:paraId="2E3300AC" w14:textId="12A3B0F3" w:rsidR="00BC6664" w:rsidRDefault="00BC6664">
      <w:pPr>
        <w:rPr>
          <w:rFonts w:hint="eastAsia"/>
        </w:rPr>
      </w:pPr>
      <w:r>
        <w:rPr>
          <w:rFonts w:hint="eastAsia"/>
        </w:rPr>
        <w:t>定制服务</w:t>
      </w:r>
    </w:p>
    <w:sectPr w:rsidR="00BC66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6E0DB" w14:textId="77777777" w:rsidR="00BB4D41" w:rsidRDefault="00BB4D41" w:rsidP="00AA39F8">
      <w:r>
        <w:separator/>
      </w:r>
    </w:p>
  </w:endnote>
  <w:endnote w:type="continuationSeparator" w:id="0">
    <w:p w14:paraId="0EA3D00C" w14:textId="77777777" w:rsidR="00BB4D41" w:rsidRDefault="00BB4D41" w:rsidP="00AA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C2C62" w14:textId="77777777" w:rsidR="00BB4D41" w:rsidRDefault="00BB4D41" w:rsidP="00AA39F8">
      <w:r>
        <w:separator/>
      </w:r>
    </w:p>
  </w:footnote>
  <w:footnote w:type="continuationSeparator" w:id="0">
    <w:p w14:paraId="41D9B7A8" w14:textId="77777777" w:rsidR="00BB4D41" w:rsidRDefault="00BB4D41" w:rsidP="00AA39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67"/>
    <w:rsid w:val="0007449A"/>
    <w:rsid w:val="00272A0B"/>
    <w:rsid w:val="005F3CEA"/>
    <w:rsid w:val="007E500D"/>
    <w:rsid w:val="00827746"/>
    <w:rsid w:val="00987981"/>
    <w:rsid w:val="009E1EF5"/>
    <w:rsid w:val="00A62B1C"/>
    <w:rsid w:val="00AA39F8"/>
    <w:rsid w:val="00B14A1B"/>
    <w:rsid w:val="00BB4D41"/>
    <w:rsid w:val="00BC6664"/>
    <w:rsid w:val="00D82CA7"/>
    <w:rsid w:val="00D8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FE621"/>
  <w15:chartTrackingRefBased/>
  <w15:docId w15:val="{FD58033B-5E7C-4AB3-9A2D-566A8033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A39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39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39F8"/>
    <w:rPr>
      <w:sz w:val="18"/>
      <w:szCs w:val="18"/>
    </w:rPr>
  </w:style>
  <w:style w:type="paragraph" w:styleId="a5">
    <w:name w:val="footer"/>
    <w:basedOn w:val="a"/>
    <w:link w:val="a6"/>
    <w:uiPriority w:val="99"/>
    <w:unhideWhenUsed/>
    <w:rsid w:val="00AA39F8"/>
    <w:pPr>
      <w:tabs>
        <w:tab w:val="center" w:pos="4153"/>
        <w:tab w:val="right" w:pos="8306"/>
      </w:tabs>
      <w:snapToGrid w:val="0"/>
      <w:jc w:val="left"/>
    </w:pPr>
    <w:rPr>
      <w:sz w:val="18"/>
      <w:szCs w:val="18"/>
    </w:rPr>
  </w:style>
  <w:style w:type="character" w:customStyle="1" w:styleId="a6">
    <w:name w:val="页脚 字符"/>
    <w:basedOn w:val="a0"/>
    <w:link w:val="a5"/>
    <w:uiPriority w:val="99"/>
    <w:rsid w:val="00AA39F8"/>
    <w:rPr>
      <w:sz w:val="18"/>
      <w:szCs w:val="18"/>
    </w:rPr>
  </w:style>
  <w:style w:type="character" w:styleId="a7">
    <w:name w:val="Hyperlink"/>
    <w:basedOn w:val="a0"/>
    <w:uiPriority w:val="99"/>
    <w:semiHidden/>
    <w:unhideWhenUsed/>
    <w:rsid w:val="00AA39F8"/>
    <w:rPr>
      <w:color w:val="0000FF"/>
      <w:u w:val="single"/>
    </w:rPr>
  </w:style>
  <w:style w:type="character" w:customStyle="1" w:styleId="20">
    <w:name w:val="标题 2 字符"/>
    <w:basedOn w:val="a0"/>
    <w:link w:val="2"/>
    <w:uiPriority w:val="9"/>
    <w:rsid w:val="00AA39F8"/>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A62B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eysen1855.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ytagroup.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cp:revision>
  <dcterms:created xsi:type="dcterms:W3CDTF">2022-01-25T05:07:00Z</dcterms:created>
  <dcterms:modified xsi:type="dcterms:W3CDTF">2022-03-10T11:53:00Z</dcterms:modified>
</cp:coreProperties>
</file>