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-153341011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71C0B9B0" w14:textId="53C94174" w:rsidR="00F0076C" w:rsidRDefault="00F0076C" w:rsidP="00F0076C">
          <w:pPr>
            <w:pStyle w:val="TOC"/>
            <w:jc w:val="center"/>
            <w:rPr>
              <w:rFonts w:hint="eastAsia"/>
            </w:rPr>
          </w:pPr>
          <w:r>
            <w:rPr>
              <w:rFonts w:hint="eastAsia"/>
              <w:lang w:val="zh-CN"/>
            </w:rPr>
            <w:t>教育</w:t>
          </w:r>
        </w:p>
        <w:p w14:paraId="2DF0B257" w14:textId="6C6F2424" w:rsidR="00F0076C" w:rsidRDefault="00F0076C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812815" w:history="1">
            <w:r w:rsidRPr="00816F87">
              <w:rPr>
                <w:rStyle w:val="a3"/>
                <w:noProof/>
              </w:rPr>
              <w:t>豆神教育 300010 http://www.lanxum.com 北京海淀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_Toc97812815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683A2" w14:textId="7E7CA718" w:rsidR="00F0076C" w:rsidRDefault="00F0076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812816" w:history="1">
            <w:r w:rsidRPr="00816F87">
              <w:rPr>
                <w:rStyle w:val="a3"/>
                <w:noProof/>
              </w:rPr>
              <w:t xml:space="preserve">达内科技 NASDAQ:TEDU </w:t>
            </w:r>
            <w:r w:rsidRPr="00816F87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http://www.tedu.cn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_Toc97812816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0900C" w14:textId="0F23389C" w:rsidR="00F0076C" w:rsidRDefault="00F0076C">
          <w:r>
            <w:rPr>
              <w:b/>
              <w:bCs/>
              <w:lang w:val="zh-CN"/>
            </w:rPr>
            <w:fldChar w:fldCharType="end"/>
          </w:r>
        </w:p>
      </w:sdtContent>
    </w:sdt>
    <w:p w14:paraId="3DD76D0F" w14:textId="77777777" w:rsidR="00D94321" w:rsidRDefault="00D94321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0" w:name="_Toc97812815"/>
      <w:r>
        <w:rPr>
          <w:sz w:val="28"/>
          <w:szCs w:val="28"/>
        </w:rPr>
        <w:br w:type="page"/>
      </w:r>
    </w:p>
    <w:p w14:paraId="4B7CC920" w14:textId="175F4B46" w:rsidR="001C76D7" w:rsidRPr="001C76D7" w:rsidRDefault="001C76D7" w:rsidP="001C76D7">
      <w:pPr>
        <w:pStyle w:val="2"/>
        <w:rPr>
          <w:sz w:val="28"/>
          <w:szCs w:val="28"/>
        </w:rPr>
      </w:pPr>
      <w:proofErr w:type="gramStart"/>
      <w:r w:rsidRPr="001C76D7">
        <w:rPr>
          <w:rFonts w:hint="eastAsia"/>
          <w:sz w:val="28"/>
          <w:szCs w:val="28"/>
        </w:rPr>
        <w:lastRenderedPageBreak/>
        <w:t>豆神教育</w:t>
      </w:r>
      <w:proofErr w:type="gramEnd"/>
      <w:r w:rsidRPr="001C76D7">
        <w:rPr>
          <w:rFonts w:hint="eastAsia"/>
          <w:sz w:val="28"/>
          <w:szCs w:val="28"/>
        </w:rPr>
        <w:t xml:space="preserve"> </w:t>
      </w:r>
      <w:r w:rsidRPr="001C76D7">
        <w:rPr>
          <w:sz w:val="28"/>
          <w:szCs w:val="28"/>
        </w:rPr>
        <w:t xml:space="preserve">300010 </w:t>
      </w:r>
      <w:hyperlink r:id="rId7" w:history="1">
        <w:r w:rsidRPr="001C76D7">
          <w:rPr>
            <w:color w:val="0000FF"/>
            <w:sz w:val="28"/>
            <w:szCs w:val="28"/>
            <w:u w:val="single"/>
          </w:rPr>
          <w:t>http://www.lanxum.com</w:t>
        </w:r>
      </w:hyperlink>
      <w:r w:rsidRPr="001C76D7">
        <w:rPr>
          <w:sz w:val="28"/>
          <w:szCs w:val="28"/>
        </w:rPr>
        <w:t xml:space="preserve"> </w:t>
      </w:r>
      <w:r w:rsidRPr="001C76D7">
        <w:rPr>
          <w:rFonts w:hint="eastAsia"/>
          <w:sz w:val="28"/>
          <w:szCs w:val="28"/>
        </w:rPr>
        <w:t>北京海淀</w:t>
      </w:r>
      <w:bookmarkEnd w:id="0"/>
    </w:p>
    <w:p w14:paraId="7ECC5C3F" w14:textId="7907DF28" w:rsidR="001C76D7" w:rsidRPr="001C76D7" w:rsidRDefault="001C76D7" w:rsidP="001C76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t>北京立思辰科技股份有限公司（以下简称“立思辰”），创立于1999年1月8日。总部位于北京，并在上海、广州、成都、沈阳、南京等20余个城市设立分、子公司。2009年10月，立思辰为中国创业板首批上市企业之一，于深交所发行上市,股票代码(SZ300010)。 立</w:t>
      </w:r>
      <w:proofErr w:type="gramStart"/>
      <w:r>
        <w:t>思辰以大</w:t>
      </w:r>
      <w:proofErr w:type="gramEnd"/>
      <w:r>
        <w:t>语文教育、新高考服务及智慧教育为核心，致力于提供面向C端的个性化学习/升学服务以及面向B端的公平而有质量的智慧教育服务和教育信息化服务。企业秉承“用科技和人文服务教育”的使命，利用科技和人文的手段打通校内校外、线上线下、国内国外的学习场景，最终实现“激发·成就亿万青少年”的</w:t>
      </w:r>
      <w:proofErr w:type="gramStart"/>
      <w:r>
        <w:t>宏伟愿景</w:t>
      </w:r>
      <w:proofErr w:type="gramEnd"/>
      <w:r>
        <w:t>。</w:t>
      </w:r>
    </w:p>
    <w:p w14:paraId="290A761E" w14:textId="74759516" w:rsidR="00470333" w:rsidRDefault="00470333"/>
    <w:p w14:paraId="5DE56C4B" w14:textId="447CE10F" w:rsidR="007D7DDA" w:rsidRDefault="007D7DDA">
      <w:proofErr w:type="gramStart"/>
      <w:r>
        <w:rPr>
          <w:rFonts w:hint="eastAsia"/>
        </w:rPr>
        <w:t>豆神教育</w:t>
      </w:r>
      <w:proofErr w:type="gramEnd"/>
      <w:r>
        <w:t xml:space="preserve"> </w:t>
      </w:r>
      <w:hyperlink r:id="rId8" w:history="1">
        <w:r w:rsidRPr="00C20E46">
          <w:rPr>
            <w:rStyle w:val="a3"/>
          </w:rPr>
          <w:t>https://jt.doushen.com/index</w:t>
        </w:r>
      </w:hyperlink>
      <w:r>
        <w:t xml:space="preserve"> </w:t>
      </w:r>
    </w:p>
    <w:p w14:paraId="48364F75" w14:textId="77777777" w:rsidR="00AD7A95" w:rsidRDefault="00AD7A95" w:rsidP="00AD7A95">
      <w:r>
        <w:t>更快乐、更从容的成长；更长久、更有益的影响。</w:t>
      </w:r>
    </w:p>
    <w:p w14:paraId="66930635" w14:textId="77777777" w:rsidR="00AD7A95" w:rsidRDefault="00AD7A95" w:rsidP="00AD7A95">
      <w:r>
        <w:t>成为教育者创造和体验价值的梦想家。</w:t>
      </w:r>
    </w:p>
    <w:p w14:paraId="3161FCC4" w14:textId="31F558B1" w:rsidR="00AD7A95" w:rsidRDefault="00AD7A95" w:rsidP="00AD7A95">
      <w:r>
        <w:t>成为孩子和家长们值得托付的地方。</w:t>
      </w:r>
    </w:p>
    <w:p w14:paraId="2C5846FC" w14:textId="51A7EC5D" w:rsidR="00AD7A95" w:rsidRDefault="00AD7A95" w:rsidP="00AD7A95"/>
    <w:p w14:paraId="10F5A06A" w14:textId="77777777" w:rsidR="00AD7A95" w:rsidRDefault="00AD7A95" w:rsidP="00AD7A95">
      <w:r>
        <w:rPr>
          <w:rFonts w:hint="eastAsia"/>
        </w:rPr>
        <w:t>成员机构：</w:t>
      </w:r>
    </w:p>
    <w:p w14:paraId="18E606CA" w14:textId="7A510339" w:rsidR="00AD7A95" w:rsidRDefault="00AD7A95" w:rsidP="00AD7A95">
      <w:r>
        <w:rPr>
          <w:rFonts w:hint="eastAsia"/>
        </w:rPr>
        <w:t xml:space="preserve">康邦科技 立思辰留学 立思辰·百年英才 立思辰·新生涯 </w:t>
      </w:r>
      <w:proofErr w:type="spellStart"/>
      <w:r>
        <w:t>E</w:t>
      </w:r>
      <w:r>
        <w:rPr>
          <w:rFonts w:hint="eastAsia"/>
        </w:rPr>
        <w:t>du</w:t>
      </w:r>
      <w:r>
        <w:t>Brain</w:t>
      </w:r>
      <w:proofErr w:type="spellEnd"/>
      <w:r>
        <w:t xml:space="preserve"> </w:t>
      </w:r>
      <w:r>
        <w:rPr>
          <w:rFonts w:hint="eastAsia"/>
        </w:rPr>
        <w:t xml:space="preserve">双师小课 </w:t>
      </w:r>
      <w:proofErr w:type="gramStart"/>
      <w:r>
        <w:rPr>
          <w:rFonts w:hint="eastAsia"/>
        </w:rPr>
        <w:t>阅神</w:t>
      </w:r>
      <w:proofErr w:type="gramEnd"/>
      <w:r>
        <w:rPr>
          <w:rFonts w:hint="eastAsia"/>
        </w:rPr>
        <w:t>A</w:t>
      </w:r>
      <w:r>
        <w:t>I</w:t>
      </w:r>
    </w:p>
    <w:p w14:paraId="05D2D385" w14:textId="07AB92F5" w:rsidR="007D7DDA" w:rsidRDefault="007D7DDA"/>
    <w:p w14:paraId="5C3167D1" w14:textId="512CDE32" w:rsidR="00D2555D" w:rsidRDefault="00D2555D">
      <w:r>
        <w:rPr>
          <w:rFonts w:hint="eastAsia"/>
        </w:rPr>
        <w:t>业务：</w:t>
      </w:r>
    </w:p>
    <w:p w14:paraId="4154F3E3" w14:textId="13CDA400" w:rsidR="00D2555D" w:rsidRDefault="00D2555D">
      <w:proofErr w:type="gramStart"/>
      <w:r>
        <w:rPr>
          <w:rFonts w:hint="eastAsia"/>
        </w:rPr>
        <w:t>豆神大</w:t>
      </w:r>
      <w:proofErr w:type="gramEnd"/>
      <w:r>
        <w:rPr>
          <w:rFonts w:hint="eastAsia"/>
        </w:rPr>
        <w:t xml:space="preserve">语文 </w:t>
      </w:r>
      <w:proofErr w:type="gramStart"/>
      <w:r>
        <w:rPr>
          <w:rFonts w:hint="eastAsia"/>
        </w:rPr>
        <w:t>豆神大</w:t>
      </w:r>
      <w:proofErr w:type="gramEnd"/>
      <w:r>
        <w:rPr>
          <w:rFonts w:hint="eastAsia"/>
        </w:rPr>
        <w:t xml:space="preserve">语文|直播课 </w:t>
      </w:r>
      <w:proofErr w:type="gramStart"/>
      <w:r>
        <w:rPr>
          <w:rFonts w:hint="eastAsia"/>
        </w:rPr>
        <w:t>豆神大</w:t>
      </w:r>
      <w:proofErr w:type="gramEnd"/>
      <w:r>
        <w:rPr>
          <w:rFonts w:hint="eastAsia"/>
        </w:rPr>
        <w:t>语文|网校</w:t>
      </w:r>
      <w:r>
        <w:t xml:space="preserve"> </w:t>
      </w:r>
      <w:proofErr w:type="gramStart"/>
      <w:r>
        <w:rPr>
          <w:rFonts w:hint="eastAsia"/>
        </w:rPr>
        <w:t>豆神大</w:t>
      </w:r>
      <w:proofErr w:type="gramEnd"/>
      <w:r>
        <w:rPr>
          <w:rFonts w:hint="eastAsia"/>
        </w:rPr>
        <w:t xml:space="preserve">语文|中考 </w:t>
      </w:r>
      <w:proofErr w:type="gramStart"/>
      <w:r>
        <w:rPr>
          <w:rFonts w:hint="eastAsia"/>
        </w:rPr>
        <w:t>豆神大</w:t>
      </w:r>
      <w:proofErr w:type="gramEnd"/>
      <w:r>
        <w:rPr>
          <w:rFonts w:hint="eastAsia"/>
        </w:rPr>
        <w:t>语文|家学馆</w:t>
      </w:r>
    </w:p>
    <w:p w14:paraId="53195FD4" w14:textId="6B063C3C" w:rsidR="00D2555D" w:rsidRPr="00D2555D" w:rsidRDefault="00D2555D">
      <w:proofErr w:type="gramStart"/>
      <w:r>
        <w:rPr>
          <w:rFonts w:hint="eastAsia"/>
        </w:rPr>
        <w:t>豆神美育</w:t>
      </w:r>
      <w:proofErr w:type="gramEnd"/>
    </w:p>
    <w:p w14:paraId="739C2105" w14:textId="77777777" w:rsidR="007D7DDA" w:rsidRDefault="007D7DDA"/>
    <w:p w14:paraId="1B168516" w14:textId="47ABA38B" w:rsidR="007D7DDA" w:rsidRDefault="007D7DDA">
      <w:proofErr w:type="gramStart"/>
      <w:r>
        <w:rPr>
          <w:rFonts w:hint="eastAsia"/>
        </w:rPr>
        <w:t>辰光融信</w:t>
      </w:r>
      <w:proofErr w:type="gramEnd"/>
      <w:r>
        <w:rPr>
          <w:rFonts w:hint="eastAsia"/>
        </w:rPr>
        <w:t xml:space="preserve"> </w:t>
      </w:r>
      <w:hyperlink r:id="rId9" w:history="1">
        <w:r w:rsidRPr="00C20E46">
          <w:rPr>
            <w:rStyle w:val="a3"/>
          </w:rPr>
          <w:t>https://www.cgprintech.com/</w:t>
        </w:r>
      </w:hyperlink>
      <w:r>
        <w:t xml:space="preserve"> </w:t>
      </w:r>
    </w:p>
    <w:p w14:paraId="6C6CE17E" w14:textId="76E974E7" w:rsidR="00E117A7" w:rsidRDefault="007D7DDA">
      <w:r>
        <w:rPr>
          <w:rFonts w:hint="eastAsia"/>
        </w:rPr>
        <w:t xml:space="preserve">信息技术应用创新 </w:t>
      </w:r>
      <w:r w:rsidR="008A55DB">
        <w:tab/>
      </w:r>
      <w:r>
        <w:rPr>
          <w:rFonts w:hint="eastAsia"/>
        </w:rPr>
        <w:t xml:space="preserve">打印机/一体机 扫描仪 手写签批屏 安全管控软件 </w:t>
      </w:r>
    </w:p>
    <w:p w14:paraId="1EADE689" w14:textId="00D694C4" w:rsidR="007D7DDA" w:rsidRDefault="007D7DDA" w:rsidP="008A55DB">
      <w:pPr>
        <w:ind w:left="1680" w:firstLine="420"/>
      </w:pPr>
      <w:r>
        <w:rPr>
          <w:rFonts w:hint="eastAsia"/>
        </w:rPr>
        <w:t>全生命周期解决方案</w:t>
      </w:r>
    </w:p>
    <w:p w14:paraId="6C099D36" w14:textId="47E10240" w:rsidR="00B16B04" w:rsidRDefault="00B16B04" w:rsidP="00B16B04"/>
    <w:p w14:paraId="1E201ECE" w14:textId="514A783C" w:rsidR="00B16B04" w:rsidRDefault="00B16B04" w:rsidP="00B16B04"/>
    <w:p w14:paraId="2DC27917" w14:textId="77777777" w:rsidR="00B16B04" w:rsidRDefault="00B16B04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30F386DD" w14:textId="4AA16C3F" w:rsidR="00B16B04" w:rsidRPr="00B16B04" w:rsidRDefault="00B16B04" w:rsidP="00B16B04">
      <w:pPr>
        <w:pStyle w:val="2"/>
        <w:rPr>
          <w:sz w:val="28"/>
          <w:szCs w:val="28"/>
        </w:rPr>
      </w:pPr>
      <w:bookmarkStart w:id="1" w:name="_Toc97812816"/>
      <w:r w:rsidRPr="00B16B04">
        <w:rPr>
          <w:rFonts w:hint="eastAsia"/>
          <w:sz w:val="28"/>
          <w:szCs w:val="28"/>
        </w:rPr>
        <w:lastRenderedPageBreak/>
        <w:t xml:space="preserve">达内科技 </w:t>
      </w:r>
      <w:r w:rsidRPr="00B16B04">
        <w:rPr>
          <w:sz w:val="28"/>
          <w:szCs w:val="28"/>
        </w:rPr>
        <w:t xml:space="preserve">NASDAQ:TEDU </w:t>
      </w:r>
      <w:hyperlink r:id="rId10" w:history="1">
        <w:r w:rsidRPr="00B16B04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http://www.tedu.cn</w:t>
        </w:r>
        <w:bookmarkEnd w:id="1"/>
      </w:hyperlink>
      <w:r w:rsidRPr="00B16B04">
        <w:rPr>
          <w:sz w:val="28"/>
          <w:szCs w:val="28"/>
        </w:rPr>
        <w:t xml:space="preserve"> </w:t>
      </w:r>
    </w:p>
    <w:p w14:paraId="7200EBD6" w14:textId="1982CB33" w:rsidR="00B16B04" w:rsidRDefault="00B16B04" w:rsidP="00B16B0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达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内时代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科技集团于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2003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日在开曼群岛注册成立，是引领行业的职业教育公司。达内致力于面向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IT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互联网行业，培养软件开发工程师、测试工程师、系统管理员、智能硬件工程师、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UI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设计师、网络营销工程师、会计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等职场人才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2015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年起，推出面向青少年的少儿编程、智能机器人编程、编程数学等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K12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课程。</w:t>
      </w:r>
    </w:p>
    <w:p w14:paraId="49BA216B" w14:textId="04A0E110" w:rsidR="00770AD7" w:rsidRDefault="00770AD7" w:rsidP="00B16B0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AE6D876" w14:textId="750B02CD" w:rsidR="00770AD7" w:rsidRDefault="00770AD7" w:rsidP="00B16B0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2776DCE" w14:textId="7ABC5113" w:rsidR="00770AD7" w:rsidRDefault="00770AD7" w:rsidP="00B16B0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7886C86" w14:textId="77777777" w:rsidR="00770AD7" w:rsidRDefault="00770AD7">
      <w:pPr>
        <w:widowControl/>
        <w:jc w:val="left"/>
        <w:rPr>
          <w:rFonts w:ascii="Helvetica" w:eastAsiaTheme="majorEastAsia" w:hAnsi="Helvetica" w:cs="Helvetica"/>
          <w:b/>
          <w:bCs/>
          <w:color w:val="33353C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br w:type="page"/>
      </w:r>
    </w:p>
    <w:p w14:paraId="257F2C8E" w14:textId="61EC0BAA" w:rsidR="00770AD7" w:rsidRPr="00770AD7" w:rsidRDefault="00770AD7" w:rsidP="00770AD7">
      <w:pPr>
        <w:pStyle w:val="2"/>
        <w:rPr>
          <w:sz w:val="28"/>
          <w:szCs w:val="28"/>
        </w:rPr>
      </w:pPr>
      <w:r w:rsidRPr="00770AD7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中</w:t>
      </w:r>
      <w:proofErr w:type="gramStart"/>
      <w:r w:rsidRPr="00770AD7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>公教育</w:t>
      </w:r>
      <w:proofErr w:type="gramEnd"/>
      <w:r w:rsidRPr="00770AD7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770AD7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002607 </w:t>
      </w:r>
      <w:hyperlink r:id="rId11" w:history="1">
        <w:r w:rsidRPr="00770AD7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http://www.offcn.com</w:t>
        </w:r>
      </w:hyperlink>
      <w:r w:rsidRPr="00770AD7">
        <w:rPr>
          <w:sz w:val="28"/>
          <w:szCs w:val="28"/>
        </w:rPr>
        <w:t xml:space="preserve"> </w:t>
      </w:r>
      <w:r w:rsidRPr="00770AD7">
        <w:rPr>
          <w:rFonts w:hint="eastAsia"/>
          <w:sz w:val="28"/>
          <w:szCs w:val="28"/>
        </w:rPr>
        <w:t>北京海淀</w:t>
      </w:r>
    </w:p>
    <w:p w14:paraId="72982840" w14:textId="59B79F47" w:rsidR="00770AD7" w:rsidRDefault="00770AD7" w:rsidP="00B16B04">
      <w:pPr>
        <w:rPr>
          <w:rFonts w:hint="eastAsia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公教育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科技股份有限公司主营业务为招录考试培训、职业资格证书与学历提升以及职业技能培训。公司主要服务于大学生、大学毕业生等年轻就业人群。这个人群广泛分布于全国各地，职业能力训练和就业是这个人群的两大核心诉求，就业则是撬动整个职业教育领域的杠杆支点，也是职业教育机构竞争的终极赛场。公司目前已建立覆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个地级市的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701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个学习中心网点。</w:t>
      </w:r>
    </w:p>
    <w:sectPr w:rsidR="00770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EF63E" w14:textId="77777777" w:rsidR="006C0AC8" w:rsidRDefault="006C0AC8" w:rsidP="00B16B04">
      <w:r>
        <w:separator/>
      </w:r>
    </w:p>
  </w:endnote>
  <w:endnote w:type="continuationSeparator" w:id="0">
    <w:p w14:paraId="7A5A345B" w14:textId="77777777" w:rsidR="006C0AC8" w:rsidRDefault="006C0AC8" w:rsidP="00B16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BE25A" w14:textId="77777777" w:rsidR="006C0AC8" w:rsidRDefault="006C0AC8" w:rsidP="00B16B04">
      <w:r>
        <w:separator/>
      </w:r>
    </w:p>
  </w:footnote>
  <w:footnote w:type="continuationSeparator" w:id="0">
    <w:p w14:paraId="441EDDE0" w14:textId="77777777" w:rsidR="006C0AC8" w:rsidRDefault="006C0AC8" w:rsidP="00B16B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E9D"/>
    <w:rsid w:val="001A6729"/>
    <w:rsid w:val="001C76D7"/>
    <w:rsid w:val="00470333"/>
    <w:rsid w:val="00572458"/>
    <w:rsid w:val="00627E9D"/>
    <w:rsid w:val="006C0AC8"/>
    <w:rsid w:val="00770AD7"/>
    <w:rsid w:val="007D7DDA"/>
    <w:rsid w:val="008A55DB"/>
    <w:rsid w:val="00AD7A95"/>
    <w:rsid w:val="00B16B04"/>
    <w:rsid w:val="00D2555D"/>
    <w:rsid w:val="00D94321"/>
    <w:rsid w:val="00E117A7"/>
    <w:rsid w:val="00EF61A6"/>
    <w:rsid w:val="00F0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62CACF"/>
  <w15:chartTrackingRefBased/>
  <w15:docId w15:val="{16D6D44E-44F5-4505-B090-B3F760900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07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76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76D7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1C76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Unresolved Mention"/>
    <w:basedOn w:val="a0"/>
    <w:uiPriority w:val="99"/>
    <w:semiHidden/>
    <w:unhideWhenUsed/>
    <w:rsid w:val="007D7DDA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AD7A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B16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16B0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16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16B0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0076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0076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F0076C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9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t.doushen.com/inde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anxum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offcn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tedu.c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gprintech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A1FE7-2B92-49A0-AAA5-F43BAE27D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10</cp:revision>
  <dcterms:created xsi:type="dcterms:W3CDTF">2022-03-06T06:46:00Z</dcterms:created>
  <dcterms:modified xsi:type="dcterms:W3CDTF">2022-03-10T05:55:00Z</dcterms:modified>
</cp:coreProperties>
</file>