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F8D54" w14:textId="7F956630" w:rsidR="001A1B9D" w:rsidRDefault="001A1B9D" w:rsidP="001A1B9D">
      <w:pPr>
        <w:widowControl/>
        <w:shd w:val="clear" w:color="auto" w:fill="FFFFFF"/>
        <w:jc w:val="left"/>
        <w:textAlignment w:val="top"/>
        <w:rPr>
          <w:rFonts w:ascii="Helvetica" w:eastAsia="宋体" w:hAnsi="Helvetica" w:cs="Helvetica"/>
          <w:color w:val="33353C"/>
          <w:kern w:val="0"/>
          <w:szCs w:val="21"/>
        </w:rPr>
      </w:pPr>
      <w:r>
        <w:rPr>
          <w:rFonts w:hint="eastAsia"/>
        </w:rPr>
        <w:t xml:space="preserve">格力电器 </w:t>
      </w:r>
      <w:r>
        <w:t xml:space="preserve">000651 </w:t>
      </w:r>
      <w:hyperlink r:id="rId4" w:history="1">
        <w:r w:rsidRPr="001A1B9D">
          <w:rPr>
            <w:rFonts w:ascii="Helvetica" w:eastAsia="宋体" w:hAnsi="Helvetica" w:cs="Helvetica"/>
            <w:color w:val="0066CC"/>
            <w:kern w:val="0"/>
            <w:szCs w:val="21"/>
            <w:u w:val="single"/>
          </w:rPr>
          <w:t>http://www</w:t>
        </w:r>
        <w:r w:rsidRPr="001A1B9D">
          <w:rPr>
            <w:rFonts w:ascii="Helvetica" w:eastAsia="宋体" w:hAnsi="Helvetica" w:cs="Helvetica"/>
            <w:color w:val="0066CC"/>
            <w:kern w:val="0"/>
            <w:szCs w:val="21"/>
            <w:u w:val="single"/>
          </w:rPr>
          <w:t>.</w:t>
        </w:r>
        <w:r w:rsidRPr="001A1B9D">
          <w:rPr>
            <w:rFonts w:ascii="Helvetica" w:eastAsia="宋体" w:hAnsi="Helvetica" w:cs="Helvetica"/>
            <w:color w:val="0066CC"/>
            <w:kern w:val="0"/>
            <w:szCs w:val="21"/>
            <w:u w:val="single"/>
          </w:rPr>
          <w:t>gree.com.cn</w:t>
        </w:r>
      </w:hyperlink>
      <w:r>
        <w:rPr>
          <w:rFonts w:ascii="Helvetica" w:eastAsia="宋体" w:hAnsi="Helvetica" w:cs="Helvetica"/>
          <w:color w:val="33353C"/>
          <w:kern w:val="0"/>
          <w:szCs w:val="21"/>
        </w:rPr>
        <w:t xml:space="preserve"> </w:t>
      </w:r>
      <w:r>
        <w:rPr>
          <w:rFonts w:ascii="Helvetica" w:eastAsia="宋体" w:hAnsi="Helvetica" w:cs="Helvetica" w:hint="eastAsia"/>
          <w:color w:val="33353C"/>
          <w:kern w:val="0"/>
          <w:szCs w:val="21"/>
        </w:rPr>
        <w:t>广东珠海</w:t>
      </w:r>
    </w:p>
    <w:p w14:paraId="217E2F88" w14:textId="202C0903" w:rsidR="001A1B9D" w:rsidRDefault="008F27BE" w:rsidP="008F27BE">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珠海格力电器股份有限公司的主营业务为生产销售空调器、自营空调器出口业务及其相关零配件的进出口业务。公司的主要产品为空调、生活电器、智能装备。</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年，格力电器凭借突出的综合实力再次上榜福布斯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，位列榜单第</w:t>
      </w:r>
      <w:r>
        <w:rPr>
          <w:rFonts w:ascii="Helvetica" w:hAnsi="Helvetica" w:cs="Helvetica"/>
          <w:color w:val="33353C"/>
          <w:szCs w:val="21"/>
          <w:shd w:val="clear" w:color="auto" w:fill="FFFFFF"/>
        </w:rPr>
        <w:t>252</w:t>
      </w:r>
      <w:r>
        <w:rPr>
          <w:rFonts w:ascii="Helvetica" w:hAnsi="Helvetica" w:cs="Helvetica"/>
          <w:color w:val="33353C"/>
          <w:szCs w:val="21"/>
          <w:shd w:val="clear" w:color="auto" w:fill="FFFFFF"/>
        </w:rPr>
        <w:t>位；再次上榜《财富》世界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强。据《暖通空调资讯》发布的数据显示，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年上半年，格力中央空调凭借</w:t>
      </w:r>
      <w:r>
        <w:rPr>
          <w:rFonts w:ascii="Helvetica" w:hAnsi="Helvetica" w:cs="Helvetica"/>
          <w:color w:val="33353C"/>
          <w:szCs w:val="21"/>
          <w:shd w:val="clear" w:color="auto" w:fill="FFFFFF"/>
        </w:rPr>
        <w:t>16.2%</w:t>
      </w:r>
      <w:r>
        <w:rPr>
          <w:rFonts w:ascii="Helvetica" w:hAnsi="Helvetica" w:cs="Helvetica"/>
          <w:color w:val="33353C"/>
          <w:szCs w:val="21"/>
          <w:shd w:val="clear" w:color="auto" w:fill="FFFFFF"/>
        </w:rPr>
        <w:t>的市场份额排名第一，继续实现行业领跑；据《产业在线》统计数据显示，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年上半年格力家用空调内销占比</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，排名家电行业第一。</w:t>
      </w:r>
    </w:p>
    <w:p w14:paraId="54626DF6" w14:textId="5F216735" w:rsidR="0091734A" w:rsidRDefault="0091734A" w:rsidP="0091734A">
      <w:pPr>
        <w:widowControl/>
        <w:shd w:val="clear" w:color="auto" w:fill="FFFFFF"/>
        <w:jc w:val="left"/>
        <w:textAlignment w:val="top"/>
        <w:rPr>
          <w:rFonts w:ascii="Helvetica" w:hAnsi="Helvetica" w:cs="Helvetica"/>
          <w:color w:val="33353C"/>
          <w:szCs w:val="21"/>
          <w:shd w:val="clear" w:color="auto" w:fill="FFFFFF"/>
        </w:rPr>
      </w:pPr>
    </w:p>
    <w:p w14:paraId="1F814B3A" w14:textId="1DC757BA" w:rsidR="0091734A" w:rsidRDefault="0091734A"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7D328C" w14:textId="5519709D" w:rsidR="009F7523" w:rsidRDefault="009F7523" w:rsidP="0091734A">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家庭用户：</w:t>
      </w:r>
    </w:p>
    <w:p w14:paraId="1FD55B3E" w14:textId="6B8D62B5" w:rsidR="0091734A" w:rsidRDefault="00485388"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空调</w:t>
      </w:r>
    </w:p>
    <w:p w14:paraId="2A10B0D1" w14:textId="78CAF117" w:rsidR="00485388" w:rsidRDefault="00485388"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家庭中央空调</w:t>
      </w:r>
    </w:p>
    <w:p w14:paraId="1C9001F5" w14:textId="3B2CDB5B" w:rsidR="00485388" w:rsidRDefault="00485388"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42E813D7" w14:textId="734B9815" w:rsidR="00485388" w:rsidRDefault="00485388"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冰箱</w:t>
      </w:r>
    </w:p>
    <w:p w14:paraId="36164EEC" w14:textId="6F8101E1" w:rsidR="00485388" w:rsidRDefault="00485388"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洗衣机</w:t>
      </w:r>
    </w:p>
    <w:p w14:paraId="43321A1C" w14:textId="21AF971D" w:rsidR="00485388" w:rsidRDefault="00485388"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6845073A" w14:textId="0AF31778" w:rsidR="00485388" w:rsidRDefault="00485388"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p>
    <w:p w14:paraId="2AD801AE" w14:textId="4C022242" w:rsidR="00485388" w:rsidRDefault="00485388" w:rsidP="0091734A">
      <w:pPr>
        <w:widowControl/>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零碳健康家</w:t>
      </w:r>
      <w:proofErr w:type="gramEnd"/>
    </w:p>
    <w:p w14:paraId="08E9150C" w14:textId="5971A9CF" w:rsidR="009F7523" w:rsidRDefault="009F7523"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商业用户：</w:t>
      </w:r>
    </w:p>
    <w:p w14:paraId="788C4622" w14:textId="3DA48E44" w:rsidR="009F7523" w:rsidRDefault="009F7523" w:rsidP="0091734A">
      <w:pPr>
        <w:widowControl/>
        <w:shd w:val="clear" w:color="auto" w:fill="FFFFFF"/>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商业中央空调</w:t>
      </w:r>
    </w:p>
    <w:p w14:paraId="393CC9D4" w14:textId="7C282258" w:rsidR="0007449A" w:rsidRDefault="009F7523" w:rsidP="0066593B">
      <w:pPr>
        <w:widowControl/>
        <w:shd w:val="clear" w:color="auto" w:fill="FFFFFF"/>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商业空气能热水器</w:t>
      </w:r>
    </w:p>
    <w:p w14:paraId="2ABA7318" w14:textId="5FF0347C" w:rsidR="0066593B" w:rsidRDefault="0066593B" w:rsidP="0066593B">
      <w:pPr>
        <w:widowControl/>
        <w:shd w:val="clear" w:color="auto" w:fill="FFFFFF"/>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商业饮水机</w:t>
      </w:r>
    </w:p>
    <w:p w14:paraId="1D1A75A8" w14:textId="18917455" w:rsidR="0066593B" w:rsidRDefault="0066593B" w:rsidP="0066593B">
      <w:pPr>
        <w:widowControl/>
        <w:shd w:val="clear" w:color="auto" w:fill="FFFFFF"/>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工业制品</w:t>
      </w:r>
    </w:p>
    <w:p w14:paraId="1F28B1BB" w14:textId="23BC9F21" w:rsidR="0066593B" w:rsidRDefault="0066593B" w:rsidP="0066593B">
      <w:pPr>
        <w:widowControl/>
        <w:shd w:val="clear" w:color="auto" w:fill="FFFFFF"/>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智能楼宇</w:t>
      </w:r>
    </w:p>
    <w:p w14:paraId="16318880" w14:textId="0EA30C9A" w:rsidR="00A825AD" w:rsidRDefault="00BD0F96" w:rsidP="00BD0F96">
      <w:pPr>
        <w:widowControl/>
        <w:shd w:val="clear" w:color="auto" w:fill="FFFFFF"/>
        <w:tabs>
          <w:tab w:val="left" w:pos="1495"/>
        </w:tabs>
        <w:jc w:val="left"/>
        <w:textAlignment w:val="top"/>
        <w:rPr>
          <w:rFonts w:ascii="Helvetica" w:eastAsia="宋体" w:hAnsi="Helvetica" w:cs="Helvetica"/>
          <w:color w:val="33353C"/>
          <w:kern w:val="0"/>
          <w:szCs w:val="21"/>
        </w:rPr>
      </w:pPr>
      <w:r>
        <w:rPr>
          <w:rFonts w:ascii="Helvetica" w:eastAsia="宋体" w:hAnsi="Helvetica" w:cs="Helvetica"/>
          <w:color w:val="33353C"/>
          <w:kern w:val="0"/>
          <w:szCs w:val="21"/>
        </w:rPr>
        <w:tab/>
      </w:r>
    </w:p>
    <w:p w14:paraId="271E4191" w14:textId="4EC62C9B" w:rsidR="00A825AD" w:rsidRDefault="00A825AD" w:rsidP="0066593B">
      <w:pPr>
        <w:widowControl/>
        <w:shd w:val="clear" w:color="auto" w:fill="FFFFFF"/>
        <w:jc w:val="left"/>
        <w:textAlignment w:val="top"/>
        <w:rPr>
          <w:rFonts w:ascii="Helvetica" w:eastAsia="宋体" w:hAnsi="Helvetica" w:cs="Helvetica"/>
          <w:color w:val="33353C"/>
          <w:kern w:val="0"/>
          <w:szCs w:val="21"/>
        </w:rPr>
      </w:pPr>
    </w:p>
    <w:p w14:paraId="23AA1F19" w14:textId="3C93E1BD" w:rsidR="00A825AD" w:rsidRDefault="00A825AD" w:rsidP="0066593B">
      <w:pPr>
        <w:widowControl/>
        <w:shd w:val="clear" w:color="auto" w:fill="FFFFFF"/>
        <w:jc w:val="left"/>
        <w:textAlignment w:val="top"/>
      </w:pPr>
      <w:r w:rsidRPr="005E5530">
        <w:rPr>
          <w:rFonts w:ascii="Helvetica" w:eastAsia="宋体" w:hAnsi="Helvetica" w:cs="Helvetica" w:hint="eastAsia"/>
          <w:color w:val="33353C"/>
          <w:kern w:val="0"/>
          <w:szCs w:val="21"/>
          <w:highlight w:val="yellow"/>
        </w:rPr>
        <w:t>美的集团</w:t>
      </w:r>
      <w:r w:rsidR="00726E3E" w:rsidRPr="005E5530">
        <w:rPr>
          <w:rFonts w:ascii="Helvetica" w:eastAsia="宋体" w:hAnsi="Helvetica" w:cs="Helvetica"/>
          <w:color w:val="33353C"/>
          <w:kern w:val="0"/>
          <w:szCs w:val="21"/>
          <w:highlight w:val="yellow"/>
        </w:rPr>
        <w:t>0</w:t>
      </w:r>
      <w:r w:rsidR="00726E3E" w:rsidRPr="00726E3E">
        <w:rPr>
          <w:rFonts w:ascii="Helvetica" w:eastAsia="宋体" w:hAnsi="Helvetica" w:cs="Helvetica"/>
          <w:color w:val="33353C"/>
          <w:kern w:val="0"/>
          <w:szCs w:val="21"/>
          <w:highlight w:val="yellow"/>
        </w:rPr>
        <w:t>00333</w:t>
      </w:r>
      <w:r w:rsidR="00726E3E">
        <w:rPr>
          <w:rFonts w:ascii="Helvetica" w:eastAsia="宋体" w:hAnsi="Helvetica" w:cs="Helvetica"/>
          <w:color w:val="33353C"/>
          <w:kern w:val="0"/>
          <w:szCs w:val="21"/>
        </w:rPr>
        <w:t xml:space="preserve"> </w:t>
      </w:r>
      <w:r>
        <w:rPr>
          <w:rFonts w:ascii="Helvetica" w:eastAsia="宋体" w:hAnsi="Helvetica" w:cs="Helvetica" w:hint="eastAsia"/>
          <w:color w:val="33353C"/>
          <w:kern w:val="0"/>
          <w:szCs w:val="21"/>
        </w:rPr>
        <w:t xml:space="preserve"> </w:t>
      </w:r>
      <w:hyperlink r:id="rId5" w:history="1">
        <w:r>
          <w:rPr>
            <w:rStyle w:val="a3"/>
            <w:rFonts w:ascii="Helvetica" w:hAnsi="Helvetica" w:cs="Helvetica"/>
            <w:color w:val="0066CC"/>
            <w:szCs w:val="21"/>
            <w:u w:val="none"/>
            <w:shd w:val="clear" w:color="auto" w:fill="FFFFFF"/>
          </w:rPr>
          <w:t>http://</w:t>
        </w:r>
        <w:r>
          <w:rPr>
            <w:rStyle w:val="a3"/>
            <w:rFonts w:ascii="Helvetica" w:hAnsi="Helvetica" w:cs="Helvetica"/>
            <w:color w:val="0066CC"/>
            <w:szCs w:val="21"/>
            <w:u w:val="none"/>
            <w:shd w:val="clear" w:color="auto" w:fill="FFFFFF"/>
          </w:rPr>
          <w:t>w</w:t>
        </w:r>
        <w:r>
          <w:rPr>
            <w:rStyle w:val="a3"/>
            <w:rFonts w:ascii="Helvetica" w:hAnsi="Helvetica" w:cs="Helvetica"/>
            <w:color w:val="0066CC"/>
            <w:szCs w:val="21"/>
            <w:u w:val="none"/>
            <w:shd w:val="clear" w:color="auto" w:fill="FFFFFF"/>
          </w:rPr>
          <w:t>ww.midea.com</w:t>
        </w:r>
      </w:hyperlink>
      <w:r>
        <w:t xml:space="preserve"> </w:t>
      </w:r>
      <w:r>
        <w:rPr>
          <w:rFonts w:hint="eastAsia"/>
        </w:rPr>
        <w:t>广东佛山</w:t>
      </w:r>
    </w:p>
    <w:p w14:paraId="7429C856" w14:textId="461807E8" w:rsidR="00C53C58" w:rsidRDefault="00C53C58" w:rsidP="00C53C5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美的集团股份有限公司的主要业务消费电器、暖通空调、机器人与自动化系统、智能供应链（物流）。提供多元化的产品种类与服务，包括以厨房家电、冰箱、洗衣机、及各类小家电为核心的消费电器业务；以家用空调、中央空调、供暖及通风系统为核心的暖通空调业务；以库卡集团、美的机器人公司等为核心的机器人及自动化系统业务；以安得智联为智能供应</w:t>
      </w:r>
      <w:proofErr w:type="gramStart"/>
      <w:r>
        <w:rPr>
          <w:rFonts w:ascii="Helvetica" w:hAnsi="Helvetica" w:cs="Helvetica"/>
          <w:color w:val="33353C"/>
          <w:szCs w:val="21"/>
          <w:shd w:val="clear" w:color="auto" w:fill="FFFFFF"/>
        </w:rPr>
        <w:t>链业务</w:t>
      </w:r>
      <w:proofErr w:type="gramEnd"/>
      <w:r>
        <w:rPr>
          <w:rFonts w:ascii="Helvetica" w:hAnsi="Helvetica" w:cs="Helvetica"/>
          <w:color w:val="33353C"/>
          <w:szCs w:val="21"/>
          <w:shd w:val="clear" w:color="auto" w:fill="FFFFFF"/>
        </w:rPr>
        <w:t>集成解决方案的服务平台。在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第二十一届中国专利奖评审结果公示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空调高频速冷热技术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荣获中国专利奖金奖，另有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智能功率模块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等技术荣获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项银奖和</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项优秀奖，以及第六届广东专利奖发明金奖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年，美的集团共计参与制修订</w:t>
      </w:r>
      <w:r>
        <w:rPr>
          <w:rFonts w:ascii="Helvetica" w:hAnsi="Helvetica" w:cs="Helvetica"/>
          <w:color w:val="33353C"/>
          <w:szCs w:val="21"/>
          <w:shd w:val="clear" w:color="auto" w:fill="FFFFFF"/>
        </w:rPr>
        <w:t>554</w:t>
      </w:r>
      <w:r>
        <w:rPr>
          <w:rFonts w:ascii="Helvetica" w:hAnsi="Helvetica" w:cs="Helvetica"/>
          <w:color w:val="33353C"/>
          <w:szCs w:val="21"/>
          <w:shd w:val="clear" w:color="auto" w:fill="FFFFFF"/>
        </w:rPr>
        <w:t>项标准，其中国际标准</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128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192</w:t>
      </w:r>
      <w:r>
        <w:rPr>
          <w:rFonts w:ascii="Helvetica" w:hAnsi="Helvetica" w:cs="Helvetica"/>
          <w:color w:val="33353C"/>
          <w:szCs w:val="21"/>
          <w:shd w:val="clear" w:color="auto" w:fill="FFFFFF"/>
        </w:rPr>
        <w:t>项。此外，美的还与中国电器科学研究院筹建</w:t>
      </w:r>
      <w:r>
        <w:rPr>
          <w:rFonts w:ascii="Helvetica" w:hAnsi="Helvetica" w:cs="Helvetica"/>
          <w:color w:val="33353C"/>
          <w:szCs w:val="21"/>
          <w:shd w:val="clear" w:color="auto" w:fill="FFFFFF"/>
        </w:rPr>
        <w:t>IEC/TC72/WG13</w:t>
      </w:r>
      <w:r>
        <w:rPr>
          <w:rFonts w:ascii="Helvetica" w:hAnsi="Helvetica" w:cs="Helvetica"/>
          <w:color w:val="33353C"/>
          <w:szCs w:val="21"/>
          <w:shd w:val="clear" w:color="auto" w:fill="FFFFFF"/>
        </w:rPr>
        <w:t>智能家电控制器工作组以推动智能家电控制器国际标准制定与实施，以及联合中国家用电器研究院完成新版无风感空调器认证技术规范的升级与实施</w:t>
      </w:r>
      <w:r>
        <w:rPr>
          <w:rFonts w:ascii="Helvetica" w:hAnsi="Helvetica" w:cs="Helvetica" w:hint="eastAsia"/>
          <w:color w:val="33353C"/>
          <w:szCs w:val="21"/>
          <w:shd w:val="clear" w:color="auto" w:fill="FFFFFF"/>
        </w:rPr>
        <w:t>。</w:t>
      </w:r>
    </w:p>
    <w:p w14:paraId="22F4369C" w14:textId="0DDFC4A9"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p>
    <w:p w14:paraId="5C882D88" w14:textId="23C4A1B0"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97BAD43" w14:textId="307B55DC"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06999624" w14:textId="5F0CEF1D"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工业技术</w:t>
      </w:r>
      <w:r w:rsidR="006755F5">
        <w:rPr>
          <w:rFonts w:ascii="Helvetica" w:hAnsi="Helvetica" w:cs="Helvetica" w:hint="eastAsia"/>
          <w:color w:val="33353C"/>
          <w:szCs w:val="21"/>
          <w:shd w:val="clear" w:color="auto" w:fill="FFFFFF"/>
        </w:rPr>
        <w:t>：</w:t>
      </w:r>
    </w:p>
    <w:p w14:paraId="0E3E0E4B" w14:textId="5C5EA08D" w:rsidR="006755F5" w:rsidRDefault="006755F5"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家电部件</w:t>
      </w:r>
    </w:p>
    <w:p w14:paraId="35423A4F" w14:textId="4AC5DAC6" w:rsidR="006755F5" w:rsidRDefault="006755F5"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汽车部件</w:t>
      </w:r>
    </w:p>
    <w:p w14:paraId="2366C70E" w14:textId="0CA10212" w:rsidR="006755F5" w:rsidRDefault="006755F5"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工控部件</w:t>
      </w:r>
    </w:p>
    <w:p w14:paraId="2EB8C63C" w14:textId="1FCA08CE" w:rsidR="006755F5" w:rsidRDefault="006755F5" w:rsidP="00C53C58">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产品部件</w:t>
      </w:r>
    </w:p>
    <w:p w14:paraId="6A018EEF" w14:textId="33D3E93B"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楼宇技术</w:t>
      </w:r>
    </w:p>
    <w:p w14:paraId="63A74CC1" w14:textId="0144F603"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机器人与自动化</w:t>
      </w:r>
    </w:p>
    <w:p w14:paraId="4D9E865D" w14:textId="78D1CFB2" w:rsidR="00C53C58" w:rsidRPr="00C53C58" w:rsidRDefault="00C53C58" w:rsidP="00C53C58">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数字化创新</w:t>
      </w:r>
    </w:p>
    <w:sectPr w:rsidR="00C53C58" w:rsidRPr="00C53C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CC"/>
    <w:rsid w:val="0007449A"/>
    <w:rsid w:val="001662CC"/>
    <w:rsid w:val="001A1B9D"/>
    <w:rsid w:val="00485388"/>
    <w:rsid w:val="005E5530"/>
    <w:rsid w:val="0066593B"/>
    <w:rsid w:val="006755F5"/>
    <w:rsid w:val="00726E3E"/>
    <w:rsid w:val="00827746"/>
    <w:rsid w:val="008F27BE"/>
    <w:rsid w:val="0091734A"/>
    <w:rsid w:val="009E1EF5"/>
    <w:rsid w:val="009F7523"/>
    <w:rsid w:val="00A825AD"/>
    <w:rsid w:val="00BD0F96"/>
    <w:rsid w:val="00C53C58"/>
    <w:rsid w:val="00ED749D"/>
    <w:rsid w:val="00FA2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CC6A"/>
  <w15:chartTrackingRefBased/>
  <w15:docId w15:val="{1802AB00-D0EB-49DC-8EB1-5F0BF6CE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A1B9D"/>
    <w:rPr>
      <w:color w:val="0000FF"/>
      <w:u w:val="single"/>
    </w:rPr>
  </w:style>
  <w:style w:type="character" w:styleId="a4">
    <w:name w:val="FollowedHyperlink"/>
    <w:basedOn w:val="a0"/>
    <w:uiPriority w:val="99"/>
    <w:semiHidden/>
    <w:unhideWhenUsed/>
    <w:rsid w:val="00C53C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701553">
      <w:bodyDiv w:val="1"/>
      <w:marLeft w:val="0"/>
      <w:marRight w:val="0"/>
      <w:marTop w:val="0"/>
      <w:marBottom w:val="0"/>
      <w:divBdr>
        <w:top w:val="none" w:sz="0" w:space="0" w:color="auto"/>
        <w:left w:val="none" w:sz="0" w:space="0" w:color="auto"/>
        <w:bottom w:val="none" w:sz="0" w:space="0" w:color="auto"/>
        <w:right w:val="none" w:sz="0" w:space="0" w:color="auto"/>
      </w:divBdr>
      <w:divsChild>
        <w:div w:id="1700933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idea.com/" TargetMode="External"/><Relationship Id="rId4" Type="http://schemas.openxmlformats.org/officeDocument/2006/relationships/hyperlink" Target="http://www.gree.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cp:revision>
  <dcterms:created xsi:type="dcterms:W3CDTF">2021-12-28T03:21:00Z</dcterms:created>
  <dcterms:modified xsi:type="dcterms:W3CDTF">2021-12-28T04:01:00Z</dcterms:modified>
</cp:coreProperties>
</file>