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C287" w14:textId="77777777" w:rsidR="00CF62EC" w:rsidRPr="0090441B" w:rsidRDefault="00CF62EC" w:rsidP="00CF62EC">
      <w:pPr>
        <w:pStyle w:val="2"/>
        <w:rPr>
          <w:sz w:val="28"/>
          <w:szCs w:val="28"/>
          <w:shd w:val="clear" w:color="auto" w:fill="FFFFFF"/>
        </w:rPr>
      </w:pPr>
      <w:r w:rsidRPr="0090441B">
        <w:rPr>
          <w:rFonts w:hint="eastAsia"/>
          <w:sz w:val="28"/>
          <w:szCs w:val="28"/>
          <w:shd w:val="clear" w:color="auto" w:fill="FFFFFF"/>
        </w:rPr>
        <w:t xml:space="preserve">华联国际 </w:t>
      </w:r>
      <w:r w:rsidRPr="0090441B">
        <w:rPr>
          <w:sz w:val="28"/>
          <w:szCs w:val="28"/>
          <w:shd w:val="clear" w:color="auto" w:fill="FFFFFF"/>
        </w:rPr>
        <w:t xml:space="preserve">HK:00969 </w:t>
      </w:r>
      <w:hyperlink r:id="rId6" w:history="1">
        <w:r w:rsidRPr="008768A7">
          <w:rPr>
            <w:rStyle w:val="a7"/>
            <w:sz w:val="28"/>
            <w:szCs w:val="28"/>
            <w:shd w:val="clear" w:color="auto" w:fill="FFFFFF"/>
          </w:rPr>
          <w:t>https://www.irasia.com/listco/hk/hualien/</w:t>
        </w:r>
      </w:hyperlink>
      <w:r>
        <w:rPr>
          <w:sz w:val="28"/>
          <w:szCs w:val="28"/>
          <w:shd w:val="clear" w:color="auto" w:fill="FFFFFF"/>
        </w:rPr>
        <w:t xml:space="preserve"> </w:t>
      </w:r>
    </w:p>
    <w:p w14:paraId="7F008477" w14:textId="77777777" w:rsidR="00CF62EC" w:rsidRDefault="00CF62EC" w:rsidP="00CF62E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本公司主要从事提供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</w:t>
      </w:r>
      <w:proofErr w:type="spellStart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</w:t>
      </w:r>
      <w:proofErr w:type="spellEnd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)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设施、原材料及货品供应服务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;(ii)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管理及技术人员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;(iii)</w:t>
      </w:r>
      <w:proofErr w:type="gramStart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於</w:t>
      </w:r>
      <w:proofErr w:type="gramEnd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建造之相关顾问服务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;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及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(iv)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合约制造服务予糖精及乙醇业务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1E6B7C0" w14:textId="77777777" w:rsidR="00CF62EC" w:rsidRDefault="00CF62EC" w:rsidP="00CF62E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241798" w14:textId="77777777" w:rsidR="00CF62EC" w:rsidRDefault="00CF62EC" w:rsidP="00CF62E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配套服务及甜味剂业务</w:t>
      </w:r>
    </w:p>
    <w:p w14:paraId="52A9E9B3" w14:textId="77777777" w:rsidR="00CF62EC" w:rsidRDefault="00CF62EC" w:rsidP="00CF62E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牙买加甘蔗种植及制糖</w:t>
      </w:r>
    </w:p>
    <w:p w14:paraId="5B775CCE" w14:textId="77777777" w:rsidR="00CF62EC" w:rsidRDefault="00CF62EC" w:rsidP="00CF62E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乙醇生物燃料业务</w:t>
      </w:r>
    </w:p>
    <w:p w14:paraId="0D303071" w14:textId="77777777" w:rsidR="00CF62EC" w:rsidRPr="00BD67A5" w:rsidRDefault="00CF62EC" w:rsidP="00CF62E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CBF1E38" w14:textId="77777777" w:rsidR="00CF62EC" w:rsidRDefault="00CF62EC" w:rsidP="00CF62EC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560652B" w14:textId="77777777" w:rsidR="001D4691" w:rsidRDefault="001D4691"/>
    <w:sectPr w:rsidR="001D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58BE" w14:textId="77777777" w:rsidR="0024372A" w:rsidRDefault="0024372A" w:rsidP="00CF62EC">
      <w:r>
        <w:separator/>
      </w:r>
    </w:p>
  </w:endnote>
  <w:endnote w:type="continuationSeparator" w:id="0">
    <w:p w14:paraId="0F44651A" w14:textId="77777777" w:rsidR="0024372A" w:rsidRDefault="0024372A" w:rsidP="00CF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481EF" w14:textId="77777777" w:rsidR="0024372A" w:rsidRDefault="0024372A" w:rsidP="00CF62EC">
      <w:r>
        <w:separator/>
      </w:r>
    </w:p>
  </w:footnote>
  <w:footnote w:type="continuationSeparator" w:id="0">
    <w:p w14:paraId="746F63C3" w14:textId="77777777" w:rsidR="0024372A" w:rsidRDefault="0024372A" w:rsidP="00CF6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4B"/>
    <w:rsid w:val="00155B4B"/>
    <w:rsid w:val="001D4691"/>
    <w:rsid w:val="0024372A"/>
    <w:rsid w:val="00572458"/>
    <w:rsid w:val="00CF62EC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345B410-3E22-422B-AB6F-B652E824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2E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6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2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6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F6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rasia.com/listco/hk/hualie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2022-03-12T09:51:00Z</dcterms:created>
  <dcterms:modified xsi:type="dcterms:W3CDTF">2022-03-12T09:51:00Z</dcterms:modified>
</cp:coreProperties>
</file>