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3886903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F0BB640" w14:textId="69ACE7C7" w:rsidR="00C90787" w:rsidRDefault="00C90787">
          <w:pPr>
            <w:pStyle w:val="TOC"/>
          </w:pPr>
          <w:r>
            <w:rPr>
              <w:lang w:val="zh-CN"/>
            </w:rPr>
            <w:t>目录</w:t>
          </w:r>
        </w:p>
        <w:p w14:paraId="664FD0E9" w14:textId="0526D1A8" w:rsidR="00282040" w:rsidRDefault="00C90787">
          <w:pPr>
            <w:pStyle w:val="TOC2"/>
            <w:tabs>
              <w:tab w:val="right" w:leader="dot" w:pos="8296"/>
            </w:tabs>
            <w:rPr>
              <w:noProof/>
            </w:rPr>
          </w:pPr>
          <w:r>
            <w:fldChar w:fldCharType="begin"/>
          </w:r>
          <w:r>
            <w:instrText xml:space="preserve"> TOC \o "1-3" \h \z \u </w:instrText>
          </w:r>
          <w:r>
            <w:fldChar w:fldCharType="separate"/>
          </w:r>
          <w:hyperlink w:anchor="_Toc93275264" w:history="1">
            <w:r w:rsidR="00282040" w:rsidRPr="002A19AC">
              <w:rPr>
                <w:rStyle w:val="a3"/>
                <w:noProof/>
              </w:rPr>
              <w:t xml:space="preserve">有友食品 603697 </w:t>
            </w:r>
            <w:r w:rsidR="00282040" w:rsidRPr="002A19AC">
              <w:rPr>
                <w:rStyle w:val="a3"/>
                <w:rFonts w:ascii="Helvetica" w:hAnsi="Helvetica" w:cs="Helvetica"/>
                <w:noProof/>
                <w:shd w:val="clear" w:color="auto" w:fill="FFFFFF"/>
              </w:rPr>
              <w:t>http://www.youyoufood.com</w:t>
            </w:r>
            <w:r w:rsidR="00282040" w:rsidRPr="002A19AC">
              <w:rPr>
                <w:rStyle w:val="a3"/>
                <w:noProof/>
              </w:rPr>
              <w:t xml:space="preserve"> 重庆渝北</w:t>
            </w:r>
            <w:r w:rsidR="00282040">
              <w:rPr>
                <w:noProof/>
                <w:webHidden/>
              </w:rPr>
              <w:tab/>
            </w:r>
            <w:r w:rsidR="00282040">
              <w:rPr>
                <w:noProof/>
                <w:webHidden/>
              </w:rPr>
              <w:fldChar w:fldCharType="begin"/>
            </w:r>
            <w:r w:rsidR="00282040">
              <w:rPr>
                <w:noProof/>
                <w:webHidden/>
              </w:rPr>
              <w:instrText xml:space="preserve"> PAGEREF _Toc93275264 \h </w:instrText>
            </w:r>
            <w:r w:rsidR="00282040">
              <w:rPr>
                <w:noProof/>
                <w:webHidden/>
              </w:rPr>
            </w:r>
            <w:r w:rsidR="00282040">
              <w:rPr>
                <w:noProof/>
                <w:webHidden/>
              </w:rPr>
              <w:fldChar w:fldCharType="separate"/>
            </w:r>
            <w:r w:rsidR="00282040">
              <w:rPr>
                <w:noProof/>
                <w:webHidden/>
              </w:rPr>
              <w:t>2</w:t>
            </w:r>
            <w:r w:rsidR="00282040">
              <w:rPr>
                <w:noProof/>
                <w:webHidden/>
              </w:rPr>
              <w:fldChar w:fldCharType="end"/>
            </w:r>
          </w:hyperlink>
        </w:p>
        <w:p w14:paraId="1F0E5948" w14:textId="6D02E1F5" w:rsidR="00282040" w:rsidRDefault="00282040">
          <w:pPr>
            <w:pStyle w:val="TOC2"/>
            <w:tabs>
              <w:tab w:val="right" w:leader="dot" w:pos="8296"/>
            </w:tabs>
            <w:rPr>
              <w:noProof/>
            </w:rPr>
          </w:pPr>
          <w:hyperlink w:anchor="_Toc93275265" w:history="1">
            <w:r w:rsidRPr="002A19AC">
              <w:rPr>
                <w:rStyle w:val="a3"/>
                <w:rFonts w:ascii="Helvetica" w:hAnsi="Helvetica" w:cs="Helvetica"/>
                <w:noProof/>
                <w:shd w:val="clear" w:color="auto" w:fill="FFFFFF"/>
              </w:rPr>
              <w:t>绝味食品</w:t>
            </w:r>
            <w:r w:rsidRPr="002A19AC">
              <w:rPr>
                <w:rStyle w:val="a3"/>
                <w:rFonts w:ascii="Helvetica" w:hAnsi="Helvetica" w:cs="Helvetica"/>
                <w:noProof/>
                <w:shd w:val="clear" w:color="auto" w:fill="FFFFFF"/>
              </w:rPr>
              <w:t xml:space="preserve"> 603517 http://www.juewei.cn</w:t>
            </w:r>
            <w:r w:rsidRPr="002A19AC">
              <w:rPr>
                <w:rStyle w:val="a3"/>
                <w:noProof/>
              </w:rPr>
              <w:t xml:space="preserve"> 湖南长沙</w:t>
            </w:r>
            <w:r>
              <w:rPr>
                <w:noProof/>
                <w:webHidden/>
              </w:rPr>
              <w:tab/>
            </w:r>
            <w:r>
              <w:rPr>
                <w:noProof/>
                <w:webHidden/>
              </w:rPr>
              <w:fldChar w:fldCharType="begin"/>
            </w:r>
            <w:r>
              <w:rPr>
                <w:noProof/>
                <w:webHidden/>
              </w:rPr>
              <w:instrText xml:space="preserve"> PAGEREF _Toc93275265 \h </w:instrText>
            </w:r>
            <w:r>
              <w:rPr>
                <w:noProof/>
                <w:webHidden/>
              </w:rPr>
            </w:r>
            <w:r>
              <w:rPr>
                <w:noProof/>
                <w:webHidden/>
              </w:rPr>
              <w:fldChar w:fldCharType="separate"/>
            </w:r>
            <w:r>
              <w:rPr>
                <w:noProof/>
                <w:webHidden/>
              </w:rPr>
              <w:t>3</w:t>
            </w:r>
            <w:r>
              <w:rPr>
                <w:noProof/>
                <w:webHidden/>
              </w:rPr>
              <w:fldChar w:fldCharType="end"/>
            </w:r>
          </w:hyperlink>
        </w:p>
        <w:p w14:paraId="0483E272" w14:textId="6FEBF7D4" w:rsidR="00282040" w:rsidRDefault="00282040">
          <w:pPr>
            <w:pStyle w:val="TOC2"/>
            <w:tabs>
              <w:tab w:val="right" w:leader="dot" w:pos="8296"/>
            </w:tabs>
            <w:rPr>
              <w:noProof/>
            </w:rPr>
          </w:pPr>
          <w:hyperlink w:anchor="_Toc93275266" w:history="1">
            <w:r w:rsidRPr="002A19AC">
              <w:rPr>
                <w:rStyle w:val="a3"/>
                <w:noProof/>
                <w:highlight w:val="green"/>
                <w:shd w:val="clear" w:color="auto" w:fill="FFFFFF"/>
              </w:rPr>
              <w:t>周黑鸭 HK:01458</w:t>
            </w:r>
            <w:r w:rsidRPr="002A19AC">
              <w:rPr>
                <w:rStyle w:val="a3"/>
                <w:noProof/>
                <w:shd w:val="clear" w:color="auto" w:fill="FFFFFF"/>
              </w:rPr>
              <w:t xml:space="preserve"> </w:t>
            </w:r>
            <w:r w:rsidRPr="002A19AC">
              <w:rPr>
                <w:rStyle w:val="a3"/>
                <w:rFonts w:ascii="Helvetica" w:hAnsi="Helvetica" w:cs="Helvetica"/>
                <w:noProof/>
                <w:shd w:val="clear" w:color="auto" w:fill="FFFFFF"/>
              </w:rPr>
              <w:t>http://www.zhouheiya.cn</w:t>
            </w:r>
            <w:r w:rsidRPr="002A19AC">
              <w:rPr>
                <w:rStyle w:val="a3"/>
                <w:noProof/>
                <w:shd w:val="clear" w:color="auto" w:fill="FFFFFF"/>
              </w:rPr>
              <w:t xml:space="preserve"> 湖北武汉</w:t>
            </w:r>
            <w:r>
              <w:rPr>
                <w:noProof/>
                <w:webHidden/>
              </w:rPr>
              <w:tab/>
            </w:r>
            <w:r>
              <w:rPr>
                <w:noProof/>
                <w:webHidden/>
              </w:rPr>
              <w:fldChar w:fldCharType="begin"/>
            </w:r>
            <w:r>
              <w:rPr>
                <w:noProof/>
                <w:webHidden/>
              </w:rPr>
              <w:instrText xml:space="preserve"> PAGEREF _Toc93275266 \h </w:instrText>
            </w:r>
            <w:r>
              <w:rPr>
                <w:noProof/>
                <w:webHidden/>
              </w:rPr>
            </w:r>
            <w:r>
              <w:rPr>
                <w:noProof/>
                <w:webHidden/>
              </w:rPr>
              <w:fldChar w:fldCharType="separate"/>
            </w:r>
            <w:r>
              <w:rPr>
                <w:noProof/>
                <w:webHidden/>
              </w:rPr>
              <w:t>4</w:t>
            </w:r>
            <w:r>
              <w:rPr>
                <w:noProof/>
                <w:webHidden/>
              </w:rPr>
              <w:fldChar w:fldCharType="end"/>
            </w:r>
          </w:hyperlink>
        </w:p>
        <w:p w14:paraId="5292E73C" w14:textId="01F84190" w:rsidR="00282040" w:rsidRDefault="00282040">
          <w:pPr>
            <w:pStyle w:val="TOC2"/>
            <w:tabs>
              <w:tab w:val="right" w:leader="dot" w:pos="8296"/>
            </w:tabs>
            <w:rPr>
              <w:noProof/>
            </w:rPr>
          </w:pPr>
          <w:hyperlink w:anchor="_Toc93275267" w:history="1">
            <w:r w:rsidRPr="002A19AC">
              <w:rPr>
                <w:rStyle w:val="a3"/>
                <w:rFonts w:ascii="Helvetica" w:hAnsi="Helvetica" w:cs="Helvetica"/>
                <w:noProof/>
                <w:highlight w:val="green"/>
                <w:shd w:val="clear" w:color="auto" w:fill="FFFFFF"/>
              </w:rPr>
              <w:t>煌上煌</w:t>
            </w:r>
            <w:r w:rsidRPr="002A19AC">
              <w:rPr>
                <w:rStyle w:val="a3"/>
                <w:rFonts w:ascii="Helvetica" w:hAnsi="Helvetica" w:cs="Helvetica"/>
                <w:noProof/>
                <w:highlight w:val="green"/>
                <w:shd w:val="clear" w:color="auto" w:fill="FFFFFF"/>
              </w:rPr>
              <w:t xml:space="preserve"> 002695</w:t>
            </w:r>
            <w:r w:rsidRPr="002A19AC">
              <w:rPr>
                <w:rStyle w:val="a3"/>
                <w:rFonts w:ascii="Helvetica" w:hAnsi="Helvetica" w:cs="Helvetica"/>
                <w:noProof/>
                <w:shd w:val="clear" w:color="auto" w:fill="FFFFFF"/>
              </w:rPr>
              <w:t xml:space="preserve"> http://www.jxhsh.com.cn</w:t>
            </w:r>
            <w:r w:rsidRPr="002A19AC">
              <w:rPr>
                <w:rStyle w:val="a3"/>
                <w:noProof/>
              </w:rPr>
              <w:t xml:space="preserve"> 江西南昌</w:t>
            </w:r>
            <w:r>
              <w:rPr>
                <w:noProof/>
                <w:webHidden/>
              </w:rPr>
              <w:tab/>
            </w:r>
            <w:r>
              <w:rPr>
                <w:noProof/>
                <w:webHidden/>
              </w:rPr>
              <w:fldChar w:fldCharType="begin"/>
            </w:r>
            <w:r>
              <w:rPr>
                <w:noProof/>
                <w:webHidden/>
              </w:rPr>
              <w:instrText xml:space="preserve"> PAGEREF _Toc93275267 \h </w:instrText>
            </w:r>
            <w:r>
              <w:rPr>
                <w:noProof/>
                <w:webHidden/>
              </w:rPr>
            </w:r>
            <w:r>
              <w:rPr>
                <w:noProof/>
                <w:webHidden/>
              </w:rPr>
              <w:fldChar w:fldCharType="separate"/>
            </w:r>
            <w:r>
              <w:rPr>
                <w:noProof/>
                <w:webHidden/>
              </w:rPr>
              <w:t>5</w:t>
            </w:r>
            <w:r>
              <w:rPr>
                <w:noProof/>
                <w:webHidden/>
              </w:rPr>
              <w:fldChar w:fldCharType="end"/>
            </w:r>
          </w:hyperlink>
        </w:p>
        <w:p w14:paraId="68BDCEFF" w14:textId="0986EC20" w:rsidR="00282040" w:rsidRDefault="00282040">
          <w:pPr>
            <w:pStyle w:val="TOC2"/>
            <w:tabs>
              <w:tab w:val="right" w:leader="dot" w:pos="8296"/>
            </w:tabs>
            <w:rPr>
              <w:noProof/>
            </w:rPr>
          </w:pPr>
          <w:hyperlink w:anchor="_Toc93275268" w:history="1">
            <w:r w:rsidRPr="002A19AC">
              <w:rPr>
                <w:rStyle w:val="a3"/>
                <w:noProof/>
              </w:rPr>
              <w:t xml:space="preserve">来伊份 603777 </w:t>
            </w:r>
            <w:r w:rsidRPr="002A19AC">
              <w:rPr>
                <w:rStyle w:val="a3"/>
                <w:rFonts w:ascii="Helvetica" w:hAnsi="Helvetica" w:cs="Helvetica"/>
                <w:noProof/>
                <w:shd w:val="clear" w:color="auto" w:fill="FFFFFF"/>
              </w:rPr>
              <w:t>http://www.laiyifen.com</w:t>
            </w:r>
            <w:r w:rsidRPr="002A19AC">
              <w:rPr>
                <w:rStyle w:val="a3"/>
                <w:noProof/>
              </w:rPr>
              <w:t xml:space="preserve"> 上海松江</w:t>
            </w:r>
            <w:r>
              <w:rPr>
                <w:noProof/>
                <w:webHidden/>
              </w:rPr>
              <w:tab/>
            </w:r>
            <w:r>
              <w:rPr>
                <w:noProof/>
                <w:webHidden/>
              </w:rPr>
              <w:fldChar w:fldCharType="begin"/>
            </w:r>
            <w:r>
              <w:rPr>
                <w:noProof/>
                <w:webHidden/>
              </w:rPr>
              <w:instrText xml:space="preserve"> PAGEREF _Toc93275268 \h </w:instrText>
            </w:r>
            <w:r>
              <w:rPr>
                <w:noProof/>
                <w:webHidden/>
              </w:rPr>
            </w:r>
            <w:r>
              <w:rPr>
                <w:noProof/>
                <w:webHidden/>
              </w:rPr>
              <w:fldChar w:fldCharType="separate"/>
            </w:r>
            <w:r>
              <w:rPr>
                <w:noProof/>
                <w:webHidden/>
              </w:rPr>
              <w:t>6</w:t>
            </w:r>
            <w:r>
              <w:rPr>
                <w:noProof/>
                <w:webHidden/>
              </w:rPr>
              <w:fldChar w:fldCharType="end"/>
            </w:r>
          </w:hyperlink>
        </w:p>
        <w:p w14:paraId="54BB038C" w14:textId="2F9E3908" w:rsidR="00282040" w:rsidRDefault="00282040">
          <w:pPr>
            <w:pStyle w:val="TOC2"/>
            <w:tabs>
              <w:tab w:val="right" w:leader="dot" w:pos="8296"/>
            </w:tabs>
            <w:rPr>
              <w:noProof/>
            </w:rPr>
          </w:pPr>
          <w:hyperlink w:anchor="_Toc93275269" w:history="1">
            <w:r w:rsidRPr="002A19AC">
              <w:rPr>
                <w:rStyle w:val="a3"/>
                <w:rFonts w:ascii="Helvetica" w:hAnsi="Helvetica" w:cs="Helvetica"/>
                <w:noProof/>
                <w:shd w:val="clear" w:color="auto" w:fill="FFFFFF"/>
              </w:rPr>
              <w:t>三只松鼠</w:t>
            </w:r>
            <w:r w:rsidRPr="002A19AC">
              <w:rPr>
                <w:rStyle w:val="a3"/>
                <w:rFonts w:ascii="Helvetica" w:hAnsi="Helvetica" w:cs="Helvetica"/>
                <w:noProof/>
                <w:shd w:val="clear" w:color="auto" w:fill="FFFFFF"/>
              </w:rPr>
              <w:t xml:space="preserve"> 300783 http://www.3songshu.com</w:t>
            </w:r>
            <w:r w:rsidRPr="002A19AC">
              <w:rPr>
                <w:rStyle w:val="a3"/>
                <w:noProof/>
              </w:rPr>
              <w:t xml:space="preserve"> 安徽芜湖</w:t>
            </w:r>
            <w:r>
              <w:rPr>
                <w:noProof/>
                <w:webHidden/>
              </w:rPr>
              <w:tab/>
            </w:r>
            <w:r>
              <w:rPr>
                <w:noProof/>
                <w:webHidden/>
              </w:rPr>
              <w:fldChar w:fldCharType="begin"/>
            </w:r>
            <w:r>
              <w:rPr>
                <w:noProof/>
                <w:webHidden/>
              </w:rPr>
              <w:instrText xml:space="preserve"> PAGEREF _Toc93275269 \h </w:instrText>
            </w:r>
            <w:r>
              <w:rPr>
                <w:noProof/>
                <w:webHidden/>
              </w:rPr>
            </w:r>
            <w:r>
              <w:rPr>
                <w:noProof/>
                <w:webHidden/>
              </w:rPr>
              <w:fldChar w:fldCharType="separate"/>
            </w:r>
            <w:r>
              <w:rPr>
                <w:noProof/>
                <w:webHidden/>
              </w:rPr>
              <w:t>7</w:t>
            </w:r>
            <w:r>
              <w:rPr>
                <w:noProof/>
                <w:webHidden/>
              </w:rPr>
              <w:fldChar w:fldCharType="end"/>
            </w:r>
          </w:hyperlink>
        </w:p>
        <w:p w14:paraId="2583F5D1" w14:textId="311EA8E6" w:rsidR="00282040" w:rsidRDefault="00282040">
          <w:pPr>
            <w:pStyle w:val="TOC2"/>
            <w:tabs>
              <w:tab w:val="right" w:leader="dot" w:pos="8296"/>
            </w:tabs>
            <w:rPr>
              <w:noProof/>
            </w:rPr>
          </w:pPr>
          <w:hyperlink w:anchor="_Toc93275270" w:history="1">
            <w:r w:rsidRPr="002A19AC">
              <w:rPr>
                <w:rStyle w:val="a3"/>
                <w:noProof/>
              </w:rPr>
              <w:t>良品铺子</w:t>
            </w:r>
            <w:r w:rsidRPr="002A19AC">
              <w:rPr>
                <w:rStyle w:val="a3"/>
                <w:noProof/>
              </w:rPr>
              <w:t xml:space="preserve"> </w:t>
            </w:r>
            <w:r w:rsidRPr="002A19AC">
              <w:rPr>
                <w:rStyle w:val="a3"/>
                <w:noProof/>
              </w:rPr>
              <w:t xml:space="preserve">603719 </w:t>
            </w:r>
            <w:r w:rsidRPr="002A19AC">
              <w:rPr>
                <w:rStyle w:val="a3"/>
                <w:rFonts w:ascii="Helvetica" w:hAnsi="Helvetica" w:cs="Helvetica"/>
                <w:noProof/>
                <w:shd w:val="clear" w:color="auto" w:fill="FFFFFF"/>
              </w:rPr>
              <w:t>http://www.517lppz.com</w:t>
            </w:r>
            <w:r w:rsidRPr="002A19AC">
              <w:rPr>
                <w:rStyle w:val="a3"/>
                <w:noProof/>
              </w:rPr>
              <w:t xml:space="preserve"> 湖北武汉</w:t>
            </w:r>
            <w:r>
              <w:rPr>
                <w:noProof/>
                <w:webHidden/>
              </w:rPr>
              <w:tab/>
            </w:r>
            <w:r>
              <w:rPr>
                <w:noProof/>
                <w:webHidden/>
              </w:rPr>
              <w:fldChar w:fldCharType="begin"/>
            </w:r>
            <w:r>
              <w:rPr>
                <w:noProof/>
                <w:webHidden/>
              </w:rPr>
              <w:instrText xml:space="preserve"> PAGEREF _Toc93275270 \h </w:instrText>
            </w:r>
            <w:r>
              <w:rPr>
                <w:noProof/>
                <w:webHidden/>
              </w:rPr>
            </w:r>
            <w:r>
              <w:rPr>
                <w:noProof/>
                <w:webHidden/>
              </w:rPr>
              <w:fldChar w:fldCharType="separate"/>
            </w:r>
            <w:r>
              <w:rPr>
                <w:noProof/>
                <w:webHidden/>
              </w:rPr>
              <w:t>8</w:t>
            </w:r>
            <w:r>
              <w:rPr>
                <w:noProof/>
                <w:webHidden/>
              </w:rPr>
              <w:fldChar w:fldCharType="end"/>
            </w:r>
          </w:hyperlink>
        </w:p>
        <w:p w14:paraId="5F5BA7AA" w14:textId="527A123D"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Pr>
        <w:rPr>
          <w:rFonts w:hint="eastAsia"/>
        </w:rPr>
      </w:pPr>
    </w:p>
    <w:p w14:paraId="15C0C770" w14:textId="7790D2D5" w:rsidR="0007449A" w:rsidRPr="00C90787" w:rsidRDefault="00C90787" w:rsidP="00C90787">
      <w:pPr>
        <w:pStyle w:val="2"/>
        <w:rPr>
          <w:sz w:val="28"/>
          <w:szCs w:val="28"/>
        </w:rPr>
      </w:pPr>
      <w:bookmarkStart w:id="0" w:name="_Toc93275264"/>
      <w:r w:rsidRPr="00C90787">
        <w:rPr>
          <w:rFonts w:hint="eastAsia"/>
          <w:sz w:val="28"/>
          <w:szCs w:val="28"/>
        </w:rPr>
        <w:lastRenderedPageBreak/>
        <w:t>有</w:t>
      </w:r>
      <w:proofErr w:type="gramStart"/>
      <w:r w:rsidRPr="00C90787">
        <w:rPr>
          <w:rFonts w:hint="eastAsia"/>
          <w:sz w:val="28"/>
          <w:szCs w:val="28"/>
        </w:rPr>
        <w:t>友食品</w:t>
      </w:r>
      <w:proofErr w:type="gramEnd"/>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w:t>
        </w:r>
        <w:r w:rsidRPr="00C90787">
          <w:rPr>
            <w:rStyle w:val="a3"/>
            <w:rFonts w:ascii="Helvetica" w:hAnsi="Helvetica" w:cs="Helvetica"/>
            <w:color w:val="0066CC"/>
            <w:sz w:val="28"/>
            <w:szCs w:val="28"/>
            <w:shd w:val="clear" w:color="auto" w:fill="FFFFFF"/>
          </w:rPr>
          <w:t>.</w:t>
        </w:r>
        <w:r w:rsidRPr="00C90787">
          <w:rPr>
            <w:rStyle w:val="a3"/>
            <w:rFonts w:ascii="Helvetica" w:hAnsi="Helvetica" w:cs="Helvetica"/>
            <w:color w:val="0066CC"/>
            <w:sz w:val="28"/>
            <w:szCs w:val="28"/>
            <w:shd w:val="clear" w:color="auto" w:fill="FFFFFF"/>
          </w:rPr>
          <w:t>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55B5BA9F" w14:textId="0F2B536E" w:rsidR="00AD7013" w:rsidRDefault="00AD7013">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58678C59" w14:textId="518027AB" w:rsidR="006476E9" w:rsidRDefault="006476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275265"/>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w:t>
        </w:r>
        <w:r w:rsidRPr="007D240D">
          <w:rPr>
            <w:rStyle w:val="a3"/>
            <w:rFonts w:ascii="Helvetica" w:hAnsi="Helvetica" w:cs="Helvetica"/>
            <w:color w:val="0066CC"/>
            <w:sz w:val="28"/>
            <w:szCs w:val="28"/>
            <w:shd w:val="clear" w:color="auto" w:fill="FFFFFF"/>
          </w:rPr>
          <w:t>.</w:t>
        </w:r>
        <w:r w:rsidRPr="007D240D">
          <w:rPr>
            <w:rStyle w:val="a3"/>
            <w:rFonts w:ascii="Helvetica" w:hAnsi="Helvetica" w:cs="Helvetica"/>
            <w:color w:val="0066CC"/>
            <w:sz w:val="28"/>
            <w:szCs w:val="28"/>
            <w:shd w:val="clear" w:color="auto" w:fill="FFFFFF"/>
          </w:rPr>
          <w:t>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275266"/>
      <w:proofErr w:type="gramStart"/>
      <w:r w:rsidRPr="00A716D3">
        <w:rPr>
          <w:rFonts w:hint="eastAsia"/>
          <w:sz w:val="28"/>
          <w:szCs w:val="28"/>
          <w:highlight w:val="green"/>
          <w:shd w:val="clear" w:color="auto" w:fill="FFFFFF"/>
        </w:rPr>
        <w:lastRenderedPageBreak/>
        <w:t>周黑鸭</w:t>
      </w:r>
      <w:proofErr w:type="gramEnd"/>
      <w:r w:rsidRPr="00A716D3">
        <w:rPr>
          <w:rFonts w:hint="eastAsia"/>
          <w:sz w:val="28"/>
          <w:szCs w:val="28"/>
          <w:highlight w:val="green"/>
          <w:shd w:val="clear" w:color="auto" w:fill="FFFFFF"/>
        </w:rPr>
        <w:t xml:space="preserve">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275267"/>
      <w:proofErr w:type="gramStart"/>
      <w:r w:rsidRPr="008479FE">
        <w:rPr>
          <w:rFonts w:ascii="Helvetica" w:hAnsi="Helvetica" w:cs="Helvetica" w:hint="eastAsia"/>
          <w:color w:val="33353C"/>
          <w:sz w:val="28"/>
          <w:szCs w:val="28"/>
          <w:highlight w:val="green"/>
          <w:shd w:val="clear" w:color="auto" w:fill="FFFFFF"/>
        </w:rPr>
        <w:lastRenderedPageBreak/>
        <w:t>煌</w:t>
      </w:r>
      <w:proofErr w:type="gramEnd"/>
      <w:r w:rsidRPr="008479FE">
        <w:rPr>
          <w:rFonts w:ascii="Helvetica" w:hAnsi="Helvetica" w:cs="Helvetica" w:hint="eastAsia"/>
          <w:color w:val="33353C"/>
          <w:sz w:val="28"/>
          <w:szCs w:val="28"/>
          <w:highlight w:val="green"/>
          <w:shd w:val="clear" w:color="auto" w:fill="FFFFFF"/>
        </w:rPr>
        <w:t>上</w:t>
      </w:r>
      <w:proofErr w:type="gramStart"/>
      <w:r w:rsidRPr="008479FE">
        <w:rPr>
          <w:rFonts w:ascii="Helvetica" w:hAnsi="Helvetica" w:cs="Helvetica" w:hint="eastAsia"/>
          <w:color w:val="33353C"/>
          <w:sz w:val="28"/>
          <w:szCs w:val="28"/>
          <w:highlight w:val="green"/>
          <w:shd w:val="clear" w:color="auto" w:fill="FFFFFF"/>
        </w:rPr>
        <w:t>煌</w:t>
      </w:r>
      <w:proofErr w:type="gramEnd"/>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pPr>
        <w:rPr>
          <w:rFonts w:hint="eastAsia"/>
        </w:rPr>
      </w:pPr>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proofErr w:type="gramStart"/>
      <w:r>
        <w:rPr>
          <w:rFonts w:hint="eastAsia"/>
        </w:rPr>
        <w:t>煌</w:t>
      </w:r>
      <w:proofErr w:type="gramEnd"/>
      <w:r>
        <w:rPr>
          <w:rFonts w:hint="eastAsia"/>
        </w:rPr>
        <w:t>家招牌</w:t>
      </w:r>
    </w:p>
    <w:p w14:paraId="66871053" w14:textId="2144006C" w:rsidR="00F55D10" w:rsidRDefault="00F55D10">
      <w:r>
        <w:rPr>
          <w:rFonts w:hint="eastAsia"/>
        </w:rPr>
        <w:t>鲜货系列</w:t>
      </w:r>
    </w:p>
    <w:p w14:paraId="48D0E748" w14:textId="576E0511" w:rsidR="00F55D10" w:rsidRDefault="00F55D10">
      <w:proofErr w:type="gramStart"/>
      <w:r>
        <w:rPr>
          <w:rFonts w:hint="eastAsia"/>
        </w:rPr>
        <w:t>乐鲜装</w:t>
      </w:r>
      <w:proofErr w:type="gramEnd"/>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275268"/>
      <w:proofErr w:type="gramStart"/>
      <w:r w:rsidRPr="002F69DE">
        <w:rPr>
          <w:rFonts w:hint="eastAsia"/>
          <w:sz w:val="28"/>
          <w:szCs w:val="28"/>
        </w:rPr>
        <w:lastRenderedPageBreak/>
        <w:t>来伊份</w:t>
      </w:r>
      <w:proofErr w:type="gramEnd"/>
      <w:r w:rsidRPr="002F69DE">
        <w:rPr>
          <w:rFonts w:hint="eastAsia"/>
          <w:sz w:val="28"/>
          <w:szCs w:val="28"/>
        </w:rPr>
        <w:t xml:space="preserve"> </w:t>
      </w:r>
      <w:r w:rsidRPr="002F69DE">
        <w:rPr>
          <w:sz w:val="28"/>
          <w:szCs w:val="28"/>
        </w:rPr>
        <w:t xml:space="preserve">603777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275269"/>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w:t>
        </w:r>
        <w:r w:rsidRPr="00B83C05">
          <w:rPr>
            <w:rStyle w:val="a3"/>
            <w:rFonts w:ascii="Helvetica" w:hAnsi="Helvetica" w:cs="Helvetica"/>
            <w:color w:val="0066CC"/>
            <w:sz w:val="28"/>
            <w:szCs w:val="28"/>
            <w:shd w:val="clear" w:color="auto" w:fill="FFFFFF"/>
          </w:rPr>
          <w:t>g</w:t>
        </w:r>
        <w:r w:rsidRPr="00B83C05">
          <w:rPr>
            <w:rStyle w:val="a3"/>
            <w:rFonts w:ascii="Helvetica" w:hAnsi="Helvetica" w:cs="Helvetica"/>
            <w:color w:val="0066CC"/>
            <w:sz w:val="28"/>
            <w:szCs w:val="28"/>
            <w:shd w:val="clear" w:color="auto" w:fill="FFFFFF"/>
          </w:rPr>
          <w:t>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275270"/>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w:t>
        </w:r>
        <w:r w:rsidRPr="00894BB0">
          <w:rPr>
            <w:rStyle w:val="a3"/>
            <w:rFonts w:ascii="Helvetica" w:hAnsi="Helvetica" w:cs="Helvetica"/>
            <w:color w:val="0066CC"/>
            <w:sz w:val="28"/>
            <w:szCs w:val="28"/>
            <w:shd w:val="clear" w:color="auto" w:fill="FFFFFF"/>
          </w:rPr>
          <w:t>.</w:t>
        </w:r>
        <w:r w:rsidRPr="00894BB0">
          <w:rPr>
            <w:rStyle w:val="a3"/>
            <w:rFonts w:ascii="Helvetica" w:hAnsi="Helvetica" w:cs="Helvetica"/>
            <w:color w:val="0066CC"/>
            <w:sz w:val="28"/>
            <w:szCs w:val="28"/>
            <w:shd w:val="clear" w:color="auto" w:fill="FFFFFF"/>
          </w:rPr>
          <w:t>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77777777" w:rsidR="007C6050" w:rsidRPr="006A7E47" w:rsidRDefault="007C6050" w:rsidP="007C6050">
      <w:pPr>
        <w:tabs>
          <w:tab w:val="left" w:pos="540"/>
        </w:tabs>
        <w:rPr>
          <w:rFonts w:hint="eastAsia"/>
        </w:rPr>
      </w:pPr>
    </w:p>
    <w:sectPr w:rsidR="007C6050" w:rsidRPr="006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4CB5" w14:textId="77777777" w:rsidR="00BE1E47" w:rsidRDefault="00BE1E47" w:rsidP="00D4403E">
      <w:r>
        <w:separator/>
      </w:r>
    </w:p>
  </w:endnote>
  <w:endnote w:type="continuationSeparator" w:id="0">
    <w:p w14:paraId="25C903C8" w14:textId="77777777" w:rsidR="00BE1E47" w:rsidRDefault="00BE1E47"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83B9" w14:textId="77777777" w:rsidR="00BE1E47" w:rsidRDefault="00BE1E47" w:rsidP="00D4403E">
      <w:r>
        <w:separator/>
      </w:r>
    </w:p>
  </w:footnote>
  <w:footnote w:type="continuationSeparator" w:id="0">
    <w:p w14:paraId="7AC15F74" w14:textId="77777777" w:rsidR="00BE1E47" w:rsidRDefault="00BE1E47"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7038E"/>
    <w:rsid w:val="0007449A"/>
    <w:rsid w:val="00095FA3"/>
    <w:rsid w:val="00191C31"/>
    <w:rsid w:val="001A611E"/>
    <w:rsid w:val="00245A30"/>
    <w:rsid w:val="00274764"/>
    <w:rsid w:val="00282040"/>
    <w:rsid w:val="00293017"/>
    <w:rsid w:val="002F69DE"/>
    <w:rsid w:val="00426282"/>
    <w:rsid w:val="00540A49"/>
    <w:rsid w:val="006476E9"/>
    <w:rsid w:val="006A0BA6"/>
    <w:rsid w:val="006A7E47"/>
    <w:rsid w:val="00793167"/>
    <w:rsid w:val="007C6050"/>
    <w:rsid w:val="007D240D"/>
    <w:rsid w:val="00827746"/>
    <w:rsid w:val="008479FE"/>
    <w:rsid w:val="00894BB0"/>
    <w:rsid w:val="008E6813"/>
    <w:rsid w:val="009E1EF5"/>
    <w:rsid w:val="009F0A44"/>
    <w:rsid w:val="00A716D3"/>
    <w:rsid w:val="00AD7013"/>
    <w:rsid w:val="00AF351C"/>
    <w:rsid w:val="00AF7758"/>
    <w:rsid w:val="00B83C05"/>
    <w:rsid w:val="00BC7C80"/>
    <w:rsid w:val="00BE1E47"/>
    <w:rsid w:val="00C21419"/>
    <w:rsid w:val="00C90787"/>
    <w:rsid w:val="00CF5B85"/>
    <w:rsid w:val="00D4403E"/>
    <w:rsid w:val="00EE7DB5"/>
    <w:rsid w:val="00F0018A"/>
    <w:rsid w:val="00F55D10"/>
    <w:rsid w:val="00FD4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chartTrackingRefBased/>
  <w15:docId w15:val="{F0C411AF-F483-48A0-91D5-8A1A7332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iyife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houheiya.cn" TargetMode="Externa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2021-12-28T08:18:00Z</dcterms:created>
  <dcterms:modified xsi:type="dcterms:W3CDTF">2022-01-16T17:27:00Z</dcterms:modified>
</cp:coreProperties>
</file>