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411686084"/>
        <w:docPartObj>
          <w:docPartGallery w:val="Table of Contents"/>
          <w:docPartUnique/>
        </w:docPartObj>
      </w:sdtPr>
      <w:sdtEndPr>
        <w:rPr>
          <w:b/>
          <w:bCs/>
        </w:rPr>
      </w:sdtEndPr>
      <w:sdtContent>
        <w:p w14:paraId="66374932" w14:textId="48542D7F" w:rsidR="009B552D" w:rsidRDefault="009B552D">
          <w:pPr>
            <w:pStyle w:val="TOC"/>
          </w:pPr>
          <w:r>
            <w:rPr>
              <w:lang w:val="zh-CN"/>
            </w:rPr>
            <w:t>目录</w:t>
          </w:r>
        </w:p>
        <w:p w14:paraId="22BAB6F4" w14:textId="324290A3" w:rsidR="00576088" w:rsidRDefault="009B552D">
          <w:pPr>
            <w:pStyle w:val="TOC2"/>
            <w:tabs>
              <w:tab w:val="right" w:leader="dot" w:pos="8296"/>
            </w:tabs>
            <w:rPr>
              <w:noProof/>
            </w:rPr>
          </w:pPr>
          <w:r>
            <w:fldChar w:fldCharType="begin"/>
          </w:r>
          <w:r>
            <w:instrText xml:space="preserve"> TOC \o "1-3" \h \z \u </w:instrText>
          </w:r>
          <w:r>
            <w:fldChar w:fldCharType="separate"/>
          </w:r>
          <w:hyperlink w:anchor="_Toc96038539" w:history="1">
            <w:r w:rsidR="00576088" w:rsidRPr="000271C0">
              <w:rPr>
                <w:rStyle w:val="a3"/>
                <w:rFonts w:ascii="Helvetica" w:hAnsi="Helvetica" w:cs="Helvetica"/>
                <w:noProof/>
                <w:shd w:val="clear" w:color="auto" w:fill="FFFFFF"/>
              </w:rPr>
              <w:t>中环装备</w:t>
            </w:r>
            <w:r w:rsidR="00576088" w:rsidRPr="000271C0">
              <w:rPr>
                <w:rStyle w:val="a3"/>
                <w:rFonts w:ascii="Helvetica" w:hAnsi="Helvetica" w:cs="Helvetica"/>
                <w:noProof/>
                <w:shd w:val="clear" w:color="auto" w:fill="FFFFFF"/>
              </w:rPr>
              <w:t xml:space="preserve"> 300140 http://www.zhzb.cecep.cn</w:t>
            </w:r>
            <w:r w:rsidR="00576088" w:rsidRPr="000271C0">
              <w:rPr>
                <w:rStyle w:val="a3"/>
                <w:noProof/>
              </w:rPr>
              <w:t xml:space="preserve"> 陕西西安</w:t>
            </w:r>
            <w:r w:rsidR="00576088">
              <w:rPr>
                <w:noProof/>
                <w:webHidden/>
              </w:rPr>
              <w:tab/>
            </w:r>
            <w:r w:rsidR="00576088">
              <w:rPr>
                <w:noProof/>
                <w:webHidden/>
              </w:rPr>
              <w:fldChar w:fldCharType="begin"/>
            </w:r>
            <w:r w:rsidR="00576088">
              <w:rPr>
                <w:noProof/>
                <w:webHidden/>
              </w:rPr>
              <w:instrText xml:space="preserve"> PAGEREF _Toc96038539 \h </w:instrText>
            </w:r>
            <w:r w:rsidR="00576088">
              <w:rPr>
                <w:noProof/>
                <w:webHidden/>
              </w:rPr>
            </w:r>
            <w:r w:rsidR="00576088">
              <w:rPr>
                <w:noProof/>
                <w:webHidden/>
              </w:rPr>
              <w:fldChar w:fldCharType="separate"/>
            </w:r>
            <w:r w:rsidR="00576088">
              <w:rPr>
                <w:noProof/>
                <w:webHidden/>
              </w:rPr>
              <w:t>4</w:t>
            </w:r>
            <w:r w:rsidR="00576088">
              <w:rPr>
                <w:noProof/>
                <w:webHidden/>
              </w:rPr>
              <w:fldChar w:fldCharType="end"/>
            </w:r>
          </w:hyperlink>
        </w:p>
        <w:p w14:paraId="70096B8E" w14:textId="3586B908" w:rsidR="00576088" w:rsidRDefault="00576088">
          <w:pPr>
            <w:pStyle w:val="TOC2"/>
            <w:tabs>
              <w:tab w:val="right" w:leader="dot" w:pos="8296"/>
            </w:tabs>
            <w:rPr>
              <w:noProof/>
            </w:rPr>
          </w:pPr>
          <w:hyperlink w:anchor="_Toc96038540" w:history="1">
            <w:r w:rsidRPr="000271C0">
              <w:rPr>
                <w:rStyle w:val="a3"/>
                <w:rFonts w:ascii="Helvetica" w:hAnsi="Helvetica" w:cs="Helvetica"/>
                <w:noProof/>
                <w:shd w:val="clear" w:color="auto" w:fill="FFFFFF"/>
              </w:rPr>
              <w:t>中山公用</w:t>
            </w:r>
            <w:r w:rsidRPr="000271C0">
              <w:rPr>
                <w:rStyle w:val="a3"/>
                <w:rFonts w:ascii="Helvetica" w:hAnsi="Helvetica" w:cs="Helvetica"/>
                <w:noProof/>
                <w:shd w:val="clear" w:color="auto" w:fill="FFFFFF"/>
              </w:rPr>
              <w:t xml:space="preserve"> 000685 http://www.zpug.net</w:t>
            </w:r>
            <w:r w:rsidRPr="000271C0">
              <w:rPr>
                <w:rStyle w:val="a3"/>
                <w:noProof/>
              </w:rPr>
              <w:t xml:space="preserve"> 广东中山</w:t>
            </w:r>
            <w:r>
              <w:rPr>
                <w:noProof/>
                <w:webHidden/>
              </w:rPr>
              <w:tab/>
            </w:r>
            <w:r>
              <w:rPr>
                <w:noProof/>
                <w:webHidden/>
              </w:rPr>
              <w:fldChar w:fldCharType="begin"/>
            </w:r>
            <w:r>
              <w:rPr>
                <w:noProof/>
                <w:webHidden/>
              </w:rPr>
              <w:instrText xml:space="preserve"> PAGEREF _Toc96038540 \h </w:instrText>
            </w:r>
            <w:r>
              <w:rPr>
                <w:noProof/>
                <w:webHidden/>
              </w:rPr>
            </w:r>
            <w:r>
              <w:rPr>
                <w:noProof/>
                <w:webHidden/>
              </w:rPr>
              <w:fldChar w:fldCharType="separate"/>
            </w:r>
            <w:r>
              <w:rPr>
                <w:noProof/>
                <w:webHidden/>
              </w:rPr>
              <w:t>5</w:t>
            </w:r>
            <w:r>
              <w:rPr>
                <w:noProof/>
                <w:webHidden/>
              </w:rPr>
              <w:fldChar w:fldCharType="end"/>
            </w:r>
          </w:hyperlink>
        </w:p>
        <w:p w14:paraId="71FFF67A" w14:textId="34701A47" w:rsidR="009B552D" w:rsidRDefault="009B552D">
          <w:r>
            <w:rPr>
              <w:b/>
              <w:bCs/>
              <w:lang w:val="zh-CN"/>
            </w:rPr>
            <w:fldChar w:fldCharType="end"/>
          </w:r>
        </w:p>
      </w:sdtContent>
    </w:sdt>
    <w:p w14:paraId="02D3FD98" w14:textId="16FF2867" w:rsidR="00D3074F" w:rsidRDefault="00D3074F"/>
    <w:p w14:paraId="55BDB17D" w14:textId="694ED97B" w:rsidR="009B552D" w:rsidRDefault="009B552D"/>
    <w:p w14:paraId="10FA320E" w14:textId="695F0BEA" w:rsidR="009B552D" w:rsidRDefault="009B552D"/>
    <w:p w14:paraId="7E58FF1F" w14:textId="374056C7" w:rsidR="009B552D" w:rsidRDefault="009B552D"/>
    <w:p w14:paraId="3A4DD65A" w14:textId="57250E2A" w:rsidR="009B552D" w:rsidRDefault="009B552D"/>
    <w:p w14:paraId="439D486F" w14:textId="03F0A8BD" w:rsidR="009B552D" w:rsidRDefault="009B552D"/>
    <w:p w14:paraId="4286090A" w14:textId="2B15AF2F" w:rsidR="009B552D" w:rsidRDefault="009B552D"/>
    <w:p w14:paraId="79EE5CC9" w14:textId="486A8C7F" w:rsidR="009B552D" w:rsidRDefault="009B552D"/>
    <w:p w14:paraId="3A9CB92E" w14:textId="2978F9C5" w:rsidR="009B552D" w:rsidRDefault="009B552D"/>
    <w:p w14:paraId="2112CF2A" w14:textId="69A23481" w:rsidR="009B552D" w:rsidRDefault="009B552D"/>
    <w:p w14:paraId="0EC52630" w14:textId="3C56B370" w:rsidR="009B552D" w:rsidRDefault="009B552D"/>
    <w:p w14:paraId="652EABC6" w14:textId="4A80ADD6" w:rsidR="009B552D" w:rsidRDefault="009B552D"/>
    <w:p w14:paraId="4599BB97" w14:textId="35BE6952" w:rsidR="009B552D" w:rsidRDefault="009B552D"/>
    <w:p w14:paraId="64DB43FB" w14:textId="4ACBE22E" w:rsidR="009B552D" w:rsidRDefault="009B552D"/>
    <w:p w14:paraId="0AB0CB11" w14:textId="3B6B022C" w:rsidR="009B552D" w:rsidRDefault="009B552D"/>
    <w:p w14:paraId="133F3844" w14:textId="7B5E39DA" w:rsidR="009B552D" w:rsidRDefault="009B552D"/>
    <w:p w14:paraId="68DE6664" w14:textId="370AF075" w:rsidR="009B552D" w:rsidRDefault="009B552D"/>
    <w:p w14:paraId="39B78216" w14:textId="500647B4" w:rsidR="009B552D" w:rsidRDefault="009B552D"/>
    <w:p w14:paraId="1BF9A9B2" w14:textId="53EFDB51" w:rsidR="009B552D" w:rsidRDefault="009B552D"/>
    <w:p w14:paraId="33BDA178" w14:textId="0CE859C7" w:rsidR="009B552D" w:rsidRDefault="009B552D"/>
    <w:p w14:paraId="48C8F152" w14:textId="5FDEC24F" w:rsidR="009B552D" w:rsidRDefault="009B552D"/>
    <w:p w14:paraId="7FD143A3" w14:textId="1A1CB67C" w:rsidR="009B552D" w:rsidRDefault="009B552D"/>
    <w:p w14:paraId="5A9166AC" w14:textId="171CB418" w:rsidR="009B552D" w:rsidRDefault="009B552D"/>
    <w:p w14:paraId="4335CDDE" w14:textId="02278CA1" w:rsidR="009B552D" w:rsidRDefault="009B552D"/>
    <w:p w14:paraId="424A9AD6" w14:textId="4322CCE0" w:rsidR="009B552D" w:rsidRDefault="009B552D"/>
    <w:p w14:paraId="291A82A5" w14:textId="7912C28A" w:rsidR="009B552D" w:rsidRDefault="009B552D"/>
    <w:p w14:paraId="5FBE16BA" w14:textId="1A7ABB4F" w:rsidR="009B552D" w:rsidRDefault="009B552D"/>
    <w:p w14:paraId="71708217" w14:textId="043B95A2" w:rsidR="009B552D" w:rsidRDefault="009B552D"/>
    <w:p w14:paraId="7CE82344" w14:textId="709DE97A" w:rsidR="009B552D" w:rsidRDefault="009B552D"/>
    <w:p w14:paraId="7512DE3C" w14:textId="6FE499CE" w:rsidR="009B552D" w:rsidRDefault="009B552D"/>
    <w:p w14:paraId="2FED7756" w14:textId="4407EFB0" w:rsidR="009B552D" w:rsidRDefault="009B552D"/>
    <w:p w14:paraId="7F831DC8" w14:textId="641A829B" w:rsidR="009B552D" w:rsidRDefault="009B552D"/>
    <w:p w14:paraId="68116560" w14:textId="7E6AF162" w:rsidR="009B552D" w:rsidRDefault="009B552D"/>
    <w:p w14:paraId="67BB30D0" w14:textId="134C9147" w:rsidR="009B552D" w:rsidRDefault="009B552D"/>
    <w:p w14:paraId="7B6E11FA" w14:textId="48B4A512" w:rsidR="009B552D" w:rsidRDefault="009B552D"/>
    <w:p w14:paraId="552D8A1D" w14:textId="4F186DED" w:rsidR="009B552D" w:rsidRDefault="009B552D"/>
    <w:p w14:paraId="773DEC72" w14:textId="1DA4B8F8" w:rsidR="009B552D" w:rsidRDefault="009B552D"/>
    <w:p w14:paraId="5358B6C4" w14:textId="0D6871A5" w:rsidR="009B552D" w:rsidRDefault="009B552D"/>
    <w:p w14:paraId="666E0895" w14:textId="264C3CA2" w:rsidR="007B6E83" w:rsidRDefault="007B6E83">
      <w:pPr>
        <w:rPr>
          <w:rFonts w:ascii="Helvetica" w:hAnsi="Helvetica" w:cs="Helvetica"/>
          <w:color w:val="33353C"/>
          <w:szCs w:val="21"/>
          <w:shd w:val="clear" w:color="auto" w:fill="FFFFFF"/>
        </w:rPr>
      </w:pPr>
    </w:p>
    <w:p w14:paraId="55BEDA08" w14:textId="15BF542D" w:rsidR="007B6E83" w:rsidRDefault="007B6E83">
      <w:pPr>
        <w:rPr>
          <w:rFonts w:ascii="Helvetica" w:hAnsi="Helvetica" w:cs="Helvetica"/>
          <w:color w:val="33353C"/>
          <w:szCs w:val="21"/>
          <w:shd w:val="clear" w:color="auto" w:fill="FFFFFF"/>
        </w:rPr>
      </w:pPr>
    </w:p>
    <w:p w14:paraId="58FCA944" w14:textId="77777777" w:rsidR="007B6E83" w:rsidRDefault="007B6E83">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9B8ACFF" w14:textId="4CD17DA4" w:rsidR="009C1269" w:rsidRDefault="009C1269">
      <w:pPr>
        <w:rPr>
          <w:rFonts w:ascii="Helvetica" w:hAnsi="Helvetica" w:cs="Helvetica"/>
          <w:color w:val="33353C"/>
          <w:szCs w:val="21"/>
          <w:shd w:val="clear" w:color="auto" w:fill="FFFFFF"/>
        </w:rPr>
      </w:pPr>
    </w:p>
    <w:p w14:paraId="045F2FEF" w14:textId="77777777" w:rsidR="009C1269" w:rsidRDefault="009C126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BCDCF9A" w14:textId="26A789D3" w:rsidR="009C1269" w:rsidRPr="009C1269" w:rsidRDefault="009C1269" w:rsidP="009C1269">
      <w:pPr>
        <w:pStyle w:val="2"/>
        <w:rPr>
          <w:sz w:val="28"/>
          <w:szCs w:val="28"/>
        </w:rPr>
      </w:pPr>
      <w:bookmarkStart w:id="0" w:name="_Toc96038539"/>
      <w:r w:rsidRPr="009C1269">
        <w:rPr>
          <w:rFonts w:ascii="Helvetica" w:hAnsi="Helvetica" w:cs="Helvetica" w:hint="eastAsia"/>
          <w:color w:val="33353C"/>
          <w:sz w:val="28"/>
          <w:szCs w:val="28"/>
          <w:shd w:val="clear" w:color="auto" w:fill="FFFFFF"/>
        </w:rPr>
        <w:lastRenderedPageBreak/>
        <w:t>中环装备</w:t>
      </w:r>
      <w:r w:rsidRPr="009C1269">
        <w:rPr>
          <w:rFonts w:ascii="Helvetica" w:hAnsi="Helvetica" w:cs="Helvetica" w:hint="eastAsia"/>
          <w:color w:val="33353C"/>
          <w:sz w:val="28"/>
          <w:szCs w:val="28"/>
          <w:shd w:val="clear" w:color="auto" w:fill="FFFFFF"/>
        </w:rPr>
        <w:t xml:space="preserve"> </w:t>
      </w:r>
      <w:r w:rsidRPr="009C1269">
        <w:rPr>
          <w:rFonts w:ascii="Helvetica" w:hAnsi="Helvetica" w:cs="Helvetica"/>
          <w:color w:val="33353C"/>
          <w:sz w:val="28"/>
          <w:szCs w:val="28"/>
          <w:shd w:val="clear" w:color="auto" w:fill="FFFFFF"/>
        </w:rPr>
        <w:t xml:space="preserve">300140 </w:t>
      </w:r>
      <w:hyperlink r:id="rId7" w:history="1">
        <w:r w:rsidRPr="009C1269">
          <w:rPr>
            <w:rStyle w:val="a3"/>
            <w:rFonts w:ascii="Helvetica" w:hAnsi="Helvetica" w:cs="Helvetica"/>
            <w:color w:val="0066CC"/>
            <w:sz w:val="28"/>
            <w:szCs w:val="28"/>
            <w:shd w:val="clear" w:color="auto" w:fill="FFFFFF"/>
          </w:rPr>
          <w:t>http://www.zhzb.cecep.cn</w:t>
        </w:r>
      </w:hyperlink>
      <w:r w:rsidRPr="009C1269">
        <w:rPr>
          <w:sz w:val="28"/>
          <w:szCs w:val="28"/>
        </w:rPr>
        <w:t xml:space="preserve"> </w:t>
      </w:r>
      <w:r w:rsidRPr="009C1269">
        <w:rPr>
          <w:rFonts w:hint="eastAsia"/>
          <w:sz w:val="28"/>
          <w:szCs w:val="28"/>
        </w:rPr>
        <w:t>陕西西安</w:t>
      </w:r>
      <w:bookmarkEnd w:id="0"/>
    </w:p>
    <w:p w14:paraId="4D8B3C5A" w14:textId="704C5173" w:rsidR="009C1269" w:rsidRDefault="009C126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中节能环保装备股份有限公司</w:t>
      </w:r>
      <w:r w:rsidRPr="0094624A">
        <w:rPr>
          <w:rFonts w:ascii="Helvetica" w:hAnsi="Helvetica" w:cs="Helvetica"/>
          <w:b/>
          <w:bCs/>
          <w:color w:val="33353C"/>
          <w:szCs w:val="21"/>
          <w:shd w:val="clear" w:color="auto" w:fill="FFFFFF"/>
        </w:rPr>
        <w:t>主要从事节能环保装备、电工专用装备、环境能效监控</w:t>
      </w:r>
      <w:r w:rsidRPr="0094624A">
        <w:rPr>
          <w:rFonts w:ascii="Helvetica" w:hAnsi="Helvetica" w:cs="Helvetica"/>
          <w:b/>
          <w:bCs/>
          <w:color w:val="33353C"/>
          <w:szCs w:val="21"/>
          <w:shd w:val="clear" w:color="auto" w:fill="FFFFFF"/>
        </w:rPr>
        <w:t>(</w:t>
      </w:r>
      <w:r w:rsidRPr="0094624A">
        <w:rPr>
          <w:rFonts w:ascii="Helvetica" w:hAnsi="Helvetica" w:cs="Helvetica"/>
          <w:b/>
          <w:bCs/>
          <w:color w:val="33353C"/>
          <w:szCs w:val="21"/>
          <w:shd w:val="clear" w:color="auto" w:fill="FFFFFF"/>
        </w:rPr>
        <w:t>智慧环境</w:t>
      </w:r>
      <w:r w:rsidRPr="0094624A">
        <w:rPr>
          <w:rFonts w:ascii="Helvetica" w:hAnsi="Helvetica" w:cs="Helvetica"/>
          <w:b/>
          <w:bCs/>
          <w:color w:val="33353C"/>
          <w:szCs w:val="21"/>
          <w:shd w:val="clear" w:color="auto" w:fill="FFFFFF"/>
        </w:rPr>
        <w:t>)</w:t>
      </w:r>
      <w:r w:rsidRPr="0094624A">
        <w:rPr>
          <w:rFonts w:ascii="Helvetica" w:hAnsi="Helvetica" w:cs="Helvetica"/>
          <w:b/>
          <w:bCs/>
          <w:color w:val="33353C"/>
          <w:szCs w:val="21"/>
          <w:shd w:val="clear" w:color="auto" w:fill="FFFFFF"/>
        </w:rPr>
        <w:t>与大数据服务、大气污染减排等</w:t>
      </w:r>
      <w:r>
        <w:rPr>
          <w:rFonts w:ascii="Helvetica" w:hAnsi="Helvetica" w:cs="Helvetica"/>
          <w:color w:val="33353C"/>
          <w:szCs w:val="21"/>
          <w:shd w:val="clear" w:color="auto" w:fill="FFFFFF"/>
        </w:rPr>
        <w:t>。公司的主要产品包括铁芯剪切设备、绕线设备、油箱设备、绝缘件加工设备、工装设备及变压器组件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公司是全球少数能提供变压器专用设备系列产品的制造商和服务商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公司是拥有自主知识产权的国内规模最大、技术实力最强的变压器专用设备制造商和服务商之一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公司研发、生产的产品均为拥有自主知识产权的专利产品、专有技术产品以及荣获省部级以上科技进步奖的产品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产品科技含量高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性能优良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在国内市场上的占有率处于绝对的领先地位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在国际市场上具有很强的竞争力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公司获得</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年度十大电气创新企业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企业信用评价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年公司共取得以下科技成果：申请专利</w:t>
      </w:r>
      <w:r>
        <w:rPr>
          <w:rFonts w:ascii="Helvetica" w:hAnsi="Helvetica" w:cs="Helvetica"/>
          <w:color w:val="33353C"/>
          <w:szCs w:val="21"/>
          <w:shd w:val="clear" w:color="auto" w:fill="FFFFFF"/>
        </w:rPr>
        <w:t>63</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项，实用新型</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项；专利授权</w:t>
      </w:r>
      <w:r>
        <w:rPr>
          <w:rFonts w:ascii="Helvetica" w:hAnsi="Helvetica" w:cs="Helvetica"/>
          <w:color w:val="33353C"/>
          <w:szCs w:val="21"/>
          <w:shd w:val="clear" w:color="auto" w:fill="FFFFFF"/>
        </w:rPr>
        <w:t>39</w:t>
      </w:r>
      <w:r>
        <w:rPr>
          <w:rFonts w:ascii="Helvetica" w:hAnsi="Helvetica" w:cs="Helvetica"/>
          <w:color w:val="33353C"/>
          <w:szCs w:val="21"/>
          <w:shd w:val="clear" w:color="auto" w:fill="FFFFFF"/>
        </w:rPr>
        <w:t>项，其中发明专利授权</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项；编写企业标准</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个；内部立项课题</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项，论文</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篇，调研报告</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篇。产品获奖方面，</w:t>
      </w:r>
      <w:r>
        <w:rPr>
          <w:rFonts w:ascii="Helvetica" w:hAnsi="Helvetica" w:cs="Helvetica"/>
          <w:color w:val="33353C"/>
          <w:szCs w:val="21"/>
          <w:shd w:val="clear" w:color="auto" w:fill="FFFFFF"/>
        </w:rPr>
        <w:t>“HJX</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D24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型电动穿针硅钢片铁心横剪生产线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获陕西省科技进步三等奖、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石墨</w:t>
      </w:r>
      <w:proofErr w:type="gramStart"/>
      <w:r>
        <w:rPr>
          <w:rFonts w:ascii="Helvetica" w:hAnsi="Helvetica" w:cs="Helvetica"/>
          <w:color w:val="33353C"/>
          <w:szCs w:val="21"/>
          <w:shd w:val="clear" w:color="auto" w:fill="FFFFFF"/>
        </w:rPr>
        <w:t>烯</w:t>
      </w:r>
      <w:proofErr w:type="gramEnd"/>
      <w:r>
        <w:rPr>
          <w:rFonts w:ascii="Helvetica" w:hAnsi="Helvetica" w:cs="Helvetica"/>
          <w:color w:val="33353C"/>
          <w:szCs w:val="21"/>
          <w:shd w:val="clear" w:color="auto" w:fill="FFFFFF"/>
        </w:rPr>
        <w:t>节能速热电采暖炉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河北省首台套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重大技术装备产品。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年上半年，公司共计新申请专利</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项，新授权专利</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项；发表论文</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篇；新增标准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项；新增软件著作权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p>
    <w:p w14:paraId="3ADDA5FC" w14:textId="64357C1A" w:rsidR="0094624A" w:rsidRDefault="0094624A">
      <w:pPr>
        <w:rPr>
          <w:rFonts w:ascii="Helvetica" w:hAnsi="Helvetica" w:cs="Helvetica"/>
          <w:color w:val="33353C"/>
          <w:szCs w:val="21"/>
          <w:shd w:val="clear" w:color="auto" w:fill="FFFFFF"/>
        </w:rPr>
      </w:pPr>
    </w:p>
    <w:p w14:paraId="72E6DD30" w14:textId="1DC08249" w:rsidR="0094624A" w:rsidRDefault="0094624A">
      <w:pPr>
        <w:rPr>
          <w:rFonts w:ascii="Helvetica" w:hAnsi="Helvetica" w:cs="Helvetica"/>
          <w:color w:val="33353C"/>
          <w:szCs w:val="21"/>
          <w:shd w:val="clear" w:color="auto" w:fill="FFFFFF"/>
        </w:rPr>
      </w:pPr>
    </w:p>
    <w:p w14:paraId="7D52EA21" w14:textId="1E4F656C" w:rsidR="0094624A" w:rsidRDefault="009462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6F2A145" w14:textId="16F83054" w:rsidR="0094624A" w:rsidRDefault="009462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智慧环境综合解决方案及监测装备业务、智能制造业务</w:t>
      </w:r>
    </w:p>
    <w:p w14:paraId="4A62CE26" w14:textId="54B5FA82" w:rsidR="0094624A" w:rsidRDefault="009462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固废装备业务</w:t>
      </w:r>
    </w:p>
    <w:p w14:paraId="64581DB3" w14:textId="2588C72E" w:rsidR="0094624A" w:rsidRDefault="009462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水处理装备业务</w:t>
      </w:r>
    </w:p>
    <w:p w14:paraId="0B4E0535" w14:textId="49E69D26" w:rsidR="0094624A" w:rsidRDefault="009462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烟气治理装备业务</w:t>
      </w:r>
    </w:p>
    <w:p w14:paraId="25B69D27" w14:textId="57FB151A" w:rsidR="0094624A" w:rsidRDefault="009462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能效装备业务</w:t>
      </w:r>
    </w:p>
    <w:p w14:paraId="56655857" w14:textId="632B06CC" w:rsidR="0094624A" w:rsidRDefault="009462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电工装备业务</w:t>
      </w:r>
    </w:p>
    <w:p w14:paraId="04B0B779" w14:textId="0A7B5E00" w:rsidR="00BB1B6D" w:rsidRDefault="00BB1B6D">
      <w:pPr>
        <w:rPr>
          <w:rFonts w:ascii="Helvetica" w:hAnsi="Helvetica" w:cs="Helvetica"/>
          <w:color w:val="33353C"/>
          <w:szCs w:val="21"/>
          <w:shd w:val="clear" w:color="auto" w:fill="FFFFFF"/>
        </w:rPr>
      </w:pPr>
    </w:p>
    <w:p w14:paraId="39D1CC97" w14:textId="7E290A12" w:rsidR="00BB1B6D" w:rsidRDefault="00BB1B6D">
      <w:pPr>
        <w:rPr>
          <w:rFonts w:ascii="Helvetica" w:hAnsi="Helvetica" w:cs="Helvetica"/>
          <w:color w:val="33353C"/>
          <w:szCs w:val="21"/>
          <w:shd w:val="clear" w:color="auto" w:fill="FFFFFF"/>
        </w:rPr>
      </w:pPr>
    </w:p>
    <w:p w14:paraId="07743E6B" w14:textId="35B260C7" w:rsidR="00E75888" w:rsidRDefault="00E75888">
      <w:pPr>
        <w:rPr>
          <w:rFonts w:ascii="Helvetica" w:hAnsi="Helvetica" w:cs="Helvetica"/>
          <w:color w:val="33353C"/>
          <w:szCs w:val="21"/>
          <w:shd w:val="clear" w:color="auto" w:fill="FFFFFF"/>
        </w:rPr>
      </w:pPr>
    </w:p>
    <w:p w14:paraId="56D7D169" w14:textId="77777777" w:rsidR="00E75888" w:rsidRDefault="00E75888">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7378C0F" w14:textId="083AE7B5" w:rsidR="00E75888" w:rsidRPr="00E75888" w:rsidRDefault="00E75888" w:rsidP="00E75888">
      <w:pPr>
        <w:pStyle w:val="2"/>
        <w:rPr>
          <w:sz w:val="28"/>
          <w:szCs w:val="28"/>
        </w:rPr>
      </w:pPr>
      <w:bookmarkStart w:id="1" w:name="_Toc96038540"/>
      <w:r w:rsidRPr="00E75888">
        <w:rPr>
          <w:rFonts w:ascii="Helvetica" w:hAnsi="Helvetica" w:cs="Helvetica" w:hint="eastAsia"/>
          <w:color w:val="33353C"/>
          <w:sz w:val="28"/>
          <w:szCs w:val="28"/>
          <w:shd w:val="clear" w:color="auto" w:fill="FFFFFF"/>
        </w:rPr>
        <w:lastRenderedPageBreak/>
        <w:t>中山公用</w:t>
      </w:r>
      <w:r w:rsidRPr="00E75888">
        <w:rPr>
          <w:rFonts w:ascii="Helvetica" w:hAnsi="Helvetica" w:cs="Helvetica" w:hint="eastAsia"/>
          <w:color w:val="33353C"/>
          <w:sz w:val="28"/>
          <w:szCs w:val="28"/>
          <w:shd w:val="clear" w:color="auto" w:fill="FFFFFF"/>
        </w:rPr>
        <w:t xml:space="preserve"> </w:t>
      </w:r>
      <w:r w:rsidRPr="00E75888">
        <w:rPr>
          <w:rFonts w:ascii="Helvetica" w:hAnsi="Helvetica" w:cs="Helvetica"/>
          <w:color w:val="33353C"/>
          <w:sz w:val="28"/>
          <w:szCs w:val="28"/>
          <w:shd w:val="clear" w:color="auto" w:fill="FFFFFF"/>
        </w:rPr>
        <w:t xml:space="preserve">000685 </w:t>
      </w:r>
      <w:hyperlink r:id="rId8" w:history="1">
        <w:r w:rsidRPr="00E75888">
          <w:rPr>
            <w:rStyle w:val="a3"/>
            <w:rFonts w:ascii="Helvetica" w:hAnsi="Helvetica" w:cs="Helvetica"/>
            <w:color w:val="0066CC"/>
            <w:sz w:val="28"/>
            <w:szCs w:val="28"/>
            <w:shd w:val="clear" w:color="auto" w:fill="FFFFFF"/>
          </w:rPr>
          <w:t>http://www.zpug.net</w:t>
        </w:r>
      </w:hyperlink>
      <w:r w:rsidRPr="00E75888">
        <w:rPr>
          <w:sz w:val="28"/>
          <w:szCs w:val="28"/>
        </w:rPr>
        <w:t xml:space="preserve"> </w:t>
      </w:r>
      <w:r w:rsidRPr="00E75888">
        <w:rPr>
          <w:rFonts w:hint="eastAsia"/>
          <w:sz w:val="28"/>
          <w:szCs w:val="28"/>
        </w:rPr>
        <w:t>广东中山</w:t>
      </w:r>
      <w:bookmarkEnd w:id="1"/>
    </w:p>
    <w:p w14:paraId="1F4FE4A9" w14:textId="0A98385A" w:rsidR="00E75888" w:rsidRDefault="00E7588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中山公用事业集团股份有限公司主营业务为保水</w:t>
      </w:r>
      <w:proofErr w:type="gramStart"/>
      <w:r>
        <w:rPr>
          <w:rFonts w:ascii="Helvetica" w:hAnsi="Helvetica" w:cs="Helvetica"/>
          <w:color w:val="33353C"/>
          <w:szCs w:val="21"/>
          <w:shd w:val="clear" w:color="auto" w:fill="FFFFFF"/>
        </w:rPr>
        <w:t>务</w:t>
      </w:r>
      <w:proofErr w:type="gramEnd"/>
      <w:r>
        <w:rPr>
          <w:rFonts w:ascii="Helvetica" w:hAnsi="Helvetica" w:cs="Helvetica"/>
          <w:color w:val="33353C"/>
          <w:szCs w:val="21"/>
          <w:shd w:val="clear" w:color="auto" w:fill="FFFFFF"/>
        </w:rPr>
        <w:t>、固废处理、环卫服务、工程建设、金融与股权投资、市场运营、港口客运等领域。公司的主要业务包括环保水</w:t>
      </w:r>
      <w:proofErr w:type="gramStart"/>
      <w:r>
        <w:rPr>
          <w:rFonts w:ascii="Helvetica" w:hAnsi="Helvetica" w:cs="Helvetica"/>
          <w:color w:val="33353C"/>
          <w:szCs w:val="21"/>
          <w:shd w:val="clear" w:color="auto" w:fill="FFFFFF"/>
        </w:rPr>
        <w:t>务</w:t>
      </w:r>
      <w:proofErr w:type="gramEnd"/>
      <w:r>
        <w:rPr>
          <w:rFonts w:ascii="Helvetica" w:hAnsi="Helvetica" w:cs="Helvetica"/>
          <w:color w:val="33353C"/>
          <w:szCs w:val="21"/>
          <w:shd w:val="clear" w:color="auto" w:fill="FFFFFF"/>
        </w:rPr>
        <w:t>、固废处理、环卫服务、工程建设、市场运营、港口客运、金融服务与股权投资等领域，拥有</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家分子公司，参、控股公司包括广发证券、中海广东、中山银达担保等</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家公司。</w:t>
      </w:r>
    </w:p>
    <w:p w14:paraId="0CB67B49" w14:textId="4FA467E6" w:rsidR="003C1FE7" w:rsidRDefault="003C1FE7">
      <w:pPr>
        <w:rPr>
          <w:rFonts w:ascii="Helvetica" w:hAnsi="Helvetica" w:cs="Helvetica"/>
          <w:color w:val="33353C"/>
          <w:szCs w:val="21"/>
          <w:shd w:val="clear" w:color="auto" w:fill="FFFFFF"/>
        </w:rPr>
      </w:pPr>
    </w:p>
    <w:p w14:paraId="7132CE39" w14:textId="2444D8B7" w:rsidR="003C1FE7" w:rsidRDefault="003C1F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致力于促进生态环境优化与资源效率提升，推动城市与生态协同发展</w:t>
      </w:r>
    </w:p>
    <w:p w14:paraId="003AAA78" w14:textId="65AA63BB" w:rsidR="003C1FE7" w:rsidRDefault="003C1FE7">
      <w:pPr>
        <w:rPr>
          <w:rFonts w:ascii="Helvetica" w:hAnsi="Helvetica" w:cs="Helvetica"/>
          <w:color w:val="33353C"/>
          <w:szCs w:val="21"/>
          <w:shd w:val="clear" w:color="auto" w:fill="FFFFFF"/>
        </w:rPr>
      </w:pPr>
    </w:p>
    <w:p w14:paraId="54C0E83B" w14:textId="4ADD0AF8" w:rsidR="003C1FE7" w:rsidRDefault="006877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CFAB6B8" w14:textId="54655166" w:rsidR="006877CC" w:rsidRDefault="006877CC">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环保水</w:t>
      </w:r>
      <w:proofErr w:type="gramStart"/>
      <w:r>
        <w:rPr>
          <w:rFonts w:ascii="Helvetica" w:hAnsi="Helvetica" w:cs="Helvetica" w:hint="eastAsia"/>
          <w:color w:val="33353C"/>
          <w:szCs w:val="21"/>
          <w:shd w:val="clear" w:color="auto" w:fill="FFFFFF"/>
        </w:rPr>
        <w:t>务</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城市供水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污水处理</w:t>
      </w:r>
    </w:p>
    <w:p w14:paraId="221DC48A" w14:textId="412C069B" w:rsidR="006877CC" w:rsidRDefault="006877CC">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环卫服务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广东名城环境科技有限公司</w:t>
      </w:r>
    </w:p>
    <w:p w14:paraId="319316D3" w14:textId="177C0DCA" w:rsidR="006877CC" w:rsidRDefault="006877CC">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固</w:t>
      </w:r>
      <w:proofErr w:type="gramStart"/>
      <w:r>
        <w:rPr>
          <w:rFonts w:ascii="Helvetica" w:hAnsi="Helvetica" w:cs="Helvetica" w:hint="eastAsia"/>
          <w:color w:val="33353C"/>
          <w:szCs w:val="21"/>
          <w:shd w:val="clear" w:color="auto" w:fill="FFFFFF"/>
        </w:rPr>
        <w:t>废处理</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中山市天乙能源有限公司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垃圾焚烧发电厂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来及渗滤液处理厂</w:t>
      </w:r>
    </w:p>
    <w:p w14:paraId="4A0041B1" w14:textId="3B614EC4" w:rsidR="006877CC" w:rsidRDefault="006877CC">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工程建设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装修装饰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城市及道路照明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燃气管道安装改造</w:t>
      </w:r>
    </w:p>
    <w:p w14:paraId="605FFC74" w14:textId="3A45BFEC" w:rsidR="006877CC" w:rsidRDefault="006877CC">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市场运营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农贸市场的经营与管理</w:t>
      </w:r>
    </w:p>
    <w:p w14:paraId="7080E882" w14:textId="75A553F2" w:rsidR="006877CC" w:rsidRDefault="006877CC">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港口客运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中港客运联营有限公司</w:t>
      </w:r>
      <w:r>
        <w:rPr>
          <w:rFonts w:ascii="Helvetica" w:hAnsi="Helvetica" w:cs="Helvetica" w:hint="eastAsia"/>
          <w:color w:val="33353C"/>
          <w:szCs w:val="21"/>
          <w:shd w:val="clear" w:color="auto" w:fill="FFFFFF"/>
        </w:rPr>
        <w:t xml:space="preserve"> </w:t>
      </w:r>
    </w:p>
    <w:p w14:paraId="157572C3" w14:textId="64E9EBF4" w:rsidR="006877CC" w:rsidRDefault="006877CC">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金融投资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股权投资</w:t>
      </w:r>
    </w:p>
    <w:p w14:paraId="09000346" w14:textId="1D026367" w:rsidR="00BB1B6D" w:rsidRDefault="00BB1B6D" w:rsidP="00824855">
      <w:pPr>
        <w:widowControl/>
        <w:jc w:val="left"/>
        <w:rPr>
          <w:rFonts w:asciiTheme="majorHAnsi" w:eastAsiaTheme="majorEastAsia" w:hAnsiTheme="majorHAnsi" w:cstheme="majorBidi"/>
          <w:b/>
          <w:bCs/>
          <w:sz w:val="24"/>
          <w:szCs w:val="24"/>
          <w:shd w:val="clear" w:color="auto" w:fill="FFFFFF"/>
        </w:rPr>
      </w:pPr>
      <w:r>
        <w:rPr>
          <w:sz w:val="28"/>
          <w:szCs w:val="28"/>
          <w:shd w:val="clear" w:color="auto" w:fill="FFFFFF"/>
        </w:rPr>
        <w:br w:type="page"/>
      </w:r>
      <w:r w:rsidR="00824855">
        <w:rPr>
          <w:rFonts w:asciiTheme="majorHAnsi" w:eastAsiaTheme="majorEastAsia" w:hAnsiTheme="majorHAnsi" w:cstheme="majorBidi" w:hint="eastAsia"/>
          <w:b/>
          <w:bCs/>
          <w:sz w:val="28"/>
          <w:szCs w:val="28"/>
          <w:shd w:val="clear" w:color="auto" w:fill="FFFFFF"/>
        </w:rPr>
        <w:lastRenderedPageBreak/>
        <w:t xml:space="preserve">中国地热能 </w:t>
      </w:r>
      <w:r w:rsidR="00824855">
        <w:rPr>
          <w:rFonts w:asciiTheme="majorHAnsi" w:eastAsiaTheme="majorEastAsia" w:hAnsiTheme="majorHAnsi" w:cstheme="majorBidi"/>
          <w:b/>
          <w:bCs/>
          <w:sz w:val="28"/>
          <w:szCs w:val="28"/>
          <w:shd w:val="clear" w:color="auto" w:fill="FFFFFF"/>
        </w:rPr>
        <w:t xml:space="preserve">HK:08128 </w:t>
      </w:r>
      <w:hyperlink r:id="rId9" w:history="1">
        <w:r w:rsidR="00824855" w:rsidRPr="00824855">
          <w:rPr>
            <w:rStyle w:val="a3"/>
            <w:rFonts w:asciiTheme="majorHAnsi" w:eastAsiaTheme="majorEastAsia" w:hAnsiTheme="majorHAnsi" w:cstheme="majorBidi"/>
            <w:b/>
            <w:bCs/>
            <w:sz w:val="24"/>
            <w:szCs w:val="24"/>
            <w:shd w:val="clear" w:color="auto" w:fill="FFFFFF"/>
          </w:rPr>
          <w:t>http://www.cgsenergy.com.hk/v2/zh-hk/default.aspx</w:t>
        </w:r>
      </w:hyperlink>
      <w:r w:rsidR="00824855" w:rsidRPr="00824855">
        <w:rPr>
          <w:rFonts w:asciiTheme="majorHAnsi" w:eastAsiaTheme="majorEastAsia" w:hAnsiTheme="majorHAnsi" w:cstheme="majorBidi"/>
          <w:b/>
          <w:bCs/>
          <w:sz w:val="24"/>
          <w:szCs w:val="24"/>
          <w:shd w:val="clear" w:color="auto" w:fill="FFFFFF"/>
        </w:rPr>
        <w:t xml:space="preserve"> </w:t>
      </w:r>
    </w:p>
    <w:p w14:paraId="7FAC1A57" w14:textId="17E593B7" w:rsidR="00A56742" w:rsidRDefault="00A56742" w:rsidP="00824855">
      <w:pPr>
        <w:widowControl/>
        <w:jc w:val="left"/>
        <w:rPr>
          <w:rFonts w:ascii="Helvetica" w:hAnsi="Helvetica" w:cs="Helvetica"/>
          <w:color w:val="33353C"/>
          <w:szCs w:val="21"/>
          <w:shd w:val="clear" w:color="auto" w:fill="FFFFFF"/>
        </w:rPr>
      </w:pPr>
      <w:r>
        <w:rPr>
          <w:rFonts w:asciiTheme="majorHAnsi" w:eastAsiaTheme="majorEastAsia" w:hAnsiTheme="majorHAnsi" w:cstheme="majorBidi"/>
          <w:b/>
          <w:bCs/>
          <w:sz w:val="24"/>
          <w:szCs w:val="24"/>
          <w:shd w:val="clear" w:color="auto" w:fill="FFFFFF"/>
        </w:rPr>
        <w:tab/>
      </w:r>
      <w:r>
        <w:rPr>
          <w:rFonts w:ascii="Helvetica" w:hAnsi="Helvetica" w:cs="Helvetica"/>
          <w:color w:val="33353C"/>
          <w:szCs w:val="21"/>
          <w:shd w:val="clear" w:color="auto" w:fill="FFFFFF"/>
        </w:rPr>
        <w:t>中国地能有限公司主要从事环保及新能源业务。公司是地能采集利用系统设计商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独家拥有国际上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单井循环换热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地能采集的核心系统技术。主要业务模式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将地能作为供暖替代能源的投资、建设、运营一体化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实现从能源的节约中增加效益。特许经营供暖收益权及专有技术支援服务的收益将为公司每年带来稳定现金流。公司致力</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成为世界上地能利用最有竞争力的企业。</w:t>
      </w:r>
    </w:p>
    <w:p w14:paraId="5D60A1B4" w14:textId="5F286881" w:rsidR="00A56742" w:rsidRDefault="00A56742" w:rsidP="00824855">
      <w:pPr>
        <w:widowControl/>
        <w:jc w:val="left"/>
        <w:rPr>
          <w:rFonts w:ascii="Helvetica" w:hAnsi="Helvetica" w:cs="Helvetica"/>
          <w:color w:val="33353C"/>
          <w:szCs w:val="21"/>
          <w:shd w:val="clear" w:color="auto" w:fill="FFFFFF"/>
        </w:rPr>
      </w:pPr>
    </w:p>
    <w:p w14:paraId="2C3E0F35" w14:textId="63DA1EC5" w:rsidR="00A56742" w:rsidRDefault="00A56742" w:rsidP="00824855">
      <w:pPr>
        <w:widowControl/>
        <w:jc w:val="left"/>
        <w:rPr>
          <w:rFonts w:ascii="Helvetica" w:hAnsi="Helvetica" w:cs="Helvetica"/>
          <w:color w:val="33353C"/>
          <w:szCs w:val="21"/>
          <w:shd w:val="clear" w:color="auto" w:fill="FFFFFF"/>
        </w:rPr>
      </w:pPr>
    </w:p>
    <w:p w14:paraId="41DB6673" w14:textId="7B6DA77C" w:rsidR="00A56742" w:rsidRDefault="00A56742" w:rsidP="0082485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分布式地能冷热源电站</w:t>
      </w:r>
    </w:p>
    <w:p w14:paraId="38BF3AC8" w14:textId="6A4EC395" w:rsidR="00A56742" w:rsidRDefault="00A56742" w:rsidP="0082485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地能热泵环境系统</w:t>
      </w:r>
    </w:p>
    <w:p w14:paraId="6AB21BE5" w14:textId="08DAFA51" w:rsidR="00A56742" w:rsidRPr="00824855" w:rsidRDefault="00A56742" w:rsidP="00824855">
      <w:pPr>
        <w:widowControl/>
        <w:jc w:val="left"/>
        <w:rPr>
          <w:rFonts w:asciiTheme="majorHAnsi" w:eastAsiaTheme="majorEastAsia" w:hAnsiTheme="majorHAnsi" w:cstheme="majorBidi"/>
          <w:b/>
          <w:bCs/>
          <w:sz w:val="28"/>
          <w:szCs w:val="28"/>
          <w:shd w:val="clear" w:color="auto" w:fill="FFFFFF"/>
        </w:rPr>
      </w:pPr>
      <w:r>
        <w:rPr>
          <w:rFonts w:ascii="Helvetica" w:hAnsi="Helvetica" w:cs="Helvetica" w:hint="eastAsia"/>
          <w:color w:val="33353C"/>
          <w:szCs w:val="21"/>
          <w:shd w:val="clear" w:color="auto" w:fill="FFFFFF"/>
        </w:rPr>
        <w:t>地能分体热泵和地能热水机</w:t>
      </w:r>
    </w:p>
    <w:sectPr w:rsidR="00A56742" w:rsidRPr="008248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88E51" w14:textId="77777777" w:rsidR="00563233" w:rsidRDefault="00563233" w:rsidP="00DE5FA3">
      <w:r>
        <w:separator/>
      </w:r>
    </w:p>
  </w:endnote>
  <w:endnote w:type="continuationSeparator" w:id="0">
    <w:p w14:paraId="7B3254AE" w14:textId="77777777" w:rsidR="00563233" w:rsidRDefault="00563233" w:rsidP="00DE5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9E774" w14:textId="77777777" w:rsidR="00563233" w:rsidRDefault="00563233" w:rsidP="00DE5FA3">
      <w:r>
        <w:separator/>
      </w:r>
    </w:p>
  </w:footnote>
  <w:footnote w:type="continuationSeparator" w:id="0">
    <w:p w14:paraId="6001EAE5" w14:textId="77777777" w:rsidR="00563233" w:rsidRDefault="00563233" w:rsidP="00DE5F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5CB"/>
    <w:rsid w:val="00003C24"/>
    <w:rsid w:val="00224F58"/>
    <w:rsid w:val="003C1FE7"/>
    <w:rsid w:val="0044253D"/>
    <w:rsid w:val="00563233"/>
    <w:rsid w:val="00572458"/>
    <w:rsid w:val="00576088"/>
    <w:rsid w:val="006877CC"/>
    <w:rsid w:val="007B6E83"/>
    <w:rsid w:val="00824855"/>
    <w:rsid w:val="0094624A"/>
    <w:rsid w:val="009B552D"/>
    <w:rsid w:val="009C1269"/>
    <w:rsid w:val="00A56742"/>
    <w:rsid w:val="00AE2C38"/>
    <w:rsid w:val="00B435CB"/>
    <w:rsid w:val="00BB1B6D"/>
    <w:rsid w:val="00BC585D"/>
    <w:rsid w:val="00CC0069"/>
    <w:rsid w:val="00D3074F"/>
    <w:rsid w:val="00DE5FA3"/>
    <w:rsid w:val="00E75888"/>
    <w:rsid w:val="00EE544A"/>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AC09C2"/>
  <w15:chartTrackingRefBased/>
  <w15:docId w15:val="{E083B9BF-FD2A-4C66-9FA8-30B5C03CA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B55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552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552D"/>
    <w:rPr>
      <w:b/>
      <w:bCs/>
      <w:kern w:val="44"/>
      <w:sz w:val="44"/>
      <w:szCs w:val="44"/>
    </w:rPr>
  </w:style>
  <w:style w:type="paragraph" w:styleId="TOC">
    <w:name w:val="TOC Heading"/>
    <w:basedOn w:val="1"/>
    <w:next w:val="a"/>
    <w:uiPriority w:val="39"/>
    <w:unhideWhenUsed/>
    <w:qFormat/>
    <w:rsid w:val="009B552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9B552D"/>
    <w:rPr>
      <w:color w:val="0000FF"/>
      <w:u w:val="single"/>
    </w:rPr>
  </w:style>
  <w:style w:type="character" w:customStyle="1" w:styleId="20">
    <w:name w:val="标题 2 字符"/>
    <w:basedOn w:val="a0"/>
    <w:link w:val="2"/>
    <w:uiPriority w:val="9"/>
    <w:rsid w:val="009B552D"/>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44253D"/>
    <w:rPr>
      <w:color w:val="954F72" w:themeColor="followedHyperlink"/>
      <w:u w:val="single"/>
    </w:rPr>
  </w:style>
  <w:style w:type="character" w:styleId="a5">
    <w:name w:val="Unresolved Mention"/>
    <w:basedOn w:val="a0"/>
    <w:uiPriority w:val="99"/>
    <w:semiHidden/>
    <w:unhideWhenUsed/>
    <w:rsid w:val="00EE544A"/>
    <w:rPr>
      <w:color w:val="605E5C"/>
      <w:shd w:val="clear" w:color="auto" w:fill="E1DFDD"/>
    </w:rPr>
  </w:style>
  <w:style w:type="paragraph" w:styleId="TOC2">
    <w:name w:val="toc 2"/>
    <w:basedOn w:val="a"/>
    <w:next w:val="a"/>
    <w:autoRedefine/>
    <w:uiPriority w:val="39"/>
    <w:unhideWhenUsed/>
    <w:rsid w:val="00003C24"/>
    <w:pPr>
      <w:ind w:leftChars="200" w:left="420"/>
    </w:pPr>
  </w:style>
  <w:style w:type="paragraph" w:styleId="a6">
    <w:name w:val="header"/>
    <w:basedOn w:val="a"/>
    <w:link w:val="a7"/>
    <w:uiPriority w:val="99"/>
    <w:unhideWhenUsed/>
    <w:rsid w:val="00DE5FA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E5FA3"/>
    <w:rPr>
      <w:sz w:val="18"/>
      <w:szCs w:val="18"/>
    </w:rPr>
  </w:style>
  <w:style w:type="paragraph" w:styleId="a8">
    <w:name w:val="footer"/>
    <w:basedOn w:val="a"/>
    <w:link w:val="a9"/>
    <w:uiPriority w:val="99"/>
    <w:unhideWhenUsed/>
    <w:rsid w:val="00DE5FA3"/>
    <w:pPr>
      <w:tabs>
        <w:tab w:val="center" w:pos="4153"/>
        <w:tab w:val="right" w:pos="8306"/>
      </w:tabs>
      <w:snapToGrid w:val="0"/>
      <w:jc w:val="left"/>
    </w:pPr>
    <w:rPr>
      <w:sz w:val="18"/>
      <w:szCs w:val="18"/>
    </w:rPr>
  </w:style>
  <w:style w:type="character" w:customStyle="1" w:styleId="a9">
    <w:name w:val="页脚 字符"/>
    <w:basedOn w:val="a0"/>
    <w:link w:val="a8"/>
    <w:uiPriority w:val="99"/>
    <w:rsid w:val="00DE5F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pug.net/" TargetMode="External"/><Relationship Id="rId3" Type="http://schemas.openxmlformats.org/officeDocument/2006/relationships/settings" Target="settings.xml"/><Relationship Id="rId7" Type="http://schemas.openxmlformats.org/officeDocument/2006/relationships/hyperlink" Target="http://www.zhzb.cecep.c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gsenergy.com.hk/v2/zh-hk/default.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57FF8-E6DC-47FE-9868-1D85E6211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6</Pages>
  <Words>260</Words>
  <Characters>1486</Characters>
  <Application>Microsoft Office Word</Application>
  <DocSecurity>0</DocSecurity>
  <Lines>12</Lines>
  <Paragraphs>3</Paragraphs>
  <ScaleCrop>false</ScaleCrop>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17</cp:revision>
  <dcterms:created xsi:type="dcterms:W3CDTF">2022-02-01T21:39:00Z</dcterms:created>
  <dcterms:modified xsi:type="dcterms:W3CDTF">2022-02-17T17:02:00Z</dcterms:modified>
</cp:coreProperties>
</file>