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15438177"/>
        <w:docPartObj>
          <w:docPartGallery w:val="Table of Contents"/>
          <w:docPartUnique/>
        </w:docPartObj>
      </w:sdtPr>
      <w:sdtEndPr>
        <w:rPr>
          <w:b/>
          <w:bCs/>
        </w:rPr>
      </w:sdtEndPr>
      <w:sdtContent>
        <w:p w14:paraId="62BC17F8" w14:textId="4556A4BE" w:rsidR="00C24CBE" w:rsidRDefault="00051CAA" w:rsidP="00E15DBE">
          <w:pPr>
            <w:pStyle w:val="TOC"/>
            <w:ind w:rightChars="40" w:right="84"/>
            <w:jc w:val="center"/>
          </w:pPr>
          <w:r>
            <w:rPr>
              <w:rFonts w:hint="eastAsia"/>
              <w:lang w:val="zh-CN"/>
            </w:rPr>
            <w:t>云服务</w:t>
          </w:r>
        </w:p>
        <w:p w14:paraId="1809013D" w14:textId="76730B65" w:rsidR="00254C0C" w:rsidRDefault="00C24CBE">
          <w:pPr>
            <w:pStyle w:val="TOC2"/>
            <w:tabs>
              <w:tab w:val="right" w:leader="dot" w:pos="8302"/>
            </w:tabs>
            <w:rPr>
              <w:noProof/>
            </w:rPr>
          </w:pPr>
          <w:r>
            <w:fldChar w:fldCharType="begin"/>
          </w:r>
          <w:r>
            <w:instrText xml:space="preserve"> TOC \o "1-3" \h \z \u </w:instrText>
          </w:r>
          <w:r>
            <w:fldChar w:fldCharType="separate"/>
          </w:r>
          <w:hyperlink w:anchor="_Toc94021312" w:history="1">
            <w:r w:rsidR="00254C0C" w:rsidRPr="00C44D61">
              <w:rPr>
                <w:rStyle w:val="a3"/>
                <w:noProof/>
                <w:highlight w:val="yellow"/>
              </w:rPr>
              <w:t>太极股份 002368</w:t>
            </w:r>
            <w:r w:rsidR="00254C0C" w:rsidRPr="00C44D61">
              <w:rPr>
                <w:rStyle w:val="a3"/>
                <w:noProof/>
              </w:rPr>
              <w:t xml:space="preserve"> </w:t>
            </w:r>
            <w:r w:rsidR="00254C0C" w:rsidRPr="00C44D61">
              <w:rPr>
                <w:rStyle w:val="a3"/>
                <w:rFonts w:ascii="Helvetica" w:hAnsi="Helvetica" w:cs="Helvetica"/>
                <w:noProof/>
                <w:shd w:val="clear" w:color="auto" w:fill="FFFFFF"/>
              </w:rPr>
              <w:t>http:/www.taiji.com.cn</w:t>
            </w:r>
            <w:r w:rsidR="00254C0C" w:rsidRPr="00C44D61">
              <w:rPr>
                <w:rStyle w:val="a3"/>
                <w:noProof/>
              </w:rPr>
              <w:t xml:space="preserve"> 北京朝阳</w:t>
            </w:r>
            <w:r w:rsidR="00254C0C">
              <w:rPr>
                <w:noProof/>
                <w:webHidden/>
              </w:rPr>
              <w:tab/>
            </w:r>
            <w:r w:rsidR="00254C0C">
              <w:rPr>
                <w:noProof/>
                <w:webHidden/>
              </w:rPr>
              <w:fldChar w:fldCharType="begin"/>
            </w:r>
            <w:r w:rsidR="00254C0C">
              <w:rPr>
                <w:noProof/>
                <w:webHidden/>
              </w:rPr>
              <w:instrText xml:space="preserve"> PAGEREF _Toc94021312 \h </w:instrText>
            </w:r>
            <w:r w:rsidR="00254C0C">
              <w:rPr>
                <w:noProof/>
                <w:webHidden/>
              </w:rPr>
            </w:r>
            <w:r w:rsidR="00254C0C">
              <w:rPr>
                <w:noProof/>
                <w:webHidden/>
              </w:rPr>
              <w:fldChar w:fldCharType="separate"/>
            </w:r>
            <w:r w:rsidR="00254C0C">
              <w:rPr>
                <w:noProof/>
                <w:webHidden/>
              </w:rPr>
              <w:t>2</w:t>
            </w:r>
            <w:r w:rsidR="00254C0C">
              <w:rPr>
                <w:noProof/>
                <w:webHidden/>
              </w:rPr>
              <w:fldChar w:fldCharType="end"/>
            </w:r>
          </w:hyperlink>
        </w:p>
        <w:p w14:paraId="2C81451F" w14:textId="4D3D3BB2" w:rsidR="00254C0C" w:rsidRDefault="00254C0C">
          <w:pPr>
            <w:pStyle w:val="TOC2"/>
            <w:tabs>
              <w:tab w:val="right" w:leader="dot" w:pos="8302"/>
            </w:tabs>
            <w:rPr>
              <w:noProof/>
            </w:rPr>
          </w:pPr>
          <w:hyperlink w:anchor="_Toc94021313" w:history="1">
            <w:r w:rsidRPr="00C44D61">
              <w:rPr>
                <w:rStyle w:val="a3"/>
                <w:rFonts w:ascii="Helvetica" w:hAnsi="Helvetica" w:cs="Helvetica"/>
                <w:noProof/>
                <w:shd w:val="clear" w:color="auto" w:fill="FFFFFF"/>
              </w:rPr>
              <w:t>东软集团</w:t>
            </w:r>
            <w:r w:rsidRPr="00C44D61">
              <w:rPr>
                <w:rStyle w:val="a3"/>
                <w:rFonts w:ascii="Helvetica" w:hAnsi="Helvetica" w:cs="Helvetica"/>
                <w:noProof/>
                <w:shd w:val="clear" w:color="auto" w:fill="FFFFFF"/>
              </w:rPr>
              <w:t xml:space="preserve"> 600718 http://www.neusoft.com</w:t>
            </w:r>
            <w:r w:rsidRPr="00C44D61">
              <w:rPr>
                <w:rStyle w:val="a3"/>
                <w:noProof/>
              </w:rPr>
              <w:t xml:space="preserve"> 辽宁沈阳</w:t>
            </w:r>
            <w:r>
              <w:rPr>
                <w:noProof/>
                <w:webHidden/>
              </w:rPr>
              <w:tab/>
            </w:r>
            <w:r>
              <w:rPr>
                <w:noProof/>
                <w:webHidden/>
              </w:rPr>
              <w:fldChar w:fldCharType="begin"/>
            </w:r>
            <w:r>
              <w:rPr>
                <w:noProof/>
                <w:webHidden/>
              </w:rPr>
              <w:instrText xml:space="preserve"> PAGEREF _Toc94021313 \h </w:instrText>
            </w:r>
            <w:r>
              <w:rPr>
                <w:noProof/>
                <w:webHidden/>
              </w:rPr>
            </w:r>
            <w:r>
              <w:rPr>
                <w:noProof/>
                <w:webHidden/>
              </w:rPr>
              <w:fldChar w:fldCharType="separate"/>
            </w:r>
            <w:r>
              <w:rPr>
                <w:noProof/>
                <w:webHidden/>
              </w:rPr>
              <w:t>3</w:t>
            </w:r>
            <w:r>
              <w:rPr>
                <w:noProof/>
                <w:webHidden/>
              </w:rPr>
              <w:fldChar w:fldCharType="end"/>
            </w:r>
          </w:hyperlink>
        </w:p>
        <w:p w14:paraId="7645866F" w14:textId="6189C0AD" w:rsidR="00254C0C" w:rsidRDefault="00254C0C">
          <w:pPr>
            <w:pStyle w:val="TOC2"/>
            <w:tabs>
              <w:tab w:val="right" w:leader="dot" w:pos="8302"/>
            </w:tabs>
            <w:rPr>
              <w:noProof/>
            </w:rPr>
          </w:pPr>
          <w:hyperlink w:anchor="_Toc94021314" w:history="1">
            <w:r w:rsidRPr="00C44D61">
              <w:rPr>
                <w:rStyle w:val="a3"/>
                <w:rFonts w:ascii="Helvetica" w:hAnsi="Helvetica" w:cs="Helvetica"/>
                <w:noProof/>
                <w:shd w:val="clear" w:color="auto" w:fill="FFFFFF"/>
              </w:rPr>
              <w:t>中国软件</w:t>
            </w:r>
            <w:r w:rsidRPr="00C44D61">
              <w:rPr>
                <w:rStyle w:val="a3"/>
                <w:rFonts w:ascii="Helvetica" w:hAnsi="Helvetica" w:cs="Helvetica"/>
                <w:noProof/>
                <w:shd w:val="clear" w:color="auto" w:fill="FFFFFF"/>
              </w:rPr>
              <w:t xml:space="preserve"> 600536 http://www.css.com.cn</w:t>
            </w:r>
            <w:r w:rsidRPr="00C44D61">
              <w:rPr>
                <w:rStyle w:val="a3"/>
                <w:noProof/>
              </w:rPr>
              <w:t xml:space="preserve"> 北京昌平</w:t>
            </w:r>
            <w:r>
              <w:rPr>
                <w:noProof/>
                <w:webHidden/>
              </w:rPr>
              <w:tab/>
            </w:r>
            <w:r>
              <w:rPr>
                <w:noProof/>
                <w:webHidden/>
              </w:rPr>
              <w:fldChar w:fldCharType="begin"/>
            </w:r>
            <w:r>
              <w:rPr>
                <w:noProof/>
                <w:webHidden/>
              </w:rPr>
              <w:instrText xml:space="preserve"> PAGEREF _Toc94021314 \h </w:instrText>
            </w:r>
            <w:r>
              <w:rPr>
                <w:noProof/>
                <w:webHidden/>
              </w:rPr>
            </w:r>
            <w:r>
              <w:rPr>
                <w:noProof/>
                <w:webHidden/>
              </w:rPr>
              <w:fldChar w:fldCharType="separate"/>
            </w:r>
            <w:r>
              <w:rPr>
                <w:noProof/>
                <w:webHidden/>
              </w:rPr>
              <w:t>4</w:t>
            </w:r>
            <w:r>
              <w:rPr>
                <w:noProof/>
                <w:webHidden/>
              </w:rPr>
              <w:fldChar w:fldCharType="end"/>
            </w:r>
          </w:hyperlink>
        </w:p>
        <w:p w14:paraId="644337CC" w14:textId="59F33270" w:rsidR="00254C0C" w:rsidRDefault="00254C0C">
          <w:pPr>
            <w:pStyle w:val="TOC2"/>
            <w:tabs>
              <w:tab w:val="right" w:leader="dot" w:pos="8302"/>
            </w:tabs>
            <w:rPr>
              <w:noProof/>
            </w:rPr>
          </w:pPr>
          <w:hyperlink w:anchor="_Toc94021315" w:history="1">
            <w:r w:rsidRPr="00C44D61">
              <w:rPr>
                <w:rStyle w:val="a3"/>
                <w:rFonts w:ascii="Helvetica" w:hAnsi="Helvetica" w:cs="Helvetica"/>
                <w:noProof/>
                <w:shd w:val="clear" w:color="auto" w:fill="FFFFFF"/>
              </w:rPr>
              <w:t>浪潮软件</w:t>
            </w:r>
            <w:r w:rsidRPr="00C44D61">
              <w:rPr>
                <w:rStyle w:val="a3"/>
                <w:rFonts w:ascii="Helvetica" w:hAnsi="Helvetica" w:cs="Helvetica"/>
                <w:noProof/>
                <w:shd w:val="clear" w:color="auto" w:fill="FFFFFF"/>
              </w:rPr>
              <w:t xml:space="preserve"> 600756 http://www.inspur.com</w:t>
            </w:r>
            <w:r w:rsidRPr="00C44D61">
              <w:rPr>
                <w:rStyle w:val="a3"/>
                <w:noProof/>
              </w:rPr>
              <w:t xml:space="preserve"> 山东济宁</w:t>
            </w:r>
            <w:r>
              <w:rPr>
                <w:noProof/>
                <w:webHidden/>
              </w:rPr>
              <w:tab/>
            </w:r>
            <w:r>
              <w:rPr>
                <w:noProof/>
                <w:webHidden/>
              </w:rPr>
              <w:fldChar w:fldCharType="begin"/>
            </w:r>
            <w:r>
              <w:rPr>
                <w:noProof/>
                <w:webHidden/>
              </w:rPr>
              <w:instrText xml:space="preserve"> PAGEREF _Toc94021315 \h </w:instrText>
            </w:r>
            <w:r>
              <w:rPr>
                <w:noProof/>
                <w:webHidden/>
              </w:rPr>
            </w:r>
            <w:r>
              <w:rPr>
                <w:noProof/>
                <w:webHidden/>
              </w:rPr>
              <w:fldChar w:fldCharType="separate"/>
            </w:r>
            <w:r>
              <w:rPr>
                <w:noProof/>
                <w:webHidden/>
              </w:rPr>
              <w:t>6</w:t>
            </w:r>
            <w:r>
              <w:rPr>
                <w:noProof/>
                <w:webHidden/>
              </w:rPr>
              <w:fldChar w:fldCharType="end"/>
            </w:r>
          </w:hyperlink>
        </w:p>
        <w:p w14:paraId="01C08779" w14:textId="6A5BD2BF" w:rsidR="00254C0C" w:rsidRDefault="00254C0C">
          <w:pPr>
            <w:pStyle w:val="TOC2"/>
            <w:tabs>
              <w:tab w:val="right" w:leader="dot" w:pos="8302"/>
            </w:tabs>
            <w:rPr>
              <w:noProof/>
            </w:rPr>
          </w:pPr>
          <w:hyperlink w:anchor="_Toc94021316" w:history="1">
            <w:r w:rsidRPr="00C44D61">
              <w:rPr>
                <w:rStyle w:val="a3"/>
                <w:noProof/>
              </w:rPr>
              <w:t xml:space="preserve">浪潮信息 000977 </w:t>
            </w:r>
            <w:r w:rsidRPr="00C44D61">
              <w:rPr>
                <w:rStyle w:val="a3"/>
                <w:rFonts w:ascii="Helvetica" w:hAnsi="Helvetica" w:cs="Helvetica"/>
                <w:noProof/>
                <w:shd w:val="clear" w:color="auto" w:fill="FFFFFF"/>
              </w:rPr>
              <w:t>http://www.inspur.com</w:t>
            </w:r>
            <w:r w:rsidRPr="00C44D61">
              <w:rPr>
                <w:rStyle w:val="a3"/>
                <w:noProof/>
              </w:rPr>
              <w:t xml:space="preserve"> 山东济南</w:t>
            </w:r>
            <w:r>
              <w:rPr>
                <w:noProof/>
                <w:webHidden/>
              </w:rPr>
              <w:tab/>
            </w:r>
            <w:r>
              <w:rPr>
                <w:noProof/>
                <w:webHidden/>
              </w:rPr>
              <w:fldChar w:fldCharType="begin"/>
            </w:r>
            <w:r>
              <w:rPr>
                <w:noProof/>
                <w:webHidden/>
              </w:rPr>
              <w:instrText xml:space="preserve"> PAGEREF _Toc94021316 \h </w:instrText>
            </w:r>
            <w:r>
              <w:rPr>
                <w:noProof/>
                <w:webHidden/>
              </w:rPr>
            </w:r>
            <w:r>
              <w:rPr>
                <w:noProof/>
                <w:webHidden/>
              </w:rPr>
              <w:fldChar w:fldCharType="separate"/>
            </w:r>
            <w:r>
              <w:rPr>
                <w:noProof/>
                <w:webHidden/>
              </w:rPr>
              <w:t>7</w:t>
            </w:r>
            <w:r>
              <w:rPr>
                <w:noProof/>
                <w:webHidden/>
              </w:rPr>
              <w:fldChar w:fldCharType="end"/>
            </w:r>
          </w:hyperlink>
        </w:p>
        <w:p w14:paraId="5219D1D2" w14:textId="6B542BF0" w:rsidR="00254C0C" w:rsidRDefault="00254C0C">
          <w:pPr>
            <w:pStyle w:val="TOC2"/>
            <w:tabs>
              <w:tab w:val="right" w:leader="dot" w:pos="8302"/>
            </w:tabs>
            <w:rPr>
              <w:noProof/>
            </w:rPr>
          </w:pPr>
          <w:hyperlink w:anchor="_Toc94021317" w:history="1">
            <w:r w:rsidRPr="00C44D61">
              <w:rPr>
                <w:rStyle w:val="a3"/>
                <w:noProof/>
                <w:shd w:val="clear" w:color="auto" w:fill="FFFFFF"/>
              </w:rPr>
              <w:t>浪潮国际 HK:00596</w:t>
            </w:r>
            <w:r>
              <w:rPr>
                <w:noProof/>
                <w:webHidden/>
              </w:rPr>
              <w:tab/>
            </w:r>
            <w:r>
              <w:rPr>
                <w:noProof/>
                <w:webHidden/>
              </w:rPr>
              <w:fldChar w:fldCharType="begin"/>
            </w:r>
            <w:r>
              <w:rPr>
                <w:noProof/>
                <w:webHidden/>
              </w:rPr>
              <w:instrText xml:space="preserve"> PAGEREF _Toc94021317 \h </w:instrText>
            </w:r>
            <w:r>
              <w:rPr>
                <w:noProof/>
                <w:webHidden/>
              </w:rPr>
            </w:r>
            <w:r>
              <w:rPr>
                <w:noProof/>
                <w:webHidden/>
              </w:rPr>
              <w:fldChar w:fldCharType="separate"/>
            </w:r>
            <w:r>
              <w:rPr>
                <w:noProof/>
                <w:webHidden/>
              </w:rPr>
              <w:t>8</w:t>
            </w:r>
            <w:r>
              <w:rPr>
                <w:noProof/>
                <w:webHidden/>
              </w:rPr>
              <w:fldChar w:fldCharType="end"/>
            </w:r>
          </w:hyperlink>
        </w:p>
        <w:p w14:paraId="64F0679F" w14:textId="43934D38" w:rsidR="00C24CBE" w:rsidRDefault="00C24CBE">
          <w:r>
            <w:rPr>
              <w:b/>
              <w:bCs/>
              <w:lang w:val="zh-CN"/>
            </w:rPr>
            <w:fldChar w:fldCharType="end"/>
          </w:r>
        </w:p>
      </w:sdtContent>
    </w:sdt>
    <w:p w14:paraId="13BE348C" w14:textId="77777777" w:rsidR="00C24CBE" w:rsidRDefault="00C24CBE">
      <w:pPr>
        <w:rPr>
          <w:b/>
          <w:bCs/>
          <w:sz w:val="24"/>
          <w:szCs w:val="28"/>
        </w:rPr>
      </w:pPr>
    </w:p>
    <w:p w14:paraId="2EB3E11D" w14:textId="77777777" w:rsidR="00C24CBE" w:rsidRDefault="00C24CBE">
      <w:pPr>
        <w:rPr>
          <w:b/>
          <w:bCs/>
          <w:sz w:val="24"/>
          <w:szCs w:val="28"/>
        </w:rPr>
      </w:pPr>
    </w:p>
    <w:p w14:paraId="540E0AD6" w14:textId="77777777" w:rsidR="00C24CBE" w:rsidRDefault="00C24CBE">
      <w:pPr>
        <w:rPr>
          <w:b/>
          <w:bCs/>
          <w:sz w:val="24"/>
          <w:szCs w:val="28"/>
        </w:rPr>
      </w:pPr>
    </w:p>
    <w:p w14:paraId="777F21A5" w14:textId="77777777" w:rsidR="00C24CBE" w:rsidRDefault="00C24CBE">
      <w:pPr>
        <w:rPr>
          <w:b/>
          <w:bCs/>
          <w:sz w:val="24"/>
          <w:szCs w:val="28"/>
        </w:rPr>
      </w:pPr>
    </w:p>
    <w:p w14:paraId="5AD68320" w14:textId="77777777" w:rsidR="00C24CBE" w:rsidRDefault="00C24CBE">
      <w:pPr>
        <w:rPr>
          <w:b/>
          <w:bCs/>
          <w:sz w:val="24"/>
          <w:szCs w:val="28"/>
        </w:rPr>
      </w:pPr>
    </w:p>
    <w:p w14:paraId="7C351DE4" w14:textId="77777777" w:rsidR="00C24CBE" w:rsidRDefault="00C24CBE">
      <w:pPr>
        <w:rPr>
          <w:b/>
          <w:bCs/>
          <w:sz w:val="24"/>
          <w:szCs w:val="28"/>
        </w:rPr>
      </w:pPr>
    </w:p>
    <w:p w14:paraId="5B61A0A2" w14:textId="77777777" w:rsidR="00C24CBE" w:rsidRDefault="00C24CBE">
      <w:pPr>
        <w:rPr>
          <w:b/>
          <w:bCs/>
          <w:sz w:val="24"/>
          <w:szCs w:val="28"/>
        </w:rPr>
      </w:pPr>
    </w:p>
    <w:p w14:paraId="3018D638" w14:textId="77777777" w:rsidR="00C24CBE" w:rsidRDefault="00C24CBE">
      <w:pPr>
        <w:rPr>
          <w:b/>
          <w:bCs/>
          <w:sz w:val="24"/>
          <w:szCs w:val="28"/>
        </w:rPr>
      </w:pPr>
    </w:p>
    <w:p w14:paraId="5C358BFA" w14:textId="77777777" w:rsidR="00C24CBE" w:rsidRDefault="00C24CBE">
      <w:pPr>
        <w:rPr>
          <w:b/>
          <w:bCs/>
          <w:sz w:val="24"/>
          <w:szCs w:val="28"/>
        </w:rPr>
      </w:pPr>
    </w:p>
    <w:p w14:paraId="1AD60B74" w14:textId="77777777" w:rsidR="00C24CBE" w:rsidRDefault="00C24CBE">
      <w:pPr>
        <w:rPr>
          <w:b/>
          <w:bCs/>
          <w:sz w:val="24"/>
          <w:szCs w:val="28"/>
        </w:rPr>
      </w:pPr>
    </w:p>
    <w:p w14:paraId="38F367DB" w14:textId="77777777" w:rsidR="00C24CBE" w:rsidRDefault="00C24CBE">
      <w:pPr>
        <w:rPr>
          <w:b/>
          <w:bCs/>
          <w:sz w:val="24"/>
          <w:szCs w:val="28"/>
        </w:rPr>
      </w:pPr>
    </w:p>
    <w:p w14:paraId="05057B30" w14:textId="77777777" w:rsidR="00C24CBE" w:rsidRDefault="00C24CBE">
      <w:pPr>
        <w:rPr>
          <w:b/>
          <w:bCs/>
          <w:sz w:val="24"/>
          <w:szCs w:val="28"/>
        </w:rPr>
      </w:pPr>
    </w:p>
    <w:p w14:paraId="278C479D" w14:textId="77777777" w:rsidR="00C24CBE" w:rsidRDefault="00C24CBE">
      <w:pPr>
        <w:rPr>
          <w:b/>
          <w:bCs/>
          <w:sz w:val="24"/>
          <w:szCs w:val="28"/>
        </w:rPr>
      </w:pPr>
    </w:p>
    <w:p w14:paraId="7000F269" w14:textId="77777777" w:rsidR="00C24CBE" w:rsidRDefault="00C24CBE">
      <w:pPr>
        <w:rPr>
          <w:b/>
          <w:bCs/>
          <w:sz w:val="24"/>
          <w:szCs w:val="28"/>
        </w:rPr>
      </w:pPr>
    </w:p>
    <w:p w14:paraId="6ACBEB37" w14:textId="77777777" w:rsidR="00C24CBE" w:rsidRDefault="00C24CBE">
      <w:pPr>
        <w:rPr>
          <w:b/>
          <w:bCs/>
          <w:sz w:val="24"/>
          <w:szCs w:val="28"/>
        </w:rPr>
      </w:pPr>
    </w:p>
    <w:p w14:paraId="4FB49E35" w14:textId="77777777" w:rsidR="00C24CBE" w:rsidRDefault="00C24CBE">
      <w:pPr>
        <w:rPr>
          <w:b/>
          <w:bCs/>
          <w:sz w:val="24"/>
          <w:szCs w:val="28"/>
        </w:rPr>
      </w:pPr>
    </w:p>
    <w:p w14:paraId="573ED700" w14:textId="77777777" w:rsidR="00C24CBE" w:rsidRDefault="00C24CBE">
      <w:pPr>
        <w:rPr>
          <w:b/>
          <w:bCs/>
          <w:sz w:val="24"/>
          <w:szCs w:val="28"/>
        </w:rPr>
      </w:pPr>
    </w:p>
    <w:p w14:paraId="28F3E1AE" w14:textId="77777777" w:rsidR="00C24CBE" w:rsidRDefault="00C24CBE">
      <w:pPr>
        <w:rPr>
          <w:b/>
          <w:bCs/>
          <w:sz w:val="24"/>
          <w:szCs w:val="28"/>
        </w:rPr>
      </w:pPr>
    </w:p>
    <w:p w14:paraId="7BDBE7C5" w14:textId="77777777" w:rsidR="00C24CBE" w:rsidRDefault="00C24CBE">
      <w:pPr>
        <w:rPr>
          <w:b/>
          <w:bCs/>
          <w:sz w:val="24"/>
          <w:szCs w:val="28"/>
        </w:rPr>
      </w:pPr>
    </w:p>
    <w:p w14:paraId="283E762B" w14:textId="307102F3" w:rsidR="0007449A" w:rsidRPr="00C24CBE" w:rsidRDefault="00360119" w:rsidP="00A475D5">
      <w:pPr>
        <w:pStyle w:val="2"/>
        <w:ind w:firstLine="420"/>
        <w:rPr>
          <w:sz w:val="28"/>
          <w:szCs w:val="28"/>
        </w:rPr>
      </w:pPr>
      <w:bookmarkStart w:id="0" w:name="_Toc94021312"/>
      <w:r w:rsidRPr="008C144E">
        <w:rPr>
          <w:rFonts w:hint="eastAsia"/>
          <w:sz w:val="28"/>
          <w:szCs w:val="28"/>
          <w:highlight w:val="yellow"/>
        </w:rPr>
        <w:t xml:space="preserve">太极股份 </w:t>
      </w:r>
      <w:r w:rsidRPr="008C144E">
        <w:rPr>
          <w:sz w:val="28"/>
          <w:szCs w:val="28"/>
          <w:highlight w:val="yellow"/>
        </w:rPr>
        <w:t>002368</w:t>
      </w:r>
      <w:r w:rsidRPr="00C24CBE">
        <w:rPr>
          <w:sz w:val="28"/>
          <w:szCs w:val="28"/>
        </w:rPr>
        <w:t xml:space="preserve"> </w:t>
      </w:r>
      <w:hyperlink r:id="rId7" w:history="1">
        <w:r w:rsidRPr="00C24CBE">
          <w:rPr>
            <w:rStyle w:val="a3"/>
            <w:rFonts w:ascii="Helvetica" w:hAnsi="Helvetica" w:cs="Helvetica"/>
            <w:color w:val="0066CC"/>
            <w:sz w:val="28"/>
            <w:szCs w:val="28"/>
            <w:shd w:val="clear" w:color="auto" w:fill="FFFFFF"/>
          </w:rPr>
          <w:t>http:/www.taiji.com.cn</w:t>
        </w:r>
      </w:hyperlink>
      <w:r w:rsidRPr="00C24CBE">
        <w:rPr>
          <w:sz w:val="28"/>
          <w:szCs w:val="28"/>
        </w:rPr>
        <w:t xml:space="preserve"> </w:t>
      </w:r>
      <w:r w:rsidRPr="00C24CBE">
        <w:rPr>
          <w:rFonts w:hint="eastAsia"/>
          <w:sz w:val="28"/>
          <w:szCs w:val="28"/>
        </w:rPr>
        <w:t>北京朝阳</w:t>
      </w:r>
      <w:bookmarkEnd w:id="0"/>
    </w:p>
    <w:p w14:paraId="66AC45E8" w14:textId="26C085EA" w:rsidR="00927411" w:rsidRDefault="00927411" w:rsidP="0092741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太极计算机股份有限公司的主</w:t>
      </w:r>
      <w:r w:rsidRPr="00C24CBE">
        <w:rPr>
          <w:rFonts w:ascii="Helvetica" w:hAnsi="Helvetica" w:cs="Helvetica"/>
          <w:b/>
          <w:bCs/>
          <w:color w:val="33353C"/>
          <w:szCs w:val="21"/>
          <w:shd w:val="clear" w:color="auto" w:fill="FFFFFF"/>
        </w:rPr>
        <w:t>营业务面向政务、公共安全、国防、企业等行业提供信息系统建设和云计算、大数据等相关服务</w:t>
      </w:r>
      <w:r>
        <w:rPr>
          <w:rFonts w:ascii="Helvetica" w:hAnsi="Helvetica" w:cs="Helvetica"/>
          <w:color w:val="33353C"/>
          <w:szCs w:val="21"/>
          <w:shd w:val="clear" w:color="auto" w:fill="FFFFFF"/>
        </w:rPr>
        <w:t>，涵盖信息基础设施、业务应用、数据运营、网络信息安全等综合信息技术服务。主要产品为云服务、网络安全与自主可控、智慧应用与服务、系统集成服务。</w:t>
      </w:r>
    </w:p>
    <w:p w14:paraId="29AF41AD" w14:textId="4FFE5D77" w:rsidR="0085617C" w:rsidRDefault="0085617C" w:rsidP="0085617C">
      <w:pPr>
        <w:rPr>
          <w:rFonts w:ascii="Helvetica" w:hAnsi="Helvetica" w:cs="Helvetica"/>
          <w:color w:val="33353C"/>
          <w:szCs w:val="21"/>
          <w:shd w:val="clear" w:color="auto" w:fill="FFFFFF"/>
        </w:rPr>
      </w:pPr>
    </w:p>
    <w:p w14:paraId="6C546E2D" w14:textId="59FB57F2" w:rsidR="00C24CBE" w:rsidRDefault="00C24CBE" w:rsidP="008561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做中国最优秀的数字化服务提供商</w:t>
      </w:r>
    </w:p>
    <w:p w14:paraId="1A69CC63" w14:textId="77777777" w:rsidR="0087299E" w:rsidRDefault="0087299E" w:rsidP="0085617C">
      <w:pPr>
        <w:rPr>
          <w:rFonts w:ascii="Helvetica" w:hAnsi="Helvetica" w:cs="Helvetica"/>
          <w:color w:val="33353C"/>
          <w:szCs w:val="21"/>
          <w:shd w:val="clear" w:color="auto" w:fill="FFFFFF"/>
        </w:rPr>
      </w:pPr>
    </w:p>
    <w:p w14:paraId="55B10EB0" w14:textId="41FFE731" w:rsidR="0085617C" w:rsidRDefault="00B805DC" w:rsidP="008561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w:t>
      </w:r>
      <w:r w:rsidR="0085617C">
        <w:rPr>
          <w:rFonts w:ascii="Helvetica" w:hAnsi="Helvetica" w:cs="Helvetica" w:hint="eastAsia"/>
          <w:color w:val="33353C"/>
          <w:szCs w:val="21"/>
          <w:shd w:val="clear" w:color="auto" w:fill="FFFFFF"/>
        </w:rPr>
        <w:t>产品</w:t>
      </w:r>
    </w:p>
    <w:p w14:paraId="72E0A78B" w14:textId="0A01C833" w:rsidR="00B26C22" w:rsidRDefault="0085617C" w:rsidP="008561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平台与应用产品</w:t>
      </w:r>
    </w:p>
    <w:p w14:paraId="016A11FD" w14:textId="13B23EE2" w:rsidR="00B805DC" w:rsidRDefault="00B805DC" w:rsidP="008561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基础平台</w:t>
      </w:r>
    </w:p>
    <w:p w14:paraId="21F3EF39" w14:textId="46C09DFD" w:rsidR="00B26C22" w:rsidRDefault="00B805DC" w:rsidP="008561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智慧应用</w:t>
      </w:r>
    </w:p>
    <w:p w14:paraId="1CC01E87" w14:textId="6679DDE8" w:rsidR="0085617C" w:rsidRDefault="0085617C" w:rsidP="008561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数据库产品</w:t>
      </w:r>
    </w:p>
    <w:p w14:paraId="4B7AE5B2" w14:textId="0E0670D7" w:rsidR="006C11AB" w:rsidRDefault="006C11AB" w:rsidP="00B805D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数据存储计算</w:t>
      </w:r>
    </w:p>
    <w:p w14:paraId="28239F7B" w14:textId="1AE97488" w:rsidR="006C11AB" w:rsidRDefault="006C11AB" w:rsidP="00B805D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数据采集交换</w:t>
      </w:r>
    </w:p>
    <w:p w14:paraId="09283391" w14:textId="6E1CE366" w:rsidR="006C11AB" w:rsidRDefault="006C11AB" w:rsidP="00B805D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数据应用产品</w:t>
      </w:r>
    </w:p>
    <w:p w14:paraId="7AC5ADD1" w14:textId="6C42F5CE" w:rsidR="0085617C" w:rsidRDefault="0085617C" w:rsidP="008561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中间件产品</w:t>
      </w:r>
    </w:p>
    <w:p w14:paraId="1ED2CD0C" w14:textId="3302D69F" w:rsidR="006C11AB" w:rsidRDefault="006C11AB" w:rsidP="00B805D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基础中间件</w:t>
      </w:r>
    </w:p>
    <w:p w14:paraId="0EF0721F" w14:textId="334F5303" w:rsidR="006C11AB" w:rsidRDefault="006C11AB" w:rsidP="00B805D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数据中间件</w:t>
      </w:r>
    </w:p>
    <w:p w14:paraId="05305A28" w14:textId="4F44C7D3" w:rsidR="006C11AB" w:rsidRDefault="006C11AB" w:rsidP="00B805D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安全中间件</w:t>
      </w:r>
    </w:p>
    <w:p w14:paraId="549A6D41" w14:textId="1D5E0227" w:rsidR="005D2E98" w:rsidRDefault="006C11AB" w:rsidP="002366D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集成中间件</w:t>
      </w:r>
    </w:p>
    <w:p w14:paraId="18F4FBCE" w14:textId="77777777" w:rsidR="00B805DC" w:rsidRDefault="00B805DC" w:rsidP="0085617C">
      <w:pPr>
        <w:rPr>
          <w:rFonts w:ascii="Helvetica" w:hAnsi="Helvetica" w:cs="Helvetica"/>
          <w:color w:val="33353C"/>
          <w:szCs w:val="21"/>
          <w:shd w:val="clear" w:color="auto" w:fill="FFFFFF"/>
        </w:rPr>
      </w:pPr>
    </w:p>
    <w:p w14:paraId="0FB37113" w14:textId="3A855574" w:rsidR="005D2E98" w:rsidRDefault="005D2E98" w:rsidP="008561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解决方案与服务</w:t>
      </w:r>
    </w:p>
    <w:p w14:paraId="277C61E2" w14:textId="282C2154" w:rsidR="005D2E98" w:rsidRDefault="005D2E98" w:rsidP="008561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数字政府和智慧城市</w:t>
      </w:r>
    </w:p>
    <w:p w14:paraId="4007535B" w14:textId="766FDC98" w:rsidR="002366D7" w:rsidRDefault="002366D7" w:rsidP="008561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一体化数据服务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智慧航空气象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智慧媒体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数字关贸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智慧发展</w:t>
      </w:r>
    </w:p>
    <w:p w14:paraId="304C5C53" w14:textId="3C6E9A8C" w:rsidR="005D2E98" w:rsidRDefault="005D2E98" w:rsidP="008561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行业与企业数字化</w:t>
      </w:r>
    </w:p>
    <w:p w14:paraId="7A2BB2EA" w14:textId="0CE4DF02" w:rsidR="002366D7" w:rsidRDefault="002366D7" w:rsidP="008561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数字化咨询</w:t>
      </w:r>
    </w:p>
    <w:p w14:paraId="514E2925" w14:textId="434C10D7" w:rsidR="005D2E98" w:rsidRDefault="005D2E98" w:rsidP="008561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公共安全数字化</w:t>
      </w:r>
    </w:p>
    <w:p w14:paraId="582EDC06" w14:textId="46BFE719" w:rsidR="002366D7" w:rsidRDefault="002366D7" w:rsidP="008561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公共安全与应急管理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互联网安全与信息化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公共安全信息化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数字安全</w:t>
      </w:r>
    </w:p>
    <w:p w14:paraId="6BFB8463" w14:textId="4B117F46" w:rsidR="005D2E98" w:rsidRDefault="005D2E98" w:rsidP="008561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国防信息化</w:t>
      </w:r>
    </w:p>
    <w:p w14:paraId="794C8E6C" w14:textId="7FC0C808" w:rsidR="002366D7" w:rsidRDefault="002366D7" w:rsidP="008561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数字国防</w:t>
      </w:r>
    </w:p>
    <w:p w14:paraId="5CD31218" w14:textId="21C6D830" w:rsidR="005D2E98" w:rsidRDefault="005D2E98" w:rsidP="008561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城市信息基础设施</w:t>
      </w:r>
    </w:p>
    <w:p w14:paraId="646077E3" w14:textId="2834A28C" w:rsidR="002366D7" w:rsidRDefault="002366D7" w:rsidP="008561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智慧运营中心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智慧物联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智慧建筑与园区</w:t>
      </w:r>
    </w:p>
    <w:p w14:paraId="443E151E" w14:textId="064C9AB2" w:rsidR="005D2E98" w:rsidRDefault="005D2E98" w:rsidP="008561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p>
    <w:p w14:paraId="43D75D3B" w14:textId="5E1EEB61" w:rsidR="002366D7" w:rsidRDefault="002366D7"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A61F9B">
        <w:rPr>
          <w:rFonts w:ascii="Helvetica" w:hAnsi="Helvetica" w:cs="Helvetica" w:hint="eastAsia"/>
          <w:color w:val="33353C"/>
          <w:szCs w:val="21"/>
          <w:shd w:val="clear" w:color="auto" w:fill="FFFFFF"/>
        </w:rPr>
        <w:t>政务云</w:t>
      </w:r>
      <w:r w:rsidR="00742232">
        <w:rPr>
          <w:rFonts w:ascii="Helvetica" w:hAnsi="Helvetica" w:cs="Helvetica"/>
          <w:color w:val="33353C"/>
          <w:szCs w:val="21"/>
          <w:shd w:val="clear" w:color="auto" w:fill="FFFFFF"/>
        </w:rPr>
        <w:tab/>
      </w:r>
    </w:p>
    <w:p w14:paraId="6338C393" w14:textId="3F04110F" w:rsidR="00A475D5" w:rsidRDefault="00A475D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42C93EA" w14:textId="5883C57C" w:rsidR="00A475D5" w:rsidRPr="00A475D5" w:rsidRDefault="00A475D5" w:rsidP="00A475D5">
      <w:pPr>
        <w:pStyle w:val="2"/>
        <w:rPr>
          <w:sz w:val="28"/>
          <w:szCs w:val="28"/>
        </w:rPr>
      </w:pPr>
      <w:bookmarkStart w:id="1" w:name="_Toc94021313"/>
      <w:r w:rsidRPr="00A475D5">
        <w:rPr>
          <w:rFonts w:ascii="Helvetica" w:hAnsi="Helvetica" w:cs="Helvetica" w:hint="eastAsia"/>
          <w:color w:val="33353C"/>
          <w:sz w:val="28"/>
          <w:szCs w:val="28"/>
          <w:shd w:val="clear" w:color="auto" w:fill="FFFFFF"/>
        </w:rPr>
        <w:lastRenderedPageBreak/>
        <w:t>东软集团</w:t>
      </w:r>
      <w:r w:rsidRPr="00A475D5">
        <w:rPr>
          <w:rFonts w:ascii="Helvetica" w:hAnsi="Helvetica" w:cs="Helvetica" w:hint="eastAsia"/>
          <w:color w:val="33353C"/>
          <w:sz w:val="28"/>
          <w:szCs w:val="28"/>
          <w:shd w:val="clear" w:color="auto" w:fill="FFFFFF"/>
        </w:rPr>
        <w:t xml:space="preserve"> </w:t>
      </w:r>
      <w:r w:rsidRPr="00A475D5">
        <w:rPr>
          <w:rFonts w:ascii="Helvetica" w:hAnsi="Helvetica" w:cs="Helvetica"/>
          <w:color w:val="33353C"/>
          <w:sz w:val="28"/>
          <w:szCs w:val="28"/>
          <w:shd w:val="clear" w:color="auto" w:fill="FFFFFF"/>
        </w:rPr>
        <w:t xml:space="preserve">600718 </w:t>
      </w:r>
      <w:hyperlink r:id="rId8" w:history="1">
        <w:r w:rsidRPr="00A475D5">
          <w:rPr>
            <w:rStyle w:val="a3"/>
            <w:rFonts w:ascii="Helvetica" w:hAnsi="Helvetica" w:cs="Helvetica"/>
            <w:color w:val="0066CC"/>
            <w:sz w:val="28"/>
            <w:szCs w:val="28"/>
            <w:shd w:val="clear" w:color="auto" w:fill="FFFFFF"/>
          </w:rPr>
          <w:t>http://www.neusoft.com</w:t>
        </w:r>
      </w:hyperlink>
      <w:r w:rsidRPr="00A475D5">
        <w:rPr>
          <w:sz w:val="28"/>
          <w:szCs w:val="28"/>
        </w:rPr>
        <w:t xml:space="preserve"> </w:t>
      </w:r>
      <w:r w:rsidRPr="00A475D5">
        <w:rPr>
          <w:rFonts w:hint="eastAsia"/>
          <w:sz w:val="28"/>
          <w:szCs w:val="28"/>
        </w:rPr>
        <w:t>辽宁沈阳</w:t>
      </w:r>
      <w:bookmarkEnd w:id="1"/>
    </w:p>
    <w:p w14:paraId="523BF88B" w14:textId="16AEACDD" w:rsidR="00A475D5" w:rsidRDefault="00A475D5" w:rsidP="00742232">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东软集团股份有限公司始终坚持以软件技术为核心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通过软件与服务的结合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软件与制造的结合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技术与行业能力的结合</w:t>
      </w:r>
      <w:r>
        <w:rPr>
          <w:rFonts w:ascii="Helvetica" w:hAnsi="Helvetica" w:cs="Helvetica"/>
          <w:color w:val="33353C"/>
          <w:szCs w:val="21"/>
          <w:shd w:val="clear" w:color="auto" w:fill="FFFFFF"/>
        </w:rPr>
        <w:t>,</w:t>
      </w:r>
      <w:r w:rsidRPr="00A475D5">
        <w:rPr>
          <w:rFonts w:ascii="Helvetica" w:hAnsi="Helvetica" w:cs="Helvetica"/>
          <w:b/>
          <w:bCs/>
          <w:color w:val="33353C"/>
          <w:szCs w:val="21"/>
          <w:shd w:val="clear" w:color="auto" w:fill="FFFFFF"/>
        </w:rPr>
        <w:t>提供行业解决方案、智能互联产品、平台产品以及云与数据服务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2017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“Neusoft </w:t>
      </w:r>
      <w:r>
        <w:rPr>
          <w:rFonts w:ascii="Helvetica" w:hAnsi="Helvetica" w:cs="Helvetica"/>
          <w:color w:val="33353C"/>
          <w:szCs w:val="21"/>
          <w:shd w:val="clear" w:color="auto" w:fill="FFFFFF"/>
        </w:rPr>
        <w:t>东软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再次被国家工商总局认定为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。东软注重雇主品牌的传播与管理，曾荣获</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年度雇主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称号，以及怡安翰威特评选的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亚太地区最佳雇主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中国年度最佳雇主</w:t>
      </w:r>
      <w:r>
        <w:rPr>
          <w:rFonts w:ascii="Helvetica" w:hAnsi="Helvetica" w:cs="Helvetica"/>
          <w:color w:val="33353C"/>
          <w:szCs w:val="21"/>
          <w:shd w:val="clear" w:color="auto" w:fill="FFFFFF"/>
        </w:rPr>
        <w:t xml:space="preserve"> 30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创新非凡雇主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称号。东软是中国首家通过</w:t>
      </w:r>
      <w:r>
        <w:rPr>
          <w:rFonts w:ascii="Helvetica" w:hAnsi="Helvetica" w:cs="Helvetica"/>
          <w:color w:val="33353C"/>
          <w:szCs w:val="21"/>
          <w:shd w:val="clear" w:color="auto" w:fill="FFFFFF"/>
        </w:rPr>
        <w:t xml:space="preserve"> ISO </w:t>
      </w:r>
      <w:r>
        <w:rPr>
          <w:rFonts w:ascii="Helvetica" w:hAnsi="Helvetica" w:cs="Helvetica"/>
          <w:color w:val="33353C"/>
          <w:szCs w:val="21"/>
          <w:shd w:val="clear" w:color="auto" w:fill="FFFFFF"/>
        </w:rPr>
        <w:t>质量管理体系认证的软件企业，是中国第一家通过</w:t>
      </w:r>
      <w:r>
        <w:rPr>
          <w:rFonts w:ascii="Helvetica" w:hAnsi="Helvetica" w:cs="Helvetica"/>
          <w:color w:val="33353C"/>
          <w:szCs w:val="21"/>
          <w:shd w:val="clear" w:color="auto" w:fill="FFFFFF"/>
        </w:rPr>
        <w:t xml:space="preserve"> CMM5 </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 xml:space="preserve"> CMMI5 </w:t>
      </w:r>
      <w:r>
        <w:rPr>
          <w:rFonts w:ascii="Helvetica" w:hAnsi="Helvetica" w:cs="Helvetica"/>
          <w:color w:val="33353C"/>
          <w:szCs w:val="21"/>
          <w:shd w:val="clear" w:color="auto" w:fill="FFFFFF"/>
        </w:rPr>
        <w:t>级认证的软件企业，是</w:t>
      </w:r>
      <w:r w:rsidRPr="00A475D5">
        <w:rPr>
          <w:rFonts w:ascii="Helvetica" w:hAnsi="Helvetica" w:cs="Helvetica"/>
          <w:b/>
          <w:bCs/>
          <w:color w:val="33353C"/>
          <w:szCs w:val="21"/>
          <w:shd w:val="clear" w:color="auto" w:fill="FFFFFF"/>
        </w:rPr>
        <w:t>国家工信部认定的首批</w:t>
      </w:r>
      <w:r w:rsidRPr="00A475D5">
        <w:rPr>
          <w:rFonts w:ascii="Helvetica" w:hAnsi="Helvetica" w:cs="Helvetica"/>
          <w:b/>
          <w:bCs/>
          <w:color w:val="33353C"/>
          <w:szCs w:val="21"/>
          <w:shd w:val="clear" w:color="auto" w:fill="FFFFFF"/>
        </w:rPr>
        <w:t>“</w:t>
      </w:r>
      <w:r w:rsidRPr="00A475D5">
        <w:rPr>
          <w:rFonts w:ascii="Helvetica" w:hAnsi="Helvetica" w:cs="Helvetica"/>
          <w:b/>
          <w:bCs/>
          <w:color w:val="33353C"/>
          <w:szCs w:val="21"/>
          <w:shd w:val="clear" w:color="auto" w:fill="FFFFFF"/>
        </w:rPr>
        <w:t>计算机信息系统集成特一级资质企业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，是首批全国信息系统集成及服务大型一级企业，是中国第一家通过</w:t>
      </w:r>
      <w:r>
        <w:rPr>
          <w:rFonts w:ascii="Helvetica" w:hAnsi="Helvetica" w:cs="Helvetica"/>
          <w:color w:val="33353C"/>
          <w:szCs w:val="21"/>
          <w:shd w:val="clear" w:color="auto" w:fill="FFFFFF"/>
        </w:rPr>
        <w:t>Automotive SPICE ML3</w:t>
      </w:r>
      <w:r>
        <w:rPr>
          <w:rFonts w:ascii="Helvetica" w:hAnsi="Helvetica" w:cs="Helvetica"/>
          <w:color w:val="33353C"/>
          <w:szCs w:val="21"/>
          <w:shd w:val="clear" w:color="auto" w:fill="FFFFFF"/>
        </w:rPr>
        <w:t>的企业。</w:t>
      </w:r>
    </w:p>
    <w:p w14:paraId="462A4CF0" w14:textId="5FD664EF" w:rsidR="00A475D5" w:rsidRDefault="00A475D5" w:rsidP="00742232">
      <w:pPr>
        <w:tabs>
          <w:tab w:val="left" w:pos="420"/>
          <w:tab w:val="left" w:pos="840"/>
          <w:tab w:val="left" w:pos="1630"/>
        </w:tabs>
        <w:rPr>
          <w:rFonts w:ascii="Helvetica" w:hAnsi="Helvetica" w:cs="Helvetica"/>
          <w:color w:val="33353C"/>
          <w:szCs w:val="21"/>
          <w:shd w:val="clear" w:color="auto" w:fill="FFFFFF"/>
        </w:rPr>
      </w:pPr>
    </w:p>
    <w:p w14:paraId="3EEB052F" w14:textId="42928C90" w:rsidR="00A475D5" w:rsidRDefault="00A475D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成为最受社会、</w:t>
      </w:r>
      <w:r w:rsidR="004E7145">
        <w:rPr>
          <w:rFonts w:ascii="Helvetica" w:hAnsi="Helvetica" w:cs="Helvetica" w:hint="eastAsia"/>
          <w:color w:val="33353C"/>
          <w:szCs w:val="21"/>
          <w:shd w:val="clear" w:color="auto" w:fill="FFFFFF"/>
        </w:rPr>
        <w:t>客户、股东、员工尊敬的公司</w:t>
      </w:r>
    </w:p>
    <w:p w14:paraId="0B274848" w14:textId="7D0CAF12" w:rsidR="004E7145" w:rsidRDefault="004E7145" w:rsidP="00742232">
      <w:pPr>
        <w:tabs>
          <w:tab w:val="left" w:pos="420"/>
          <w:tab w:val="left" w:pos="840"/>
          <w:tab w:val="left" w:pos="1630"/>
        </w:tabs>
        <w:rPr>
          <w:rFonts w:ascii="Helvetica" w:hAnsi="Helvetica" w:cs="Helvetica"/>
          <w:color w:val="33353C"/>
          <w:szCs w:val="21"/>
          <w:shd w:val="clear" w:color="auto" w:fill="FFFFFF"/>
        </w:rPr>
      </w:pPr>
    </w:p>
    <w:p w14:paraId="6AA5393A" w14:textId="37C98499" w:rsidR="004E7145" w:rsidRDefault="004E714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8F0C41D" w14:textId="57F64316" w:rsidR="004E7145" w:rsidRDefault="004E714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智能汽车互联</w:t>
      </w:r>
    </w:p>
    <w:p w14:paraId="1D78957C" w14:textId="6CEDC1E6" w:rsidR="004E7145" w:rsidRDefault="004E714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一体化应用设备</w:t>
      </w:r>
    </w:p>
    <w:p w14:paraId="783475F5" w14:textId="7EDA56CC" w:rsidR="004E7145" w:rsidRDefault="004E714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1940C00E" w14:textId="6E48C794" w:rsidR="004E7145" w:rsidRDefault="004E714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业务基础平台</w:t>
      </w:r>
    </w:p>
    <w:p w14:paraId="791D596C" w14:textId="14459F6D" w:rsidR="004E7145" w:rsidRDefault="004E714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云应用平台</w:t>
      </w:r>
    </w:p>
    <w:p w14:paraId="544B6E6F" w14:textId="040DB514" w:rsidR="004E7145" w:rsidRDefault="004E714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大数据高级分析应用平台</w:t>
      </w:r>
    </w:p>
    <w:p w14:paraId="1CE884D4" w14:textId="0A4690A4" w:rsidR="004E7145" w:rsidRDefault="004E714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人才资本管理</w:t>
      </w:r>
    </w:p>
    <w:p w14:paraId="502799E7" w14:textId="3CB874F7" w:rsidR="004E7145" w:rsidRDefault="004E714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档案管理</w:t>
      </w:r>
    </w:p>
    <w:p w14:paraId="0B6BEEFE" w14:textId="7AA0E2C8" w:rsidR="004E7145" w:rsidRDefault="004E714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集团财务管控</w:t>
      </w:r>
    </w:p>
    <w:p w14:paraId="09291064" w14:textId="12D2BE55" w:rsidR="004E7145" w:rsidRDefault="004E714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r w:rsidR="00EF43BD">
        <w:rPr>
          <w:rFonts w:ascii="Helvetica" w:hAnsi="Helvetica" w:cs="Helvetica" w:hint="eastAsia"/>
          <w:color w:val="33353C"/>
          <w:szCs w:val="21"/>
          <w:shd w:val="clear" w:color="auto" w:fill="FFFFFF"/>
        </w:rPr>
        <w:t>知识管理</w:t>
      </w:r>
    </w:p>
    <w:p w14:paraId="39DC7B3A" w14:textId="7DC35702" w:rsidR="00EF43BD" w:rsidRDefault="00EF43BD"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医疗健康产品</w:t>
      </w:r>
    </w:p>
    <w:p w14:paraId="49EDF08C" w14:textId="163A5265" w:rsidR="00EF43BD" w:rsidRDefault="00EF43BD"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客户营销与服务</w:t>
      </w:r>
    </w:p>
    <w:p w14:paraId="567799A6" w14:textId="454E4E8B" w:rsidR="0008541D" w:rsidRDefault="0008541D" w:rsidP="00742232">
      <w:pPr>
        <w:tabs>
          <w:tab w:val="left" w:pos="420"/>
          <w:tab w:val="left" w:pos="840"/>
          <w:tab w:val="left" w:pos="1630"/>
        </w:tabs>
        <w:rPr>
          <w:rFonts w:ascii="Helvetica" w:hAnsi="Helvetica" w:cs="Helvetica"/>
          <w:color w:val="33353C"/>
          <w:szCs w:val="21"/>
          <w:shd w:val="clear" w:color="auto" w:fill="FFFFFF"/>
        </w:rPr>
      </w:pPr>
    </w:p>
    <w:p w14:paraId="68281125" w14:textId="15CACCC0" w:rsidR="0008541D" w:rsidRDefault="0008541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5EE4F01" w14:textId="67AA8108" w:rsidR="0008541D" w:rsidRPr="00236FD7" w:rsidRDefault="0008541D" w:rsidP="00236FD7">
      <w:pPr>
        <w:pStyle w:val="2"/>
        <w:rPr>
          <w:sz w:val="28"/>
          <w:szCs w:val="28"/>
        </w:rPr>
      </w:pPr>
      <w:bookmarkStart w:id="2" w:name="_Toc94021314"/>
      <w:r w:rsidRPr="00236FD7">
        <w:rPr>
          <w:rFonts w:ascii="Helvetica" w:hAnsi="Helvetica" w:cs="Helvetica" w:hint="eastAsia"/>
          <w:color w:val="33353C"/>
          <w:sz w:val="28"/>
          <w:szCs w:val="28"/>
          <w:shd w:val="clear" w:color="auto" w:fill="FFFFFF"/>
        </w:rPr>
        <w:lastRenderedPageBreak/>
        <w:t>中国软件</w:t>
      </w:r>
      <w:r w:rsidRPr="00236FD7">
        <w:rPr>
          <w:rFonts w:ascii="Helvetica" w:hAnsi="Helvetica" w:cs="Helvetica" w:hint="eastAsia"/>
          <w:color w:val="33353C"/>
          <w:sz w:val="28"/>
          <w:szCs w:val="28"/>
          <w:shd w:val="clear" w:color="auto" w:fill="FFFFFF"/>
        </w:rPr>
        <w:t xml:space="preserve"> </w:t>
      </w:r>
      <w:r w:rsidRPr="00236FD7">
        <w:rPr>
          <w:rFonts w:ascii="Helvetica" w:hAnsi="Helvetica" w:cs="Helvetica"/>
          <w:color w:val="33353C"/>
          <w:sz w:val="28"/>
          <w:szCs w:val="28"/>
          <w:shd w:val="clear" w:color="auto" w:fill="FFFFFF"/>
        </w:rPr>
        <w:t xml:space="preserve">600536 </w:t>
      </w:r>
      <w:hyperlink r:id="rId9" w:history="1">
        <w:r w:rsidRPr="00236FD7">
          <w:rPr>
            <w:rStyle w:val="a3"/>
            <w:rFonts w:ascii="Helvetica" w:hAnsi="Helvetica" w:cs="Helvetica"/>
            <w:color w:val="0066CC"/>
            <w:sz w:val="28"/>
            <w:szCs w:val="28"/>
            <w:shd w:val="clear" w:color="auto" w:fill="FFFFFF"/>
          </w:rPr>
          <w:t>http://www.css.com.cn</w:t>
        </w:r>
      </w:hyperlink>
      <w:r w:rsidRPr="00236FD7">
        <w:rPr>
          <w:sz w:val="28"/>
          <w:szCs w:val="28"/>
        </w:rPr>
        <w:t xml:space="preserve"> </w:t>
      </w:r>
      <w:r w:rsidRPr="00236FD7">
        <w:rPr>
          <w:rFonts w:hint="eastAsia"/>
          <w:sz w:val="28"/>
          <w:szCs w:val="28"/>
        </w:rPr>
        <w:t>北京昌平</w:t>
      </w:r>
      <w:bookmarkEnd w:id="2"/>
    </w:p>
    <w:p w14:paraId="132509D1" w14:textId="310012FD" w:rsidR="0008541D" w:rsidRDefault="0008541D" w:rsidP="00742232">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中国软件与技术服务股份有限公司是一家从事应用软件生产和提供相关服务的企业</w:t>
      </w:r>
      <w:r>
        <w:rPr>
          <w:rFonts w:ascii="Helvetica" w:hAnsi="Helvetica" w:cs="Helvetica"/>
          <w:color w:val="33353C"/>
          <w:szCs w:val="21"/>
          <w:shd w:val="clear" w:color="auto" w:fill="FFFFFF"/>
        </w:rPr>
        <w:t>.</w:t>
      </w:r>
      <w:r w:rsidRPr="009663DA">
        <w:rPr>
          <w:rFonts w:ascii="Helvetica" w:hAnsi="Helvetica" w:cs="Helvetica"/>
          <w:b/>
          <w:bCs/>
          <w:color w:val="33353C"/>
          <w:szCs w:val="21"/>
          <w:shd w:val="clear" w:color="auto" w:fill="FFFFFF"/>
        </w:rPr>
        <w:t>主营应用软件和软件外包业务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应用软件及服务业务主要包括税务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物流等行业的系统集成以及软件产品代销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在铁路专用通信系统和铁路动力与环境监控系统方面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公司的产品拥有较高的市场占有率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除了以上行业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公司亦承接烟草、电力、水利、卫生、智能交通等行业信息化项目。公司是原国家计委批准的三大软件基地中的北方软件基地，国家火炬计划北京软件产业基地中的中软软件园，国家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成果产业化基地。公司首批通过了国家软件企业认证，连续被评定为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，位居电子百强、软件百强之列，拥有多项行业顶级认证资质，获得中国软件行业协会颁发的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年度十强创新软件企业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6AE546DA" w14:textId="4C271C70" w:rsidR="00F27B3C" w:rsidRDefault="00F27B3C" w:rsidP="00742232">
      <w:pPr>
        <w:tabs>
          <w:tab w:val="left" w:pos="420"/>
          <w:tab w:val="left" w:pos="840"/>
          <w:tab w:val="left" w:pos="1630"/>
        </w:tabs>
        <w:rPr>
          <w:rFonts w:ascii="Helvetica" w:hAnsi="Helvetica" w:cs="Helvetica"/>
          <w:color w:val="33353C"/>
          <w:szCs w:val="21"/>
          <w:shd w:val="clear" w:color="auto" w:fill="FFFFFF"/>
        </w:rPr>
      </w:pPr>
    </w:p>
    <w:p w14:paraId="137AC0AB" w14:textId="196CE8BC" w:rsidR="00535CA4" w:rsidRDefault="00535CA4"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软件链接幸福世界，数据创造智慧未来</w:t>
      </w:r>
    </w:p>
    <w:p w14:paraId="3A935627" w14:textId="7A1CCEF8" w:rsidR="00F27B3C" w:rsidRDefault="00F27B3C"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中国电子信息产业集团有限公司</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CEC)</w:t>
      </w:r>
      <w:r>
        <w:rPr>
          <w:rFonts w:ascii="Helvetica" w:hAnsi="Helvetica" w:cs="Helvetica" w:hint="eastAsia"/>
          <w:color w:val="33353C"/>
          <w:szCs w:val="21"/>
          <w:shd w:val="clear" w:color="auto" w:fill="FFFFFF"/>
        </w:rPr>
        <w:t>控股的大型高科技上市企业</w:t>
      </w:r>
    </w:p>
    <w:p w14:paraId="3E3CF6B5" w14:textId="43D145E9" w:rsidR="00BB7A7E" w:rsidRDefault="00BB7A7E" w:rsidP="00742232">
      <w:pPr>
        <w:tabs>
          <w:tab w:val="left" w:pos="420"/>
          <w:tab w:val="left" w:pos="840"/>
          <w:tab w:val="left" w:pos="1630"/>
        </w:tabs>
        <w:rPr>
          <w:rFonts w:ascii="Helvetica" w:hAnsi="Helvetica" w:cs="Helvetica"/>
          <w:color w:val="33353C"/>
          <w:szCs w:val="21"/>
          <w:shd w:val="clear" w:color="auto" w:fill="FFFFFF"/>
        </w:rPr>
      </w:pPr>
    </w:p>
    <w:p w14:paraId="4E73D269" w14:textId="350D7723" w:rsidR="00BB7A7E" w:rsidRDefault="00BB7A7E"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A04C6F" w14:textId="3305D51F" w:rsidR="00BB7A7E" w:rsidRDefault="00BB7A7E"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软件定义的基础设施</w:t>
      </w:r>
    </w:p>
    <w:p w14:paraId="01CDC7C1" w14:textId="2967B664" w:rsidR="00BB7A7E" w:rsidRDefault="00BB7A7E"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操作系统</w:t>
      </w:r>
    </w:p>
    <w:p w14:paraId="0ACCDB72" w14:textId="20AD4AA0" w:rsidR="00BB7A7E" w:rsidRDefault="00BB7A7E"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运维监管</w:t>
      </w:r>
    </w:p>
    <w:p w14:paraId="33149632" w14:textId="15A9D830" w:rsidR="00BB7A7E" w:rsidRDefault="00BB7A7E"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分布式存储</w:t>
      </w:r>
    </w:p>
    <w:p w14:paraId="2FD76395" w14:textId="04A59D9A" w:rsidR="00BB7A7E" w:rsidRDefault="00BB7A7E"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物联感知</w:t>
      </w:r>
    </w:p>
    <w:p w14:paraId="609BE181" w14:textId="0E15CA7F" w:rsidR="00BB7A7E" w:rsidRDefault="00BB7A7E"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算力平台</w:t>
      </w:r>
    </w:p>
    <w:p w14:paraId="7506112C" w14:textId="6911790C" w:rsidR="00BB7A7E" w:rsidRDefault="00BB7A7E"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数据中心操作系统</w:t>
      </w:r>
    </w:p>
    <w:p w14:paraId="5E5DB918" w14:textId="65F73117" w:rsidR="00BB7A7E" w:rsidRDefault="00BB7A7E"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泛中间件</w:t>
      </w:r>
    </w:p>
    <w:p w14:paraId="57232675" w14:textId="3FBF6265" w:rsidR="00BB7A7E" w:rsidRDefault="00BB7A7E"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w:t>
      </w:r>
    </w:p>
    <w:p w14:paraId="35FC21CB" w14:textId="77777777" w:rsidR="00BB7A7E" w:rsidRDefault="00BB7A7E" w:rsidP="00BB7A7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数据库</w:t>
      </w:r>
    </w:p>
    <w:p w14:paraId="42E2889F" w14:textId="24A92F8E" w:rsidR="00BB7A7E" w:rsidRDefault="00BB7A7E" w:rsidP="00BB7A7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智力平台</w:t>
      </w:r>
    </w:p>
    <w:p w14:paraId="09922704" w14:textId="7600FF38" w:rsidR="00BB7A7E" w:rsidRDefault="00BB7A7E" w:rsidP="00BB7A7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w:t>
      </w:r>
    </w:p>
    <w:p w14:paraId="67AE7012" w14:textId="77777777" w:rsidR="00BB7A7E" w:rsidRDefault="00BB7A7E" w:rsidP="00BB7A7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认识智能</w:t>
      </w:r>
    </w:p>
    <w:p w14:paraId="42346470" w14:textId="2A0E43DF" w:rsidR="00BB7A7E" w:rsidRDefault="00BB7A7E" w:rsidP="00BB7A7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w:t>
      </w:r>
    </w:p>
    <w:p w14:paraId="004E99FB" w14:textId="170BE57A" w:rsidR="00BB7A7E" w:rsidRDefault="00BB7A7E" w:rsidP="00BB7A7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终端安全</w:t>
      </w:r>
    </w:p>
    <w:p w14:paraId="4593B50E" w14:textId="474C5344" w:rsidR="00BB7A7E" w:rsidRDefault="00BB7A7E" w:rsidP="00BB7A7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数据安全</w:t>
      </w:r>
    </w:p>
    <w:p w14:paraId="1784AAA7" w14:textId="77777777" w:rsidR="00BB7A7E" w:rsidRDefault="00BB7A7E" w:rsidP="00BB7A7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应用安全</w:t>
      </w:r>
    </w:p>
    <w:p w14:paraId="323D838A" w14:textId="57939099" w:rsidR="00BB7A7E" w:rsidRDefault="00BB7A7E" w:rsidP="00BB7A7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众创平台服务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CPS)</w:t>
      </w:r>
    </w:p>
    <w:p w14:paraId="531F25CE" w14:textId="624CA206" w:rsidR="00BB7A7E" w:rsidRDefault="00BB7A7E" w:rsidP="00BB7A7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应用商店</w:t>
      </w:r>
    </w:p>
    <w:p w14:paraId="30F0A08A" w14:textId="68F8DBC3" w:rsidR="00BB7A7E" w:rsidRDefault="00BB7A7E" w:rsidP="00BB7A7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2511B3">
        <w:rPr>
          <w:rFonts w:ascii="Helvetica" w:hAnsi="Helvetica" w:cs="Helvetica" w:hint="eastAsia"/>
          <w:color w:val="33353C"/>
          <w:szCs w:val="21"/>
          <w:shd w:val="clear" w:color="auto" w:fill="FFFFFF"/>
        </w:rPr>
        <w:t>交易结算服务</w:t>
      </w:r>
    </w:p>
    <w:p w14:paraId="2E13AB92" w14:textId="106F5B49" w:rsidR="002511B3" w:rsidRDefault="002511B3" w:rsidP="00BB7A7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应用生态开放服务</w:t>
      </w:r>
    </w:p>
    <w:p w14:paraId="1675F560" w14:textId="77777777" w:rsidR="002511B3" w:rsidRDefault="002511B3" w:rsidP="002511B3">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开发支持</w:t>
      </w:r>
    </w:p>
    <w:p w14:paraId="0613C5D0" w14:textId="46532896" w:rsidR="00BB7A7E" w:rsidRDefault="00BB7A7E" w:rsidP="002511B3">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应用产品</w:t>
      </w:r>
    </w:p>
    <w:p w14:paraId="7F48CB9E" w14:textId="0356D946" w:rsidR="002511B3" w:rsidRDefault="002511B3" w:rsidP="002511B3">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数字党务</w:t>
      </w:r>
    </w:p>
    <w:p w14:paraId="35D9F57F" w14:textId="2FAAAFBB" w:rsidR="002511B3" w:rsidRDefault="002511B3" w:rsidP="002511B3">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数字政务</w:t>
      </w:r>
    </w:p>
    <w:p w14:paraId="19FBF93A" w14:textId="52D3801B" w:rsidR="002511B3" w:rsidRDefault="002511B3" w:rsidP="00031750">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协同办公</w:t>
      </w:r>
    </w:p>
    <w:p w14:paraId="16E66367" w14:textId="1F8026DC" w:rsidR="00031750" w:rsidRDefault="00031750" w:rsidP="00031750">
      <w:pPr>
        <w:tabs>
          <w:tab w:val="left" w:pos="420"/>
          <w:tab w:val="left" w:pos="840"/>
          <w:tab w:val="left" w:pos="1630"/>
        </w:tabs>
        <w:rPr>
          <w:rFonts w:ascii="Helvetica" w:hAnsi="Helvetica" w:cs="Helvetica"/>
          <w:color w:val="33353C"/>
          <w:szCs w:val="21"/>
          <w:shd w:val="clear" w:color="auto" w:fill="FFFFFF"/>
        </w:rPr>
      </w:pPr>
    </w:p>
    <w:p w14:paraId="08CC654A" w14:textId="4DD687A4" w:rsidR="00031750" w:rsidRDefault="00031750" w:rsidP="00031750">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解决方案</w:t>
      </w:r>
    </w:p>
    <w:p w14:paraId="3A1E7EB6" w14:textId="525AC922" w:rsidR="00031750" w:rsidRDefault="00031750" w:rsidP="00031750">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数字政府</w:t>
      </w:r>
    </w:p>
    <w:p w14:paraId="7FE311F0" w14:textId="1EB8A0D1" w:rsidR="00031750" w:rsidRDefault="00031750" w:rsidP="00031750">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数字社会</w:t>
      </w:r>
    </w:p>
    <w:p w14:paraId="2BFE3EBB" w14:textId="07CBDD12" w:rsidR="00031750" w:rsidRDefault="00031750" w:rsidP="00031750">
      <w:pPr>
        <w:tabs>
          <w:tab w:val="left" w:pos="6"/>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企业数字化转型</w:t>
      </w:r>
    </w:p>
    <w:p w14:paraId="32ECBB28" w14:textId="30593BC1" w:rsidR="00031750" w:rsidRDefault="00031750" w:rsidP="00031750">
      <w:pPr>
        <w:tabs>
          <w:tab w:val="left" w:pos="6"/>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数字金融</w:t>
      </w:r>
    </w:p>
    <w:p w14:paraId="6983CD5D" w14:textId="66F7FDA3" w:rsidR="00031750" w:rsidRDefault="00031750" w:rsidP="00031750">
      <w:pPr>
        <w:tabs>
          <w:tab w:val="left" w:pos="6"/>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数字行业</w:t>
      </w:r>
    </w:p>
    <w:p w14:paraId="2D131912" w14:textId="50B59D2E" w:rsidR="002511B3" w:rsidRPr="00A475D5" w:rsidRDefault="002511B3" w:rsidP="00BB7A7E">
      <w:pPr>
        <w:tabs>
          <w:tab w:val="left" w:pos="6"/>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7319F863" w14:textId="28110725" w:rsidR="005D4281" w:rsidRDefault="005D428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8D1A068" w14:textId="08F948EF" w:rsidR="00742232" w:rsidRPr="005D4281" w:rsidRDefault="00742232" w:rsidP="005D4281">
      <w:pPr>
        <w:pStyle w:val="2"/>
        <w:rPr>
          <w:sz w:val="28"/>
          <w:szCs w:val="28"/>
        </w:rPr>
      </w:pPr>
      <w:bookmarkStart w:id="3" w:name="_Toc94021315"/>
      <w:r w:rsidRPr="005D4281">
        <w:rPr>
          <w:rFonts w:ascii="Helvetica" w:hAnsi="Helvetica" w:cs="Helvetica" w:hint="eastAsia"/>
          <w:color w:val="33353C"/>
          <w:sz w:val="28"/>
          <w:szCs w:val="28"/>
          <w:shd w:val="clear" w:color="auto" w:fill="FFFFFF"/>
        </w:rPr>
        <w:lastRenderedPageBreak/>
        <w:t>浪潮软件</w:t>
      </w:r>
      <w:r w:rsidRPr="005D4281">
        <w:rPr>
          <w:rFonts w:ascii="Helvetica" w:hAnsi="Helvetica" w:cs="Helvetica" w:hint="eastAsia"/>
          <w:color w:val="33353C"/>
          <w:sz w:val="28"/>
          <w:szCs w:val="28"/>
          <w:shd w:val="clear" w:color="auto" w:fill="FFFFFF"/>
        </w:rPr>
        <w:t xml:space="preserve"> </w:t>
      </w:r>
      <w:r w:rsidRPr="005D4281">
        <w:rPr>
          <w:rFonts w:ascii="Helvetica" w:hAnsi="Helvetica" w:cs="Helvetica"/>
          <w:color w:val="33353C"/>
          <w:sz w:val="28"/>
          <w:szCs w:val="28"/>
          <w:shd w:val="clear" w:color="auto" w:fill="FFFFFF"/>
        </w:rPr>
        <w:t xml:space="preserve">600756 </w:t>
      </w:r>
      <w:hyperlink r:id="rId10" w:history="1">
        <w:r w:rsidRPr="005D4281">
          <w:rPr>
            <w:rStyle w:val="a3"/>
            <w:rFonts w:ascii="Helvetica" w:hAnsi="Helvetica" w:cs="Helvetica"/>
            <w:color w:val="0066CC"/>
            <w:sz w:val="28"/>
            <w:szCs w:val="28"/>
            <w:shd w:val="clear" w:color="auto" w:fill="FFFFFF"/>
          </w:rPr>
          <w:t>http://www.inspur.com</w:t>
        </w:r>
      </w:hyperlink>
      <w:r w:rsidRPr="005D4281">
        <w:rPr>
          <w:sz w:val="28"/>
          <w:szCs w:val="28"/>
        </w:rPr>
        <w:t xml:space="preserve"> </w:t>
      </w:r>
      <w:r w:rsidRPr="005D4281">
        <w:rPr>
          <w:rFonts w:hint="eastAsia"/>
          <w:sz w:val="28"/>
          <w:szCs w:val="28"/>
        </w:rPr>
        <w:t>山东济宁</w:t>
      </w:r>
      <w:bookmarkEnd w:id="3"/>
    </w:p>
    <w:p w14:paraId="5E6FBB82" w14:textId="48C38BF2" w:rsidR="005D4281" w:rsidRDefault="005D4281" w:rsidP="00742232">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浪潮软件股份有限公司主要业务涉及</w:t>
      </w:r>
      <w:r w:rsidRPr="005D4281">
        <w:rPr>
          <w:rFonts w:ascii="Helvetica" w:hAnsi="Helvetica" w:cs="Helvetica"/>
          <w:b/>
          <w:bCs/>
          <w:color w:val="33353C"/>
          <w:szCs w:val="21"/>
          <w:shd w:val="clear" w:color="auto" w:fill="FFFFFF"/>
        </w:rPr>
        <w:t>电子政务、烟草及其他行业的软件开发及系统集成</w:t>
      </w:r>
      <w:r>
        <w:rPr>
          <w:rFonts w:ascii="Helvetica" w:hAnsi="Helvetica" w:cs="Helvetica"/>
          <w:color w:val="33353C"/>
          <w:szCs w:val="21"/>
          <w:shd w:val="clear" w:color="auto" w:fill="FFFFFF"/>
        </w:rPr>
        <w:t>。</w:t>
      </w:r>
      <w:r w:rsidRPr="005D4281">
        <w:rPr>
          <w:rFonts w:ascii="Helvetica" w:hAnsi="Helvetica" w:cs="Helvetica"/>
          <w:b/>
          <w:bCs/>
          <w:color w:val="33353C"/>
          <w:szCs w:val="21"/>
          <w:shd w:val="clear" w:color="auto" w:fill="FFFFFF"/>
        </w:rPr>
        <w:t>主要产品是软件及系统集成、租赁</w:t>
      </w:r>
      <w:r>
        <w:rPr>
          <w:rFonts w:ascii="Helvetica" w:hAnsi="Helvetica" w:cs="Helvetica"/>
          <w:color w:val="33353C"/>
          <w:szCs w:val="21"/>
          <w:shd w:val="clear" w:color="auto" w:fill="FFFFFF"/>
        </w:rPr>
        <w:t>。</w:t>
      </w:r>
    </w:p>
    <w:p w14:paraId="10DCA154" w14:textId="7B25C1E5" w:rsidR="00C31C2E" w:rsidRDefault="00C31C2E" w:rsidP="00742232">
      <w:pPr>
        <w:tabs>
          <w:tab w:val="left" w:pos="420"/>
          <w:tab w:val="left" w:pos="840"/>
          <w:tab w:val="left" w:pos="1630"/>
        </w:tabs>
        <w:rPr>
          <w:rFonts w:ascii="Helvetica" w:hAnsi="Helvetica" w:cs="Helvetica"/>
          <w:color w:val="33353C"/>
          <w:szCs w:val="21"/>
          <w:shd w:val="clear" w:color="auto" w:fill="FFFFFF"/>
        </w:rPr>
      </w:pPr>
    </w:p>
    <w:p w14:paraId="728C58BD" w14:textId="1E2A210E" w:rsidR="00C31C2E" w:rsidRDefault="00C31C2E"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42D3E7" w14:textId="4CA4BF5F" w:rsidR="00C31C2E" w:rsidRDefault="00C31C2E"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云计算与数据中心</w:t>
      </w:r>
    </w:p>
    <w:p w14:paraId="6992F4B7" w14:textId="77777777" w:rsidR="00DB50FF" w:rsidRDefault="00C31C2E" w:rsidP="00DB50F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DB50FF">
        <w:rPr>
          <w:rFonts w:ascii="Helvetica" w:hAnsi="Helvetica" w:cs="Helvetica" w:hint="eastAsia"/>
          <w:b/>
          <w:bCs/>
          <w:color w:val="33353C"/>
          <w:szCs w:val="21"/>
          <w:shd w:val="clear" w:color="auto" w:fill="FFFFFF"/>
        </w:rPr>
        <w:t>通用服务器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K1 P</w:t>
      </w:r>
      <w:r>
        <w:rPr>
          <w:rFonts w:ascii="Helvetica" w:hAnsi="Helvetica" w:cs="Helvetica" w:hint="eastAsia"/>
          <w:color w:val="33353C"/>
          <w:szCs w:val="21"/>
          <w:shd w:val="clear" w:color="auto" w:fill="FFFFFF"/>
        </w:rPr>
        <w:t>ower</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ys</w:t>
      </w:r>
      <w:r>
        <w:rPr>
          <w:rFonts w:ascii="Helvetica" w:hAnsi="Helvetica" w:cs="Helvetica"/>
          <w:color w:val="33353C"/>
          <w:szCs w:val="21"/>
          <w:shd w:val="clear" w:color="auto" w:fill="FFFFFF"/>
        </w:rPr>
        <w:t xml:space="preserve">tems </w:t>
      </w:r>
      <w:r w:rsidRPr="00DB50FF">
        <w:rPr>
          <w:rFonts w:ascii="Helvetica" w:hAnsi="Helvetica" w:cs="Helvetica"/>
          <w:b/>
          <w:bCs/>
          <w:color w:val="33353C"/>
          <w:szCs w:val="21"/>
          <w:shd w:val="clear" w:color="auto" w:fill="FFFFFF"/>
        </w:rPr>
        <w:t xml:space="preserve"> </w:t>
      </w:r>
      <w:r w:rsidRPr="00DB50FF">
        <w:rPr>
          <w:rFonts w:ascii="Helvetica" w:hAnsi="Helvetica" w:cs="Helvetica" w:hint="eastAsia"/>
          <w:b/>
          <w:bCs/>
          <w:color w:val="33353C"/>
          <w:szCs w:val="21"/>
          <w:shd w:val="clear" w:color="auto" w:fill="FFFFFF"/>
        </w:rPr>
        <w:t>存储</w:t>
      </w:r>
      <w:r w:rsidRPr="00DB50FF">
        <w:rPr>
          <w:rFonts w:ascii="Helvetica" w:hAnsi="Helvetica" w:cs="Helvetica" w:hint="eastAsia"/>
          <w:b/>
          <w:bCs/>
          <w:color w:val="33353C"/>
          <w:szCs w:val="21"/>
          <w:shd w:val="clear" w:color="auto" w:fill="FFFFFF"/>
        </w:rPr>
        <w:t xml:space="preserve"> </w:t>
      </w:r>
      <w:r w:rsidRPr="00DB50FF">
        <w:rPr>
          <w:rFonts w:ascii="Helvetica" w:hAnsi="Helvetica" w:cs="Helvetica"/>
          <w:b/>
          <w:bCs/>
          <w:color w:val="33353C"/>
          <w:szCs w:val="21"/>
          <w:shd w:val="clear" w:color="auto" w:fill="FFFFFF"/>
        </w:rPr>
        <w:t xml:space="preserve"> </w:t>
      </w:r>
      <w:r w:rsidRPr="00DB50FF">
        <w:rPr>
          <w:rFonts w:ascii="Helvetica" w:hAnsi="Helvetica" w:cs="Helvetica" w:hint="eastAsia"/>
          <w:b/>
          <w:bCs/>
          <w:color w:val="33353C"/>
          <w:szCs w:val="21"/>
          <w:shd w:val="clear" w:color="auto" w:fill="FFFFFF"/>
        </w:rPr>
        <w:t>人工智能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边缘计算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开放计算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云操作系统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超融合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企业级数据库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数据中心基础设施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网络产品</w:t>
      </w:r>
    </w:p>
    <w:p w14:paraId="573848B3" w14:textId="77777777" w:rsidR="00DB50FF" w:rsidRDefault="00DB50FF" w:rsidP="00DB50F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p>
    <w:p w14:paraId="5E56C8C6" w14:textId="77777777" w:rsidR="00DB50FF" w:rsidRDefault="00DB50FF" w:rsidP="00DB50F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浪潮云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政务云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浪潮云</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p>
    <w:p w14:paraId="25F4D091" w14:textId="77777777" w:rsidR="00DB50FF" w:rsidRDefault="00DB50FF" w:rsidP="00DB50F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p>
    <w:p w14:paraId="0918DC04" w14:textId="2719BF30" w:rsidR="00DB50FF" w:rsidRDefault="00DB50FF" w:rsidP="00DB50F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基层数据治理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征信大数据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行业数据服务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健康医疗大数据</w:t>
      </w:r>
    </w:p>
    <w:p w14:paraId="176B9797" w14:textId="21C86D28" w:rsidR="00C31C2E" w:rsidRDefault="00C31C2E"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行业软件</w:t>
      </w:r>
    </w:p>
    <w:p w14:paraId="21106469" w14:textId="161F48CA" w:rsidR="00DB50FF" w:rsidRDefault="00DB50FF"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电子政务软件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通信软件及服务产品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税务软件产品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智慧广电产品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智慧屏媒产品</w:t>
      </w:r>
    </w:p>
    <w:p w14:paraId="6F37B76F" w14:textId="49383BD5" w:rsidR="00C31C2E" w:rsidRDefault="00C31C2E"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企业应用软件</w:t>
      </w:r>
    </w:p>
    <w:p w14:paraId="0D5C3B0A" w14:textId="736ADCD2" w:rsidR="00DB50FF" w:rsidRDefault="00DB50FF"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S  </w:t>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in</w:t>
      </w:r>
      <w:r>
        <w:rPr>
          <w:rFonts w:ascii="Helvetica" w:hAnsi="Helvetica" w:cs="Helvetica"/>
          <w:color w:val="33353C"/>
          <w:szCs w:val="21"/>
          <w:shd w:val="clear" w:color="auto" w:fill="FFFFFF"/>
        </w:rPr>
        <w:t xml:space="preserve">Suite   </w:t>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 xml:space="preserve">CM  </w:t>
      </w:r>
      <w:r>
        <w:rPr>
          <w:rFonts w:ascii="Helvetica" w:hAnsi="Helvetica" w:cs="Helvetica" w:hint="eastAsia"/>
          <w:color w:val="33353C"/>
          <w:szCs w:val="21"/>
          <w:shd w:val="clear" w:color="auto" w:fill="FFFFFF"/>
        </w:rPr>
        <w:t>浪潮企业大数据</w:t>
      </w:r>
    </w:p>
    <w:p w14:paraId="009DF9D8" w14:textId="65A65D39" w:rsidR="00C31C2E" w:rsidRDefault="00C31C2E"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行业终端</w:t>
      </w:r>
    </w:p>
    <w:p w14:paraId="3A533424" w14:textId="5AB3A1CA" w:rsidR="00DB50FF" w:rsidRDefault="00DB50FF"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59561E">
        <w:rPr>
          <w:rFonts w:ascii="Helvetica" w:hAnsi="Helvetica" w:cs="Helvetica" w:hint="eastAsia"/>
          <w:color w:val="33353C"/>
          <w:szCs w:val="21"/>
          <w:shd w:val="clear" w:color="auto" w:fill="FFFFFF"/>
        </w:rPr>
        <w:t>税务云终端</w:t>
      </w:r>
      <w:r w:rsidR="0059561E">
        <w:rPr>
          <w:rFonts w:ascii="Helvetica" w:hAnsi="Helvetica" w:cs="Helvetica" w:hint="eastAsia"/>
          <w:color w:val="33353C"/>
          <w:szCs w:val="21"/>
          <w:shd w:val="clear" w:color="auto" w:fill="FFFFFF"/>
        </w:rPr>
        <w:t xml:space="preserve"> </w:t>
      </w:r>
      <w:r w:rsidR="0059561E">
        <w:rPr>
          <w:rFonts w:ascii="Helvetica" w:hAnsi="Helvetica" w:cs="Helvetica"/>
          <w:color w:val="33353C"/>
          <w:szCs w:val="21"/>
          <w:shd w:val="clear" w:color="auto" w:fill="FFFFFF"/>
        </w:rPr>
        <w:t xml:space="preserve"> </w:t>
      </w:r>
      <w:r w:rsidR="0059561E">
        <w:rPr>
          <w:rFonts w:ascii="Helvetica" w:hAnsi="Helvetica" w:cs="Helvetica" w:hint="eastAsia"/>
          <w:color w:val="33353C"/>
          <w:szCs w:val="21"/>
          <w:shd w:val="clear" w:color="auto" w:fill="FFFFFF"/>
        </w:rPr>
        <w:t>政务一体机</w:t>
      </w:r>
      <w:r w:rsidR="0059561E">
        <w:rPr>
          <w:rFonts w:ascii="Helvetica" w:hAnsi="Helvetica" w:cs="Helvetica" w:hint="eastAsia"/>
          <w:color w:val="33353C"/>
          <w:szCs w:val="21"/>
          <w:shd w:val="clear" w:color="auto" w:fill="FFFFFF"/>
        </w:rPr>
        <w:t xml:space="preserve"> </w:t>
      </w:r>
      <w:r w:rsidR="0059561E">
        <w:rPr>
          <w:rFonts w:ascii="Helvetica" w:hAnsi="Helvetica" w:cs="Helvetica"/>
          <w:color w:val="33353C"/>
          <w:szCs w:val="21"/>
          <w:shd w:val="clear" w:color="auto" w:fill="FFFFFF"/>
        </w:rPr>
        <w:t xml:space="preserve"> </w:t>
      </w:r>
      <w:r w:rsidR="0059561E">
        <w:rPr>
          <w:rFonts w:ascii="Helvetica" w:hAnsi="Helvetica" w:cs="Helvetica" w:hint="eastAsia"/>
          <w:color w:val="33353C"/>
          <w:szCs w:val="21"/>
          <w:shd w:val="clear" w:color="auto" w:fill="FFFFFF"/>
        </w:rPr>
        <w:t>浪潮智慧屏</w:t>
      </w:r>
      <w:r w:rsidR="0059561E">
        <w:rPr>
          <w:rFonts w:ascii="Helvetica" w:hAnsi="Helvetica" w:cs="Helvetica" w:hint="eastAsia"/>
          <w:color w:val="33353C"/>
          <w:szCs w:val="21"/>
          <w:shd w:val="clear" w:color="auto" w:fill="FFFFFF"/>
        </w:rPr>
        <w:t xml:space="preserve"> </w:t>
      </w:r>
      <w:r w:rsidR="0059561E">
        <w:rPr>
          <w:rFonts w:ascii="Helvetica" w:hAnsi="Helvetica" w:cs="Helvetica"/>
          <w:color w:val="33353C"/>
          <w:szCs w:val="21"/>
          <w:shd w:val="clear" w:color="auto" w:fill="FFFFFF"/>
        </w:rPr>
        <w:t xml:space="preserve"> </w:t>
      </w:r>
      <w:r w:rsidR="0059561E">
        <w:rPr>
          <w:rFonts w:ascii="Helvetica" w:hAnsi="Helvetica" w:cs="Helvetica" w:hint="eastAsia"/>
          <w:color w:val="33353C"/>
          <w:szCs w:val="21"/>
          <w:shd w:val="clear" w:color="auto" w:fill="FFFFFF"/>
        </w:rPr>
        <w:t>金融智能终端</w:t>
      </w:r>
      <w:r w:rsidR="0059561E">
        <w:rPr>
          <w:rFonts w:ascii="Helvetica" w:hAnsi="Helvetica" w:cs="Helvetica" w:hint="eastAsia"/>
          <w:color w:val="33353C"/>
          <w:szCs w:val="21"/>
          <w:shd w:val="clear" w:color="auto" w:fill="FFFFFF"/>
        </w:rPr>
        <w:t xml:space="preserve"> </w:t>
      </w:r>
      <w:r w:rsidR="0059561E">
        <w:rPr>
          <w:rFonts w:ascii="Helvetica" w:hAnsi="Helvetica" w:cs="Helvetica"/>
          <w:color w:val="33353C"/>
          <w:szCs w:val="21"/>
          <w:shd w:val="clear" w:color="auto" w:fill="FFFFFF"/>
        </w:rPr>
        <w:t xml:space="preserve"> </w:t>
      </w:r>
      <w:r w:rsidR="0059561E">
        <w:rPr>
          <w:rFonts w:ascii="Helvetica" w:hAnsi="Helvetica" w:cs="Helvetica" w:hint="eastAsia"/>
          <w:color w:val="33353C"/>
          <w:szCs w:val="21"/>
          <w:shd w:val="clear" w:color="auto" w:fill="FFFFFF"/>
        </w:rPr>
        <w:t>医疗智能终端</w:t>
      </w:r>
      <w:r w:rsidR="0059561E">
        <w:rPr>
          <w:rFonts w:ascii="Helvetica" w:hAnsi="Helvetica" w:cs="Helvetica" w:hint="eastAsia"/>
          <w:color w:val="33353C"/>
          <w:szCs w:val="21"/>
          <w:shd w:val="clear" w:color="auto" w:fill="FFFFFF"/>
        </w:rPr>
        <w:t xml:space="preserve"> </w:t>
      </w:r>
      <w:r w:rsidR="0059561E">
        <w:rPr>
          <w:rFonts w:ascii="Helvetica" w:hAnsi="Helvetica" w:cs="Helvetica"/>
          <w:color w:val="33353C"/>
          <w:szCs w:val="21"/>
          <w:shd w:val="clear" w:color="auto" w:fill="FFFFFF"/>
        </w:rPr>
        <w:t xml:space="preserve"> </w:t>
      </w:r>
      <w:r w:rsidR="0059561E">
        <w:rPr>
          <w:rFonts w:ascii="Helvetica" w:hAnsi="Helvetica" w:cs="Helvetica" w:hint="eastAsia"/>
          <w:color w:val="33353C"/>
          <w:szCs w:val="21"/>
          <w:shd w:val="clear" w:color="auto" w:fill="FFFFFF"/>
        </w:rPr>
        <w:t>数字电视终端</w:t>
      </w:r>
      <w:r w:rsidR="0059561E">
        <w:rPr>
          <w:rFonts w:ascii="Helvetica" w:hAnsi="Helvetica" w:cs="Helvetica" w:hint="eastAsia"/>
          <w:color w:val="33353C"/>
          <w:szCs w:val="21"/>
          <w:shd w:val="clear" w:color="auto" w:fill="FFFFFF"/>
        </w:rPr>
        <w:t xml:space="preserve"> </w:t>
      </w:r>
      <w:r w:rsidR="0059561E">
        <w:rPr>
          <w:rFonts w:ascii="Helvetica" w:hAnsi="Helvetica" w:cs="Helvetica"/>
          <w:color w:val="33353C"/>
          <w:szCs w:val="21"/>
          <w:shd w:val="clear" w:color="auto" w:fill="FFFFFF"/>
        </w:rPr>
        <w:t xml:space="preserve"> </w:t>
      </w:r>
      <w:r w:rsidR="0059561E">
        <w:rPr>
          <w:rFonts w:ascii="Helvetica" w:hAnsi="Helvetica" w:cs="Helvetica" w:hint="eastAsia"/>
          <w:color w:val="33353C"/>
          <w:szCs w:val="21"/>
          <w:shd w:val="clear" w:color="auto" w:fill="FFFFFF"/>
        </w:rPr>
        <w:t>显示终端</w:t>
      </w:r>
      <w:r w:rsidR="0059561E">
        <w:rPr>
          <w:rFonts w:ascii="Helvetica" w:hAnsi="Helvetica" w:cs="Helvetica" w:hint="eastAsia"/>
          <w:color w:val="33353C"/>
          <w:szCs w:val="21"/>
          <w:shd w:val="clear" w:color="auto" w:fill="FFFFFF"/>
        </w:rPr>
        <w:t xml:space="preserve"> </w:t>
      </w:r>
      <w:r w:rsidR="0059561E">
        <w:rPr>
          <w:rFonts w:ascii="Helvetica" w:hAnsi="Helvetica" w:cs="Helvetica"/>
          <w:color w:val="33353C"/>
          <w:szCs w:val="21"/>
          <w:shd w:val="clear" w:color="auto" w:fill="FFFFFF"/>
        </w:rPr>
        <w:t xml:space="preserve"> </w:t>
      </w:r>
      <w:r w:rsidR="0059561E">
        <w:rPr>
          <w:rFonts w:ascii="Helvetica" w:hAnsi="Helvetica" w:cs="Helvetica" w:hint="eastAsia"/>
          <w:color w:val="33353C"/>
          <w:szCs w:val="21"/>
          <w:shd w:val="clear" w:color="auto" w:fill="FFFFFF"/>
        </w:rPr>
        <w:t>智能家居终端</w:t>
      </w:r>
    </w:p>
    <w:p w14:paraId="38529C39" w14:textId="54400861" w:rsidR="0059561E" w:rsidRDefault="0059561E" w:rsidP="00742232">
      <w:pPr>
        <w:tabs>
          <w:tab w:val="left" w:pos="420"/>
          <w:tab w:val="left" w:pos="840"/>
          <w:tab w:val="left" w:pos="1630"/>
        </w:tabs>
        <w:rPr>
          <w:rFonts w:ascii="Helvetica" w:hAnsi="Helvetica" w:cs="Helvetica"/>
          <w:color w:val="33353C"/>
          <w:szCs w:val="21"/>
          <w:shd w:val="clear" w:color="auto" w:fill="FFFFFF"/>
        </w:rPr>
      </w:pPr>
    </w:p>
    <w:p w14:paraId="378E4AA1" w14:textId="4C3D7318" w:rsidR="0059561E" w:rsidRDefault="0059561E"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C7550A2" w14:textId="6926D039" w:rsidR="0059561E" w:rsidRPr="0011406A" w:rsidRDefault="0059561E" w:rsidP="00742232">
      <w:pPr>
        <w:tabs>
          <w:tab w:val="left" w:pos="420"/>
          <w:tab w:val="left" w:pos="840"/>
          <w:tab w:val="left" w:pos="1630"/>
        </w:tabs>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政府与公共事业</w:t>
      </w:r>
    </w:p>
    <w:p w14:paraId="110F143E" w14:textId="16F3FE70" w:rsidR="0059561E" w:rsidRPr="0011406A" w:rsidRDefault="0059561E"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党务政务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财政税务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民生保障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自然资源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文化教育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市场监管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w:t>
      </w:r>
      <w:r w:rsidRPr="0011406A">
        <w:rPr>
          <w:rFonts w:ascii="Helvetica" w:hAnsi="Helvetica" w:cs="Helvetica" w:hint="eastAsia"/>
          <w:color w:val="33353C"/>
          <w:szCs w:val="21"/>
          <w:shd w:val="clear" w:color="auto" w:fill="FFFFFF"/>
        </w:rPr>
        <w:t>卫生</w:t>
      </w:r>
      <w:r w:rsidRPr="0011406A">
        <w:rPr>
          <w:rFonts w:ascii="Helvetica" w:hAnsi="Helvetica" w:cs="Helvetica" w:hint="eastAsia"/>
          <w:color w:val="33353C"/>
          <w:szCs w:val="21"/>
          <w:shd w:val="clear" w:color="auto" w:fill="FFFFFF"/>
        </w:rPr>
        <w:t xml:space="preserve"> </w:t>
      </w:r>
      <w:r w:rsidRPr="0011406A">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智慧城市</w:t>
      </w:r>
      <w:r w:rsidRPr="0011406A">
        <w:rPr>
          <w:rFonts w:ascii="Helvetica" w:hAnsi="Helvetica" w:cs="Helvetica" w:hint="eastAsia"/>
          <w:color w:val="33353C"/>
          <w:szCs w:val="21"/>
          <w:shd w:val="clear" w:color="auto" w:fill="FFFFFF"/>
        </w:rPr>
        <w:t xml:space="preserve"> </w:t>
      </w:r>
      <w:r w:rsidRPr="0011406A">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政府数据运营</w:t>
      </w:r>
    </w:p>
    <w:p w14:paraId="2974CD1B" w14:textId="3DFA1A1B" w:rsidR="0059561E" w:rsidRPr="0011406A" w:rsidRDefault="0059561E" w:rsidP="00742232">
      <w:pPr>
        <w:tabs>
          <w:tab w:val="left" w:pos="420"/>
          <w:tab w:val="left" w:pos="840"/>
          <w:tab w:val="left" w:pos="1630"/>
        </w:tabs>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企业解决方案</w:t>
      </w:r>
    </w:p>
    <w:p w14:paraId="3EC85972" w14:textId="635AD05D" w:rsidR="0059561E" w:rsidRDefault="0059561E"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交通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采掘</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智慧粮食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快消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烟草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广电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互联网</w:t>
      </w:r>
    </w:p>
    <w:p w14:paraId="2DF86025" w14:textId="50D25646" w:rsidR="0059561E" w:rsidRPr="0011406A" w:rsidRDefault="0059561E" w:rsidP="00742232">
      <w:pPr>
        <w:tabs>
          <w:tab w:val="left" w:pos="420"/>
          <w:tab w:val="left" w:pos="840"/>
          <w:tab w:val="left" w:pos="1630"/>
        </w:tabs>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云计算与数据中心</w:t>
      </w:r>
    </w:p>
    <w:p w14:paraId="304495DF" w14:textId="25FFC8B5" w:rsidR="0059561E" w:rsidRDefault="0059561E"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HANA</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超融合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方案产品</w:t>
      </w:r>
    </w:p>
    <w:p w14:paraId="0F4C9A3B" w14:textId="60C391DB" w:rsidR="0059561E" w:rsidRPr="0011406A" w:rsidRDefault="0059561E" w:rsidP="00742232">
      <w:pPr>
        <w:tabs>
          <w:tab w:val="left" w:pos="420"/>
          <w:tab w:val="left" w:pos="840"/>
          <w:tab w:val="left" w:pos="1630"/>
        </w:tabs>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领域解决方案</w:t>
      </w:r>
    </w:p>
    <w:p w14:paraId="49BF710C" w14:textId="4F115C92" w:rsidR="0059561E" w:rsidRDefault="0059561E"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902F2B">
        <w:rPr>
          <w:rFonts w:ascii="Helvetica" w:hAnsi="Helvetica" w:cs="Helvetica" w:hint="eastAsia"/>
          <w:color w:val="33353C"/>
          <w:szCs w:val="21"/>
          <w:shd w:val="clear" w:color="auto" w:fill="FFFFFF"/>
        </w:rPr>
        <w:t>财务共享</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司库管理</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全面预算</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税务管理</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费用管理</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智能税务</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管理会计</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财务公司</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电子影像</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电子档案</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智能制造</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数字供应链</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电子采购</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数字营销</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投资管理</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项目管理</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资产管理</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资产经营</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数据中台</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主数据管理</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商务智能</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企业大脑</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数据管理</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集团控管</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人力资源</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国资监管</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家居行业</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屏媒行业</w:t>
      </w:r>
    </w:p>
    <w:p w14:paraId="68193BEE" w14:textId="2B1D1312" w:rsidR="00FF0E01" w:rsidRDefault="00FF0E01" w:rsidP="00742232">
      <w:pPr>
        <w:tabs>
          <w:tab w:val="left" w:pos="420"/>
          <w:tab w:val="left" w:pos="840"/>
          <w:tab w:val="left" w:pos="1630"/>
        </w:tabs>
        <w:rPr>
          <w:rFonts w:ascii="Helvetica" w:hAnsi="Helvetica" w:cs="Helvetica"/>
          <w:color w:val="33353C"/>
          <w:szCs w:val="21"/>
          <w:shd w:val="clear" w:color="auto" w:fill="FFFFFF"/>
        </w:rPr>
      </w:pPr>
    </w:p>
    <w:p w14:paraId="15716BD0" w14:textId="3B41CEF9" w:rsidR="00FF0E01" w:rsidRDefault="00FF0E01" w:rsidP="00742232">
      <w:pPr>
        <w:tabs>
          <w:tab w:val="left" w:pos="420"/>
          <w:tab w:val="left" w:pos="840"/>
          <w:tab w:val="left" w:pos="1630"/>
        </w:tabs>
        <w:rPr>
          <w:rFonts w:ascii="Helvetica" w:hAnsi="Helvetica" w:cs="Helvetica"/>
          <w:color w:val="33353C"/>
          <w:szCs w:val="21"/>
          <w:shd w:val="clear" w:color="auto" w:fill="FFFFFF"/>
        </w:rPr>
      </w:pPr>
    </w:p>
    <w:p w14:paraId="66ADFA13" w14:textId="3B5FA004" w:rsidR="00FF0E01" w:rsidRDefault="00FF0E01" w:rsidP="00742232">
      <w:pPr>
        <w:tabs>
          <w:tab w:val="left" w:pos="420"/>
          <w:tab w:val="left" w:pos="840"/>
          <w:tab w:val="left" w:pos="1630"/>
        </w:tabs>
        <w:rPr>
          <w:rFonts w:ascii="Helvetica" w:hAnsi="Helvetica" w:cs="Helvetica"/>
          <w:color w:val="33353C"/>
          <w:szCs w:val="21"/>
          <w:shd w:val="clear" w:color="auto" w:fill="FFFFFF"/>
        </w:rPr>
      </w:pPr>
    </w:p>
    <w:p w14:paraId="5E8A8F9E" w14:textId="33ED7ECE" w:rsidR="00FF0E01" w:rsidRDefault="00FF0E0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FDB4D1F" w14:textId="1CFC8901" w:rsidR="00FF0E01" w:rsidRPr="009F13EE" w:rsidRDefault="00FF0E01" w:rsidP="00D11D84">
      <w:pPr>
        <w:pStyle w:val="2"/>
        <w:rPr>
          <w:sz w:val="28"/>
          <w:szCs w:val="28"/>
        </w:rPr>
      </w:pPr>
      <w:bookmarkStart w:id="4" w:name="_Toc94021316"/>
      <w:r w:rsidRPr="009F13EE">
        <w:rPr>
          <w:rFonts w:hint="eastAsia"/>
          <w:sz w:val="28"/>
          <w:szCs w:val="28"/>
        </w:rPr>
        <w:lastRenderedPageBreak/>
        <w:t xml:space="preserve">浪潮信息 </w:t>
      </w:r>
      <w:r w:rsidRPr="009F13EE">
        <w:rPr>
          <w:sz w:val="28"/>
          <w:szCs w:val="28"/>
        </w:rPr>
        <w:t xml:space="preserve">000977 </w:t>
      </w:r>
      <w:hyperlink r:id="rId11" w:history="1">
        <w:r w:rsidR="00EB3CE3" w:rsidRPr="009F13EE">
          <w:rPr>
            <w:rStyle w:val="a3"/>
            <w:rFonts w:ascii="Helvetica" w:hAnsi="Helvetica" w:cs="Helvetica"/>
            <w:color w:val="0066CC"/>
            <w:sz w:val="28"/>
            <w:szCs w:val="28"/>
            <w:shd w:val="clear" w:color="auto" w:fill="FFFFFF"/>
          </w:rPr>
          <w:t>http://www.inspur.com</w:t>
        </w:r>
      </w:hyperlink>
      <w:r w:rsidRPr="009F13EE">
        <w:rPr>
          <w:sz w:val="28"/>
          <w:szCs w:val="28"/>
        </w:rPr>
        <w:t xml:space="preserve"> </w:t>
      </w:r>
      <w:r w:rsidRPr="009F13EE">
        <w:rPr>
          <w:rFonts w:hint="eastAsia"/>
          <w:sz w:val="28"/>
          <w:szCs w:val="28"/>
        </w:rPr>
        <w:t>山东济南</w:t>
      </w:r>
      <w:bookmarkEnd w:id="4"/>
    </w:p>
    <w:p w14:paraId="25A742D7" w14:textId="262388A3" w:rsidR="00FF0E01" w:rsidRDefault="00FF0E01" w:rsidP="00742232">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浪潮电子信息产业股份有限公司是</w:t>
      </w:r>
      <w:r w:rsidRPr="000A7313">
        <w:rPr>
          <w:rFonts w:ascii="Helvetica" w:hAnsi="Helvetica" w:cs="Helvetica"/>
          <w:b/>
          <w:bCs/>
          <w:color w:val="33353C"/>
          <w:szCs w:val="21"/>
          <w:shd w:val="clear" w:color="auto" w:fill="FFFFFF"/>
        </w:rPr>
        <w:t>全球领先的数据中心</w:t>
      </w:r>
      <w:r w:rsidRPr="000A7313">
        <w:rPr>
          <w:rFonts w:ascii="Helvetica" w:hAnsi="Helvetica" w:cs="Helvetica"/>
          <w:b/>
          <w:bCs/>
          <w:color w:val="33353C"/>
          <w:szCs w:val="21"/>
          <w:shd w:val="clear" w:color="auto" w:fill="FFFFFF"/>
        </w:rPr>
        <w:t>IT</w:t>
      </w:r>
      <w:r w:rsidRPr="000A7313">
        <w:rPr>
          <w:rFonts w:ascii="Helvetica" w:hAnsi="Helvetica" w:cs="Helvetica"/>
          <w:b/>
          <w:bCs/>
          <w:color w:val="33353C"/>
          <w:szCs w:val="21"/>
          <w:shd w:val="clear" w:color="auto" w:fill="FFFFFF"/>
        </w:rPr>
        <w:t>基础架构产品、方案和服务提供商</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为战略，通过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硬件重构</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软件定义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算力产品和解决方案、构建开放融合的计算生态，为客户构建满足多样化场景的智慧计算平台，全面推动人工智能、大数据、云计算、物联网的广泛应用和对传统产业的数字化变革与重塑。通过不断完善基于客户需求的服务器软硬件研发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公司目前已形成具有自主知识产权、涵盖高中低端各类型服务器的云计算</w:t>
      </w:r>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层系列产品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为云计算</w:t>
      </w:r>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层提供计算力平台支撑。公司在服务器、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计算、开放计算、云等新兴应用处于全球领先地位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引领着创新应用的发展和演进。根据</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浪潮蝉联全球多节点云服务器出货量和销售额双料第一。根据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737430">
        <w:rPr>
          <w:rFonts w:ascii="Helvetica" w:hAnsi="Helvetica" w:cs="Helvetica"/>
          <w:b/>
          <w:bCs/>
          <w:color w:val="33353C"/>
          <w:szCs w:val="21"/>
          <w:shd w:val="clear" w:color="auto" w:fill="FFFFFF"/>
        </w:rPr>
        <w:t>AI</w:t>
      </w:r>
      <w:r w:rsidRPr="00737430">
        <w:rPr>
          <w:rFonts w:ascii="Helvetica" w:hAnsi="Helvetica" w:cs="Helvetica"/>
          <w:b/>
          <w:bCs/>
          <w:color w:val="33353C"/>
          <w:szCs w:val="21"/>
          <w:shd w:val="clear" w:color="auto" w:fill="FFFFFF"/>
        </w:rPr>
        <w:t>服务器</w:t>
      </w:r>
      <w:r>
        <w:rPr>
          <w:rFonts w:ascii="Helvetica" w:hAnsi="Helvetica" w:cs="Helvetica"/>
          <w:color w:val="33353C"/>
          <w:szCs w:val="21"/>
          <w:shd w:val="clear" w:color="auto" w:fill="FFFFFF"/>
        </w:rPr>
        <w:t>连续两年以过半市场份额的绝对优势位居中国市场第一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继续以过半的市场份额稳居中国市场第一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保持了智慧计算领导者的地位。</w:t>
      </w:r>
    </w:p>
    <w:p w14:paraId="3C3D9F52" w14:textId="2315D8EB" w:rsidR="00737430" w:rsidRDefault="00737430" w:rsidP="00742232">
      <w:pPr>
        <w:tabs>
          <w:tab w:val="left" w:pos="420"/>
          <w:tab w:val="left" w:pos="840"/>
          <w:tab w:val="left" w:pos="1630"/>
        </w:tabs>
        <w:rPr>
          <w:rFonts w:ascii="Helvetica" w:hAnsi="Helvetica" w:cs="Helvetica"/>
          <w:color w:val="33353C"/>
          <w:szCs w:val="21"/>
          <w:shd w:val="clear" w:color="auto" w:fill="FFFFFF"/>
        </w:rPr>
      </w:pPr>
    </w:p>
    <w:p w14:paraId="182F77D4" w14:textId="7014CC4A" w:rsidR="00737430" w:rsidRDefault="00737430" w:rsidP="00742232">
      <w:pPr>
        <w:tabs>
          <w:tab w:val="left" w:pos="420"/>
          <w:tab w:val="left" w:pos="840"/>
          <w:tab w:val="left" w:pos="1630"/>
        </w:tabs>
        <w:rPr>
          <w:rFonts w:ascii="Helvetica" w:hAnsi="Helvetica" w:cs="Helvetica"/>
          <w:color w:val="33353C"/>
          <w:szCs w:val="21"/>
          <w:shd w:val="clear" w:color="auto" w:fill="FFFFFF"/>
        </w:rPr>
      </w:pPr>
    </w:p>
    <w:p w14:paraId="68EE2FA3" w14:textId="14A66AB1" w:rsidR="00737430" w:rsidRDefault="00737430" w:rsidP="00742232">
      <w:pPr>
        <w:tabs>
          <w:tab w:val="left" w:pos="420"/>
          <w:tab w:val="left" w:pos="840"/>
          <w:tab w:val="left" w:pos="1630"/>
        </w:tabs>
        <w:rPr>
          <w:rFonts w:ascii="Helvetica" w:hAnsi="Helvetica" w:cs="Helvetica"/>
          <w:color w:val="33353C"/>
          <w:szCs w:val="21"/>
          <w:shd w:val="clear" w:color="auto" w:fill="FFFFFF"/>
        </w:rPr>
      </w:pPr>
    </w:p>
    <w:p w14:paraId="4F57C00C" w14:textId="1F71D9F6" w:rsidR="00737430" w:rsidRDefault="0073743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17F7AE3" w14:textId="05FBC998" w:rsidR="00737430" w:rsidRPr="00737430" w:rsidRDefault="00737430" w:rsidP="00737430">
      <w:pPr>
        <w:pStyle w:val="2"/>
        <w:rPr>
          <w:sz w:val="28"/>
          <w:szCs w:val="28"/>
          <w:shd w:val="clear" w:color="auto" w:fill="FFFFFF"/>
        </w:rPr>
      </w:pPr>
      <w:bookmarkStart w:id="5" w:name="_Toc94021317"/>
      <w:r w:rsidRPr="00737430">
        <w:rPr>
          <w:rFonts w:hint="eastAsia"/>
          <w:sz w:val="28"/>
          <w:szCs w:val="28"/>
          <w:shd w:val="clear" w:color="auto" w:fill="FFFFFF"/>
        </w:rPr>
        <w:lastRenderedPageBreak/>
        <w:t xml:space="preserve">浪潮国际 </w:t>
      </w:r>
      <w:r w:rsidRPr="00737430">
        <w:rPr>
          <w:sz w:val="28"/>
          <w:szCs w:val="28"/>
          <w:shd w:val="clear" w:color="auto" w:fill="FFFFFF"/>
        </w:rPr>
        <w:t>HK:00596</w:t>
      </w:r>
      <w:bookmarkEnd w:id="5"/>
      <w:r w:rsidRPr="00737430">
        <w:rPr>
          <w:sz w:val="28"/>
          <w:szCs w:val="28"/>
          <w:shd w:val="clear" w:color="auto" w:fill="FFFFFF"/>
        </w:rPr>
        <w:t xml:space="preserve"> </w:t>
      </w:r>
    </w:p>
    <w:p w14:paraId="27718F48" w14:textId="3E86F952" w:rsidR="00737430" w:rsidRPr="005D2E98" w:rsidRDefault="00737430"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浪潮国际有限公司</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日注册成立于开曼群岛</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月在香港联交所创业板上市</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日转至香港主板。本公司在创建初期是以向计算机生产厂商提供配件为主的贸易型公司。</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年公司以微软入资为契机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迅速</w:t>
      </w:r>
      <w:r w:rsidRPr="00737430">
        <w:rPr>
          <w:rFonts w:ascii="Helvetica" w:hAnsi="Helvetica" w:cs="Helvetica"/>
          <w:b/>
          <w:bCs/>
          <w:color w:val="33353C"/>
          <w:szCs w:val="21"/>
          <w:shd w:val="clear" w:color="auto" w:fill="FFFFFF"/>
        </w:rPr>
        <w:t>启动向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服务及软件外包的转型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在短短两年的时间里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先后投资于税务、金融、政府、</w:t>
      </w:r>
      <w:r>
        <w:rPr>
          <w:rFonts w:ascii="Helvetica" w:hAnsi="Helvetica" w:cs="Helvetica"/>
          <w:color w:val="33353C"/>
          <w:szCs w:val="21"/>
          <w:shd w:val="clear" w:color="auto" w:fill="FFFFFF"/>
        </w:rPr>
        <w:t>ERP</w:t>
      </w:r>
      <w:r>
        <w:rPr>
          <w:rFonts w:ascii="Helvetica" w:hAnsi="Helvetica" w:cs="Helvetica"/>
          <w:color w:val="33353C"/>
          <w:szCs w:val="21"/>
          <w:shd w:val="clear" w:color="auto" w:fill="FFFFFF"/>
        </w:rPr>
        <w:t>、通信、软件外包等行业。截止目前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w:t>
      </w:r>
      <w:r w:rsidRPr="00737430">
        <w:rPr>
          <w:rFonts w:ascii="Helvetica" w:hAnsi="Helvetica" w:cs="Helvetica"/>
          <w:b/>
          <w:bCs/>
          <w:color w:val="33353C"/>
          <w:szCs w:val="21"/>
          <w:shd w:val="clear" w:color="auto" w:fill="FFFFFF"/>
        </w:rPr>
        <w:t>全面实现主营业务由贸易向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服务的转型</w:t>
      </w:r>
      <w:r>
        <w:rPr>
          <w:rFonts w:ascii="Helvetica" w:hAnsi="Helvetica" w:cs="Helvetica"/>
          <w:color w:val="33353C"/>
          <w:szCs w:val="21"/>
          <w:shd w:val="clear" w:color="auto" w:fill="FFFFFF"/>
        </w:rPr>
        <w:t>。</w:t>
      </w:r>
    </w:p>
    <w:sectPr w:rsidR="00737430" w:rsidRPr="005D2E98" w:rsidSect="00E15DBE">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620BD" w14:textId="77777777" w:rsidR="00C7318E" w:rsidRDefault="00C7318E" w:rsidP="0042453E">
      <w:r>
        <w:separator/>
      </w:r>
    </w:p>
  </w:endnote>
  <w:endnote w:type="continuationSeparator" w:id="0">
    <w:p w14:paraId="54A0011A" w14:textId="77777777" w:rsidR="00C7318E" w:rsidRDefault="00C7318E" w:rsidP="0042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C1CBA" w14:textId="77777777" w:rsidR="00C7318E" w:rsidRDefault="00C7318E" w:rsidP="0042453E">
      <w:r>
        <w:separator/>
      </w:r>
    </w:p>
  </w:footnote>
  <w:footnote w:type="continuationSeparator" w:id="0">
    <w:p w14:paraId="57C1BEDF" w14:textId="77777777" w:rsidR="00C7318E" w:rsidRDefault="00C7318E" w:rsidP="004245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98E"/>
    <w:rsid w:val="00031750"/>
    <w:rsid w:val="00051CAA"/>
    <w:rsid w:val="00056E89"/>
    <w:rsid w:val="0007449A"/>
    <w:rsid w:val="0008541D"/>
    <w:rsid w:val="000A7313"/>
    <w:rsid w:val="0011406A"/>
    <w:rsid w:val="001719DE"/>
    <w:rsid w:val="002204A4"/>
    <w:rsid w:val="002366D7"/>
    <w:rsid w:val="00236FD7"/>
    <w:rsid w:val="002511B3"/>
    <w:rsid w:val="00254C0C"/>
    <w:rsid w:val="002F231B"/>
    <w:rsid w:val="00360119"/>
    <w:rsid w:val="0042453E"/>
    <w:rsid w:val="0047098E"/>
    <w:rsid w:val="004E7145"/>
    <w:rsid w:val="00535CA4"/>
    <w:rsid w:val="0059561E"/>
    <w:rsid w:val="005D2E98"/>
    <w:rsid w:val="005D4281"/>
    <w:rsid w:val="005D5195"/>
    <w:rsid w:val="006C11AB"/>
    <w:rsid w:val="00737430"/>
    <w:rsid w:val="00742232"/>
    <w:rsid w:val="007530A3"/>
    <w:rsid w:val="00827746"/>
    <w:rsid w:val="0085617C"/>
    <w:rsid w:val="0087299E"/>
    <w:rsid w:val="008C144E"/>
    <w:rsid w:val="00902F2B"/>
    <w:rsid w:val="00927411"/>
    <w:rsid w:val="009663DA"/>
    <w:rsid w:val="009E1EF5"/>
    <w:rsid w:val="009F13EE"/>
    <w:rsid w:val="00A475D5"/>
    <w:rsid w:val="00A61F9B"/>
    <w:rsid w:val="00AF7FB9"/>
    <w:rsid w:val="00B26C22"/>
    <w:rsid w:val="00B805DC"/>
    <w:rsid w:val="00BB7A7E"/>
    <w:rsid w:val="00C24CBE"/>
    <w:rsid w:val="00C31C2E"/>
    <w:rsid w:val="00C7318E"/>
    <w:rsid w:val="00D11D84"/>
    <w:rsid w:val="00DB50FF"/>
    <w:rsid w:val="00E15DBE"/>
    <w:rsid w:val="00EB3CE3"/>
    <w:rsid w:val="00EF43BD"/>
    <w:rsid w:val="00F05733"/>
    <w:rsid w:val="00F27B3C"/>
    <w:rsid w:val="00FE4218"/>
    <w:rsid w:val="00FF0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3203A"/>
  <w15:chartTrackingRefBased/>
  <w15:docId w15:val="{08FC98BA-59B4-4117-AD79-53B0906E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4C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4C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0119"/>
    <w:rPr>
      <w:color w:val="0000FF"/>
      <w:u w:val="single"/>
    </w:rPr>
  </w:style>
  <w:style w:type="character" w:customStyle="1" w:styleId="10">
    <w:name w:val="标题 1 字符"/>
    <w:basedOn w:val="a0"/>
    <w:link w:val="1"/>
    <w:uiPriority w:val="9"/>
    <w:rsid w:val="00C24CBE"/>
    <w:rPr>
      <w:b/>
      <w:bCs/>
      <w:kern w:val="44"/>
      <w:sz w:val="44"/>
      <w:szCs w:val="44"/>
    </w:rPr>
  </w:style>
  <w:style w:type="paragraph" w:styleId="TOC">
    <w:name w:val="TOC Heading"/>
    <w:basedOn w:val="1"/>
    <w:next w:val="a"/>
    <w:uiPriority w:val="39"/>
    <w:unhideWhenUsed/>
    <w:qFormat/>
    <w:rsid w:val="00C24CB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C24CBE"/>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C24CBE"/>
    <w:pPr>
      <w:ind w:leftChars="200" w:left="420"/>
    </w:pPr>
  </w:style>
  <w:style w:type="character" w:styleId="a4">
    <w:name w:val="FollowedHyperlink"/>
    <w:basedOn w:val="a0"/>
    <w:uiPriority w:val="99"/>
    <w:semiHidden/>
    <w:unhideWhenUsed/>
    <w:rsid w:val="00C24CBE"/>
    <w:rPr>
      <w:color w:val="954F72" w:themeColor="followedHyperlink"/>
      <w:u w:val="single"/>
    </w:rPr>
  </w:style>
  <w:style w:type="character" w:styleId="a5">
    <w:name w:val="annotation reference"/>
    <w:basedOn w:val="a0"/>
    <w:uiPriority w:val="99"/>
    <w:semiHidden/>
    <w:unhideWhenUsed/>
    <w:rsid w:val="000A7313"/>
    <w:rPr>
      <w:sz w:val="21"/>
      <w:szCs w:val="21"/>
    </w:rPr>
  </w:style>
  <w:style w:type="paragraph" w:styleId="a6">
    <w:name w:val="annotation text"/>
    <w:basedOn w:val="a"/>
    <w:link w:val="a7"/>
    <w:uiPriority w:val="99"/>
    <w:semiHidden/>
    <w:unhideWhenUsed/>
    <w:rsid w:val="000A7313"/>
    <w:pPr>
      <w:jc w:val="left"/>
    </w:pPr>
  </w:style>
  <w:style w:type="character" w:customStyle="1" w:styleId="a7">
    <w:name w:val="批注文字 字符"/>
    <w:basedOn w:val="a0"/>
    <w:link w:val="a6"/>
    <w:uiPriority w:val="99"/>
    <w:semiHidden/>
    <w:rsid w:val="000A7313"/>
  </w:style>
  <w:style w:type="paragraph" w:styleId="a8">
    <w:name w:val="annotation subject"/>
    <w:basedOn w:val="a6"/>
    <w:next w:val="a6"/>
    <w:link w:val="a9"/>
    <w:uiPriority w:val="99"/>
    <w:semiHidden/>
    <w:unhideWhenUsed/>
    <w:rsid w:val="000A7313"/>
    <w:rPr>
      <w:b/>
      <w:bCs/>
    </w:rPr>
  </w:style>
  <w:style w:type="character" w:customStyle="1" w:styleId="a9">
    <w:name w:val="批注主题 字符"/>
    <w:basedOn w:val="a7"/>
    <w:link w:val="a8"/>
    <w:uiPriority w:val="99"/>
    <w:semiHidden/>
    <w:rsid w:val="000A7313"/>
    <w:rPr>
      <w:b/>
      <w:bCs/>
    </w:rPr>
  </w:style>
  <w:style w:type="paragraph" w:styleId="aa">
    <w:name w:val="header"/>
    <w:basedOn w:val="a"/>
    <w:link w:val="ab"/>
    <w:uiPriority w:val="99"/>
    <w:unhideWhenUsed/>
    <w:rsid w:val="0042453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42453E"/>
    <w:rPr>
      <w:sz w:val="18"/>
      <w:szCs w:val="18"/>
    </w:rPr>
  </w:style>
  <w:style w:type="paragraph" w:styleId="ac">
    <w:name w:val="footer"/>
    <w:basedOn w:val="a"/>
    <w:link w:val="ad"/>
    <w:uiPriority w:val="99"/>
    <w:unhideWhenUsed/>
    <w:rsid w:val="0042453E"/>
    <w:pPr>
      <w:tabs>
        <w:tab w:val="center" w:pos="4153"/>
        <w:tab w:val="right" w:pos="8306"/>
      </w:tabs>
      <w:snapToGrid w:val="0"/>
      <w:jc w:val="left"/>
    </w:pPr>
    <w:rPr>
      <w:sz w:val="18"/>
      <w:szCs w:val="18"/>
    </w:rPr>
  </w:style>
  <w:style w:type="character" w:customStyle="1" w:styleId="ad">
    <w:name w:val="页脚 字符"/>
    <w:basedOn w:val="a0"/>
    <w:link w:val="ac"/>
    <w:uiPriority w:val="99"/>
    <w:rsid w:val="004245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usof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aiji.com.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inspur.com/" TargetMode="External"/><Relationship Id="rId5" Type="http://schemas.openxmlformats.org/officeDocument/2006/relationships/footnotes" Target="footnotes.xml"/><Relationship Id="rId10" Type="http://schemas.openxmlformats.org/officeDocument/2006/relationships/hyperlink" Target="http://www.inspur.com/" TargetMode="External"/><Relationship Id="rId4" Type="http://schemas.openxmlformats.org/officeDocument/2006/relationships/webSettings" Target="webSettings.xml"/><Relationship Id="rId9" Type="http://schemas.openxmlformats.org/officeDocument/2006/relationships/hyperlink" Target="http://www.css.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21899-E36E-495E-8C2D-FE1962828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8</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45</cp:revision>
  <dcterms:created xsi:type="dcterms:W3CDTF">2021-12-22T09:05:00Z</dcterms:created>
  <dcterms:modified xsi:type="dcterms:W3CDTF">2022-01-25T08:41:00Z</dcterms:modified>
</cp:coreProperties>
</file>