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5E206E" w14:textId="57059794" w:rsidR="0007449A" w:rsidRDefault="00AF1B76">
      <w:r>
        <w:rPr>
          <w:rFonts w:hint="eastAsia"/>
        </w:rPr>
        <w:t xml:space="preserve">科大讯飞 </w:t>
      </w:r>
      <w:r>
        <w:t xml:space="preserve">002230 </w:t>
      </w:r>
      <w:hyperlink r:id="rId4" w:history="1">
        <w:r>
          <w:rPr>
            <w:rStyle w:val="a3"/>
            <w:rFonts w:ascii="Helvetica" w:hAnsi="Helvetica" w:cs="Helvetica"/>
            <w:color w:val="0066CC"/>
            <w:szCs w:val="21"/>
            <w:u w:val="none"/>
            <w:shd w:val="clear" w:color="auto" w:fill="FFFFFF"/>
          </w:rPr>
          <w:t>http://www.iflytek.com</w:t>
        </w:r>
      </w:hyperlink>
      <w:r>
        <w:t xml:space="preserve"> </w:t>
      </w:r>
      <w:r>
        <w:rPr>
          <w:rFonts w:hint="eastAsia"/>
        </w:rPr>
        <w:t>安徽合肥</w:t>
      </w:r>
    </w:p>
    <w:p w14:paraId="0C94EC33" w14:textId="1564711C" w:rsidR="009A7276" w:rsidRDefault="009A7276" w:rsidP="009A7276">
      <w:pPr>
        <w:ind w:firstLine="420"/>
      </w:pPr>
      <w:r>
        <w:rPr>
          <w:rFonts w:ascii="Helvetica" w:hAnsi="Helvetica" w:cs="Helvetica"/>
          <w:color w:val="33353C"/>
          <w:szCs w:val="21"/>
          <w:shd w:val="clear" w:color="auto" w:fill="FFFFFF"/>
        </w:rPr>
        <w:t>是一家专业从事语音及语言、自然语言理解、机器学习推理及自主学习等人工智能核心技术研究，人工智能产品研发和行业应用落地的国家级骨干软件企业。科大讯飞作为中国人工智能产业的先行者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在人工智能领域深耕二十年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公司始终坚持为经济社会发展提供阳光健康、高技术屏障、高附加值的社会价值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乃至能够代表区域、国家参与全球高科技竞争的独特社会价值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,</w:t>
      </w:r>
      <w:r>
        <w:rPr>
          <w:rFonts w:ascii="Helvetica" w:hAnsi="Helvetica" w:cs="Helvetica"/>
          <w:color w:val="33353C"/>
          <w:szCs w:val="21"/>
          <w:shd w:val="clear" w:color="auto" w:fill="FFFFFF"/>
        </w:rPr>
        <w:t>在发展过程中形成了显著的竞争优势。</w:t>
      </w:r>
    </w:p>
    <w:p w14:paraId="4953F80B" w14:textId="355F92AB" w:rsidR="00D60D11" w:rsidRDefault="00D60D11" w:rsidP="00D60D11"/>
    <w:p w14:paraId="2E8A6757" w14:textId="7D89675E" w:rsidR="00D60D11" w:rsidRDefault="00D60D11" w:rsidP="00D60D11">
      <w:r>
        <w:rPr>
          <w:rFonts w:hint="eastAsia"/>
        </w:rPr>
        <w:t>行业方案：</w:t>
      </w:r>
    </w:p>
    <w:p w14:paraId="1B4F75AA" w14:textId="7785A197" w:rsidR="00D60D11" w:rsidRDefault="00D60D11" w:rsidP="00D60D11">
      <w:r>
        <w:rPr>
          <w:rFonts w:hint="eastAsia"/>
        </w:rPr>
        <w:t>智慧教育</w:t>
      </w:r>
    </w:p>
    <w:p w14:paraId="5C951045" w14:textId="6250A0AA" w:rsidR="00D60D11" w:rsidRDefault="00D60D11" w:rsidP="00D60D11">
      <w:r>
        <w:rPr>
          <w:rFonts w:hint="eastAsia"/>
        </w:rPr>
        <w:t>智慧司法</w:t>
      </w:r>
    </w:p>
    <w:p w14:paraId="4A307459" w14:textId="555111A3" w:rsidR="00D60D11" w:rsidRDefault="00D60D11" w:rsidP="00D60D11">
      <w:r>
        <w:rPr>
          <w:rFonts w:hint="eastAsia"/>
        </w:rPr>
        <w:t>智慧医疗</w:t>
      </w:r>
    </w:p>
    <w:p w14:paraId="221E7900" w14:textId="05713A01" w:rsidR="00D60D11" w:rsidRDefault="00D60D11" w:rsidP="00D60D11">
      <w:r>
        <w:rPr>
          <w:rFonts w:hint="eastAsia"/>
        </w:rPr>
        <w:t>智慧城市</w:t>
      </w:r>
    </w:p>
    <w:p w14:paraId="63CAF461" w14:textId="5A16478B" w:rsidR="00D60D11" w:rsidRDefault="00D60D11" w:rsidP="00D60D11">
      <w:r>
        <w:rPr>
          <w:rFonts w:hint="eastAsia"/>
        </w:rPr>
        <w:t>工业智能</w:t>
      </w:r>
    </w:p>
    <w:p w14:paraId="23C39057" w14:textId="33A7414D" w:rsidR="00D60D11" w:rsidRDefault="00D60D11" w:rsidP="00D60D11">
      <w:r>
        <w:rPr>
          <w:rFonts w:hint="eastAsia"/>
        </w:rPr>
        <w:t>智能服务</w:t>
      </w:r>
    </w:p>
    <w:p w14:paraId="3280E8B0" w14:textId="46B9085D" w:rsidR="00D60D11" w:rsidRDefault="00D60D11" w:rsidP="00D60D11">
      <w:r>
        <w:rPr>
          <w:rFonts w:hint="eastAsia"/>
        </w:rPr>
        <w:t>智能汽车</w:t>
      </w:r>
    </w:p>
    <w:p w14:paraId="4382B61F" w14:textId="284F704A" w:rsidR="00D60D11" w:rsidRDefault="00D60D11" w:rsidP="00D60D11">
      <w:r>
        <w:rPr>
          <w:rFonts w:hint="eastAsia"/>
        </w:rPr>
        <w:t>A</w:t>
      </w:r>
      <w:r>
        <w:t>I</w:t>
      </w:r>
      <w:r>
        <w:rPr>
          <w:rFonts w:hint="eastAsia"/>
        </w:rPr>
        <w:t>营销</w:t>
      </w:r>
    </w:p>
    <w:p w14:paraId="0A93969C" w14:textId="66AE630C" w:rsidR="00D60D11" w:rsidRDefault="00D60D11" w:rsidP="00D60D11">
      <w:r>
        <w:rPr>
          <w:rFonts w:hint="eastAsia"/>
        </w:rPr>
        <w:t>企业数字化</w:t>
      </w:r>
    </w:p>
    <w:p w14:paraId="4B1AB540" w14:textId="3F18C72A" w:rsidR="00D60D11" w:rsidRDefault="00D60D11" w:rsidP="00D60D11">
      <w:pPr>
        <w:rPr>
          <w:rFonts w:hint="eastAsia"/>
        </w:rPr>
      </w:pPr>
      <w:r>
        <w:t>AI</w:t>
      </w:r>
      <w:r>
        <w:rPr>
          <w:rFonts w:hint="eastAsia"/>
        </w:rPr>
        <w:t>纪检监察</w:t>
      </w:r>
    </w:p>
    <w:sectPr w:rsidR="00D60D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52"/>
    <w:rsid w:val="0007449A"/>
    <w:rsid w:val="000F4752"/>
    <w:rsid w:val="00827746"/>
    <w:rsid w:val="009A7276"/>
    <w:rsid w:val="009E1EF5"/>
    <w:rsid w:val="00AF1B76"/>
    <w:rsid w:val="00D60D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110D9"/>
  <w15:chartTrackingRefBased/>
  <w15:docId w15:val="{7478B425-720D-43B0-83A7-C32397B36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F1B7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D60D1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flytek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wei</dc:creator>
  <cp:keywords/>
  <dc:description/>
  <cp:lastModifiedBy>yan wei</cp:lastModifiedBy>
  <cp:revision>4</cp:revision>
  <dcterms:created xsi:type="dcterms:W3CDTF">2021-12-31T05:08:00Z</dcterms:created>
  <dcterms:modified xsi:type="dcterms:W3CDTF">2021-12-31T05:11:00Z</dcterms:modified>
</cp:coreProperties>
</file>