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7D4626D6" w14:textId="29F0EB74" w:rsidR="004D5500" w:rsidRDefault="00BA7196">
          <w:pPr>
            <w:pStyle w:val="TOC2"/>
            <w:tabs>
              <w:tab w:val="right" w:leader="dot" w:pos="8296"/>
            </w:tabs>
            <w:rPr>
              <w:noProof/>
            </w:rPr>
          </w:pPr>
          <w:r>
            <w:fldChar w:fldCharType="begin"/>
          </w:r>
          <w:r>
            <w:instrText xml:space="preserve"> TOC \o "1-3" \h \z \u </w:instrText>
          </w:r>
          <w:r>
            <w:fldChar w:fldCharType="separate"/>
          </w:r>
          <w:hyperlink w:anchor="_Toc98667758" w:history="1">
            <w:r w:rsidR="004D5500" w:rsidRPr="00F82631">
              <w:rPr>
                <w:rStyle w:val="a7"/>
                <w:rFonts w:ascii="Helvetica" w:hAnsi="Helvetica" w:cs="Helvetica"/>
                <w:noProof/>
                <w:highlight w:val="green"/>
                <w:shd w:val="clear" w:color="auto" w:fill="FFFFFF"/>
              </w:rPr>
              <w:t>保变电气</w:t>
            </w:r>
            <w:r w:rsidR="004D5500" w:rsidRPr="00F82631">
              <w:rPr>
                <w:rStyle w:val="a7"/>
                <w:rFonts w:ascii="Helvetica" w:hAnsi="Helvetica" w:cs="Helvetica"/>
                <w:noProof/>
                <w:highlight w:val="green"/>
                <w:shd w:val="clear" w:color="auto" w:fill="FFFFFF"/>
              </w:rPr>
              <w:t xml:space="preserve"> 600550</w:t>
            </w:r>
            <w:r w:rsidR="004D5500" w:rsidRPr="00F82631">
              <w:rPr>
                <w:rStyle w:val="a7"/>
                <w:rFonts w:ascii="Helvetica" w:hAnsi="Helvetica" w:cs="Helvetica"/>
                <w:noProof/>
                <w:shd w:val="clear" w:color="auto" w:fill="FFFFFF"/>
              </w:rPr>
              <w:t xml:space="preserve"> http://www.twbb.com.cn</w:t>
            </w:r>
            <w:r w:rsidR="004D5500" w:rsidRPr="00F82631">
              <w:rPr>
                <w:rStyle w:val="a7"/>
                <w:noProof/>
              </w:rPr>
              <w:t xml:space="preserve"> 河北保定</w:t>
            </w:r>
            <w:r w:rsidR="004D5500">
              <w:rPr>
                <w:noProof/>
                <w:webHidden/>
              </w:rPr>
              <w:tab/>
            </w:r>
            <w:r w:rsidR="004D5500">
              <w:rPr>
                <w:noProof/>
                <w:webHidden/>
              </w:rPr>
              <w:fldChar w:fldCharType="begin"/>
            </w:r>
            <w:r w:rsidR="004D5500">
              <w:rPr>
                <w:noProof/>
                <w:webHidden/>
              </w:rPr>
              <w:instrText xml:space="preserve"> PAGEREF _Toc98667758 \h </w:instrText>
            </w:r>
            <w:r w:rsidR="004D5500">
              <w:rPr>
                <w:noProof/>
                <w:webHidden/>
              </w:rPr>
            </w:r>
            <w:r w:rsidR="004D5500">
              <w:rPr>
                <w:noProof/>
                <w:webHidden/>
              </w:rPr>
              <w:fldChar w:fldCharType="separate"/>
            </w:r>
            <w:r w:rsidR="004D5500">
              <w:rPr>
                <w:noProof/>
                <w:webHidden/>
              </w:rPr>
              <w:t>2</w:t>
            </w:r>
            <w:r w:rsidR="004D5500">
              <w:rPr>
                <w:noProof/>
                <w:webHidden/>
              </w:rPr>
              <w:fldChar w:fldCharType="end"/>
            </w:r>
          </w:hyperlink>
        </w:p>
        <w:p w14:paraId="074CD888" w14:textId="6B957E01" w:rsidR="004D5500" w:rsidRDefault="004D5500">
          <w:pPr>
            <w:pStyle w:val="TOC2"/>
            <w:tabs>
              <w:tab w:val="right" w:leader="dot" w:pos="8296"/>
            </w:tabs>
            <w:rPr>
              <w:noProof/>
            </w:rPr>
          </w:pPr>
          <w:hyperlink w:anchor="_Toc98667759" w:history="1">
            <w:r w:rsidRPr="00F82631">
              <w:rPr>
                <w:rStyle w:val="a7"/>
                <w:noProof/>
                <w:highlight w:val="green"/>
                <w:shd w:val="clear" w:color="auto" w:fill="FFFFFF"/>
              </w:rPr>
              <w:t>东方电气 600875</w:t>
            </w:r>
            <w:r w:rsidRPr="00F82631">
              <w:rPr>
                <w:rStyle w:val="a7"/>
                <w:noProof/>
                <w:shd w:val="clear" w:color="auto" w:fill="FFFFFF"/>
              </w:rPr>
              <w:t xml:space="preserve"> </w:t>
            </w:r>
            <w:r w:rsidRPr="00F82631">
              <w:rPr>
                <w:rStyle w:val="a7"/>
                <w:rFonts w:ascii="Helvetica" w:hAnsi="Helvetica" w:cs="Helvetica"/>
                <w:noProof/>
                <w:shd w:val="clear" w:color="auto" w:fill="FFFFFF"/>
              </w:rPr>
              <w:t>http://www.dec-ltd.cn</w:t>
            </w:r>
            <w:r w:rsidRPr="00F82631">
              <w:rPr>
                <w:rStyle w:val="a7"/>
                <w:noProof/>
                <w:shd w:val="clear" w:color="auto" w:fill="FFFFFF"/>
              </w:rPr>
              <w:t xml:space="preserve"> 四川成都</w:t>
            </w:r>
            <w:r>
              <w:rPr>
                <w:noProof/>
                <w:webHidden/>
              </w:rPr>
              <w:tab/>
            </w:r>
            <w:r>
              <w:rPr>
                <w:noProof/>
                <w:webHidden/>
              </w:rPr>
              <w:fldChar w:fldCharType="begin"/>
            </w:r>
            <w:r>
              <w:rPr>
                <w:noProof/>
                <w:webHidden/>
              </w:rPr>
              <w:instrText xml:space="preserve"> PAGEREF _Toc98667759 \h </w:instrText>
            </w:r>
            <w:r>
              <w:rPr>
                <w:noProof/>
                <w:webHidden/>
              </w:rPr>
            </w:r>
            <w:r>
              <w:rPr>
                <w:noProof/>
                <w:webHidden/>
              </w:rPr>
              <w:fldChar w:fldCharType="separate"/>
            </w:r>
            <w:r>
              <w:rPr>
                <w:noProof/>
                <w:webHidden/>
              </w:rPr>
              <w:t>3</w:t>
            </w:r>
            <w:r>
              <w:rPr>
                <w:noProof/>
                <w:webHidden/>
              </w:rPr>
              <w:fldChar w:fldCharType="end"/>
            </w:r>
          </w:hyperlink>
        </w:p>
        <w:p w14:paraId="2A1B8564" w14:textId="6D3FB542" w:rsidR="004D5500" w:rsidRDefault="004D5500">
          <w:pPr>
            <w:pStyle w:val="TOC2"/>
            <w:tabs>
              <w:tab w:val="right" w:leader="dot" w:pos="8296"/>
            </w:tabs>
            <w:rPr>
              <w:noProof/>
            </w:rPr>
          </w:pPr>
          <w:hyperlink w:anchor="_Toc98667760" w:history="1">
            <w:r w:rsidRPr="00F82631">
              <w:rPr>
                <w:rStyle w:val="a7"/>
                <w:noProof/>
                <w:shd w:val="clear" w:color="auto" w:fill="FFFFFF"/>
              </w:rPr>
              <w:t>哈尔滨电气 HK:01133 http://www.hpec.com/</w:t>
            </w:r>
            <w:r>
              <w:rPr>
                <w:noProof/>
                <w:webHidden/>
              </w:rPr>
              <w:tab/>
            </w:r>
            <w:r>
              <w:rPr>
                <w:noProof/>
                <w:webHidden/>
              </w:rPr>
              <w:fldChar w:fldCharType="begin"/>
            </w:r>
            <w:r>
              <w:rPr>
                <w:noProof/>
                <w:webHidden/>
              </w:rPr>
              <w:instrText xml:space="preserve"> PAGEREF _Toc98667760 \h </w:instrText>
            </w:r>
            <w:r>
              <w:rPr>
                <w:noProof/>
                <w:webHidden/>
              </w:rPr>
            </w:r>
            <w:r>
              <w:rPr>
                <w:noProof/>
                <w:webHidden/>
              </w:rPr>
              <w:fldChar w:fldCharType="separate"/>
            </w:r>
            <w:r>
              <w:rPr>
                <w:noProof/>
                <w:webHidden/>
              </w:rPr>
              <w:t>4</w:t>
            </w:r>
            <w:r>
              <w:rPr>
                <w:noProof/>
                <w:webHidden/>
              </w:rPr>
              <w:fldChar w:fldCharType="end"/>
            </w:r>
          </w:hyperlink>
        </w:p>
        <w:p w14:paraId="7CD918B4" w14:textId="56C5FB74" w:rsidR="004D5500" w:rsidRDefault="004D5500">
          <w:pPr>
            <w:pStyle w:val="TOC2"/>
            <w:tabs>
              <w:tab w:val="right" w:leader="dot" w:pos="8296"/>
            </w:tabs>
            <w:rPr>
              <w:noProof/>
            </w:rPr>
          </w:pPr>
          <w:hyperlink w:anchor="_Toc98667761" w:history="1">
            <w:r w:rsidRPr="00F82631">
              <w:rPr>
                <w:rStyle w:val="a7"/>
                <w:noProof/>
              </w:rPr>
              <w:t xml:space="preserve">上海电气 601727 </w:t>
            </w:r>
            <w:r w:rsidRPr="00F82631">
              <w:rPr>
                <w:rStyle w:val="a7"/>
                <w:rFonts w:ascii="Helvetica" w:hAnsi="Helvetica" w:cs="Helvetica"/>
                <w:noProof/>
                <w:shd w:val="clear" w:color="auto" w:fill="FFFFFF"/>
              </w:rPr>
              <w:t>http://www.shanghai-electric.com</w:t>
            </w:r>
            <w:r w:rsidRPr="00F82631">
              <w:rPr>
                <w:rStyle w:val="a7"/>
                <w:noProof/>
              </w:rPr>
              <w:t xml:space="preserve"> 上海黄浦</w:t>
            </w:r>
            <w:r>
              <w:rPr>
                <w:noProof/>
                <w:webHidden/>
              </w:rPr>
              <w:tab/>
            </w:r>
            <w:r>
              <w:rPr>
                <w:noProof/>
                <w:webHidden/>
              </w:rPr>
              <w:fldChar w:fldCharType="begin"/>
            </w:r>
            <w:r>
              <w:rPr>
                <w:noProof/>
                <w:webHidden/>
              </w:rPr>
              <w:instrText xml:space="preserve"> PAGEREF _Toc98667761 \h </w:instrText>
            </w:r>
            <w:r>
              <w:rPr>
                <w:noProof/>
                <w:webHidden/>
              </w:rPr>
            </w:r>
            <w:r>
              <w:rPr>
                <w:noProof/>
                <w:webHidden/>
              </w:rPr>
              <w:fldChar w:fldCharType="separate"/>
            </w:r>
            <w:r>
              <w:rPr>
                <w:noProof/>
                <w:webHidden/>
              </w:rPr>
              <w:t>5</w:t>
            </w:r>
            <w:r>
              <w:rPr>
                <w:noProof/>
                <w:webHidden/>
              </w:rPr>
              <w:fldChar w:fldCharType="end"/>
            </w:r>
          </w:hyperlink>
        </w:p>
        <w:p w14:paraId="2F95A741" w14:textId="068E31F0" w:rsidR="004D5500" w:rsidRDefault="004D5500">
          <w:pPr>
            <w:pStyle w:val="TOC2"/>
            <w:tabs>
              <w:tab w:val="right" w:leader="dot" w:pos="8296"/>
            </w:tabs>
            <w:rPr>
              <w:noProof/>
            </w:rPr>
          </w:pPr>
          <w:hyperlink w:anchor="_Toc98667762" w:history="1">
            <w:r w:rsidRPr="00F82631">
              <w:rPr>
                <w:rStyle w:val="a7"/>
                <w:rFonts w:ascii="Helvetica" w:hAnsi="Helvetica" w:cs="Helvetica"/>
                <w:noProof/>
                <w:shd w:val="clear" w:color="auto" w:fill="FFFFFF"/>
              </w:rPr>
              <w:t>平高电气</w:t>
            </w:r>
            <w:r w:rsidRPr="00F82631">
              <w:rPr>
                <w:rStyle w:val="a7"/>
                <w:rFonts w:ascii="Helvetica" w:hAnsi="Helvetica" w:cs="Helvetica"/>
                <w:noProof/>
                <w:shd w:val="clear" w:color="auto" w:fill="FFFFFF"/>
              </w:rPr>
              <w:t xml:space="preserve"> 600312 http://www.pinggao.com</w:t>
            </w:r>
            <w:r w:rsidRPr="00F82631">
              <w:rPr>
                <w:rStyle w:val="a7"/>
                <w:noProof/>
              </w:rPr>
              <w:t xml:space="preserve"> 河南平顶山</w:t>
            </w:r>
            <w:r>
              <w:rPr>
                <w:noProof/>
                <w:webHidden/>
              </w:rPr>
              <w:tab/>
            </w:r>
            <w:r>
              <w:rPr>
                <w:noProof/>
                <w:webHidden/>
              </w:rPr>
              <w:fldChar w:fldCharType="begin"/>
            </w:r>
            <w:r>
              <w:rPr>
                <w:noProof/>
                <w:webHidden/>
              </w:rPr>
              <w:instrText xml:space="preserve"> PAGEREF _Toc98667762 \h </w:instrText>
            </w:r>
            <w:r>
              <w:rPr>
                <w:noProof/>
                <w:webHidden/>
              </w:rPr>
            </w:r>
            <w:r>
              <w:rPr>
                <w:noProof/>
                <w:webHidden/>
              </w:rPr>
              <w:fldChar w:fldCharType="separate"/>
            </w:r>
            <w:r>
              <w:rPr>
                <w:noProof/>
                <w:webHidden/>
              </w:rPr>
              <w:t>6</w:t>
            </w:r>
            <w:r>
              <w:rPr>
                <w:noProof/>
                <w:webHidden/>
              </w:rPr>
              <w:fldChar w:fldCharType="end"/>
            </w:r>
          </w:hyperlink>
        </w:p>
        <w:p w14:paraId="1B3E37D1" w14:textId="17643E5A" w:rsidR="004D5500" w:rsidRDefault="004D5500">
          <w:pPr>
            <w:pStyle w:val="TOC2"/>
            <w:tabs>
              <w:tab w:val="right" w:leader="dot" w:pos="8296"/>
            </w:tabs>
            <w:rPr>
              <w:noProof/>
            </w:rPr>
          </w:pPr>
          <w:hyperlink w:anchor="_Toc98667763" w:history="1">
            <w:r w:rsidRPr="00F82631">
              <w:rPr>
                <w:rStyle w:val="a7"/>
                <w:rFonts w:ascii="Helvetica" w:hAnsi="Helvetica" w:cs="Helvetica"/>
                <w:noProof/>
                <w:shd w:val="clear" w:color="auto" w:fill="FFFFFF"/>
              </w:rPr>
              <w:t>许继电气</w:t>
            </w:r>
            <w:r w:rsidRPr="00F82631">
              <w:rPr>
                <w:rStyle w:val="a7"/>
                <w:rFonts w:ascii="Helvetica" w:hAnsi="Helvetica" w:cs="Helvetica"/>
                <w:noProof/>
                <w:shd w:val="clear" w:color="auto" w:fill="FFFFFF"/>
              </w:rPr>
              <w:t xml:space="preserve"> 000400 http://www.xjgc.com</w:t>
            </w:r>
            <w:r w:rsidRPr="00F82631">
              <w:rPr>
                <w:rStyle w:val="a7"/>
                <w:noProof/>
              </w:rPr>
              <w:t xml:space="preserve"> 河南许昌</w:t>
            </w:r>
            <w:r>
              <w:rPr>
                <w:noProof/>
                <w:webHidden/>
              </w:rPr>
              <w:tab/>
            </w:r>
            <w:r>
              <w:rPr>
                <w:noProof/>
                <w:webHidden/>
              </w:rPr>
              <w:fldChar w:fldCharType="begin"/>
            </w:r>
            <w:r>
              <w:rPr>
                <w:noProof/>
                <w:webHidden/>
              </w:rPr>
              <w:instrText xml:space="preserve"> PAGEREF _Toc98667763 \h </w:instrText>
            </w:r>
            <w:r>
              <w:rPr>
                <w:noProof/>
                <w:webHidden/>
              </w:rPr>
            </w:r>
            <w:r>
              <w:rPr>
                <w:noProof/>
                <w:webHidden/>
              </w:rPr>
              <w:fldChar w:fldCharType="separate"/>
            </w:r>
            <w:r>
              <w:rPr>
                <w:noProof/>
                <w:webHidden/>
              </w:rPr>
              <w:t>7</w:t>
            </w:r>
            <w:r>
              <w:rPr>
                <w:noProof/>
                <w:webHidden/>
              </w:rPr>
              <w:fldChar w:fldCharType="end"/>
            </w:r>
          </w:hyperlink>
        </w:p>
        <w:p w14:paraId="3CF0002D" w14:textId="13E702EF" w:rsidR="004D5500" w:rsidRDefault="004D5500">
          <w:pPr>
            <w:pStyle w:val="TOC2"/>
            <w:tabs>
              <w:tab w:val="right" w:leader="dot" w:pos="8296"/>
            </w:tabs>
            <w:rPr>
              <w:noProof/>
            </w:rPr>
          </w:pPr>
          <w:hyperlink w:anchor="_Toc98667764" w:history="1">
            <w:r w:rsidRPr="00F82631">
              <w:rPr>
                <w:rStyle w:val="a7"/>
                <w:noProof/>
              </w:rPr>
              <w:t>中国西电 601179 http://www.xdect.com.cn 陕西西安</w:t>
            </w:r>
            <w:r>
              <w:rPr>
                <w:noProof/>
                <w:webHidden/>
              </w:rPr>
              <w:tab/>
            </w:r>
            <w:r>
              <w:rPr>
                <w:noProof/>
                <w:webHidden/>
              </w:rPr>
              <w:fldChar w:fldCharType="begin"/>
            </w:r>
            <w:r>
              <w:rPr>
                <w:noProof/>
                <w:webHidden/>
              </w:rPr>
              <w:instrText xml:space="preserve"> PAGEREF _Toc98667764 \h </w:instrText>
            </w:r>
            <w:r>
              <w:rPr>
                <w:noProof/>
                <w:webHidden/>
              </w:rPr>
            </w:r>
            <w:r>
              <w:rPr>
                <w:noProof/>
                <w:webHidden/>
              </w:rPr>
              <w:fldChar w:fldCharType="separate"/>
            </w:r>
            <w:r>
              <w:rPr>
                <w:noProof/>
                <w:webHidden/>
              </w:rPr>
              <w:t>8</w:t>
            </w:r>
            <w:r>
              <w:rPr>
                <w:noProof/>
                <w:webHidden/>
              </w:rPr>
              <w:fldChar w:fldCharType="end"/>
            </w:r>
          </w:hyperlink>
        </w:p>
        <w:p w14:paraId="5E43A17A" w14:textId="089E47F5" w:rsidR="004D5500" w:rsidRDefault="004D5500">
          <w:pPr>
            <w:pStyle w:val="TOC2"/>
            <w:tabs>
              <w:tab w:val="right" w:leader="dot" w:pos="8296"/>
            </w:tabs>
            <w:rPr>
              <w:noProof/>
            </w:rPr>
          </w:pPr>
          <w:hyperlink w:anchor="_Toc98667765" w:history="1">
            <w:r w:rsidRPr="00F82631">
              <w:rPr>
                <w:rStyle w:val="a7"/>
                <w:noProof/>
              </w:rPr>
              <w:t xml:space="preserve">中恒电气 002364 </w:t>
            </w:r>
            <w:r w:rsidRPr="00F82631">
              <w:rPr>
                <w:rStyle w:val="a7"/>
                <w:rFonts w:ascii="Helvetica" w:hAnsi="Helvetica" w:cs="Helvetica"/>
                <w:noProof/>
                <w:shd w:val="clear" w:color="auto" w:fill="FFFFFF"/>
              </w:rPr>
              <w:t>http://www.hzzh.com</w:t>
            </w:r>
            <w:r w:rsidRPr="00F82631">
              <w:rPr>
                <w:rStyle w:val="a7"/>
                <w:noProof/>
              </w:rPr>
              <w:t xml:space="preserve"> 浙江杭州</w:t>
            </w:r>
            <w:r>
              <w:rPr>
                <w:noProof/>
                <w:webHidden/>
              </w:rPr>
              <w:tab/>
            </w:r>
            <w:r>
              <w:rPr>
                <w:noProof/>
                <w:webHidden/>
              </w:rPr>
              <w:fldChar w:fldCharType="begin"/>
            </w:r>
            <w:r>
              <w:rPr>
                <w:noProof/>
                <w:webHidden/>
              </w:rPr>
              <w:instrText xml:space="preserve"> PAGEREF _Toc98667765 \h </w:instrText>
            </w:r>
            <w:r>
              <w:rPr>
                <w:noProof/>
                <w:webHidden/>
              </w:rPr>
            </w:r>
            <w:r>
              <w:rPr>
                <w:noProof/>
                <w:webHidden/>
              </w:rPr>
              <w:fldChar w:fldCharType="separate"/>
            </w:r>
            <w:r>
              <w:rPr>
                <w:noProof/>
                <w:webHidden/>
              </w:rPr>
              <w:t>9</w:t>
            </w:r>
            <w:r>
              <w:rPr>
                <w:noProof/>
                <w:webHidden/>
              </w:rPr>
              <w:fldChar w:fldCharType="end"/>
            </w:r>
          </w:hyperlink>
        </w:p>
        <w:p w14:paraId="6396AB12" w14:textId="1A21BB89" w:rsidR="004D5500" w:rsidRDefault="004D5500">
          <w:pPr>
            <w:pStyle w:val="TOC2"/>
            <w:tabs>
              <w:tab w:val="right" w:leader="dot" w:pos="8296"/>
            </w:tabs>
            <w:rPr>
              <w:noProof/>
            </w:rPr>
          </w:pPr>
          <w:hyperlink w:anchor="_Toc98667766" w:history="1">
            <w:r w:rsidRPr="00F82631">
              <w:rPr>
                <w:rStyle w:val="a7"/>
                <w:noProof/>
                <w:highlight w:val="yellow"/>
              </w:rPr>
              <w:t>安科瑞 300286</w:t>
            </w:r>
            <w:r w:rsidRPr="00F82631">
              <w:rPr>
                <w:rStyle w:val="a7"/>
                <w:noProof/>
              </w:rPr>
              <w:t xml:space="preserve"> </w:t>
            </w:r>
            <w:r w:rsidRPr="00F82631">
              <w:rPr>
                <w:rStyle w:val="a7"/>
                <w:rFonts w:ascii="Helvetica" w:hAnsi="Helvetica" w:cs="Helvetica"/>
                <w:noProof/>
                <w:shd w:val="clear" w:color="auto" w:fill="FFFFFF"/>
              </w:rPr>
              <w:t>http://www.acrel.cn</w:t>
            </w:r>
            <w:r w:rsidRPr="00F82631">
              <w:rPr>
                <w:rStyle w:val="a7"/>
                <w:noProof/>
              </w:rPr>
              <w:t xml:space="preserve"> 上海嘉定</w:t>
            </w:r>
            <w:r>
              <w:rPr>
                <w:noProof/>
                <w:webHidden/>
              </w:rPr>
              <w:tab/>
            </w:r>
            <w:r>
              <w:rPr>
                <w:noProof/>
                <w:webHidden/>
              </w:rPr>
              <w:fldChar w:fldCharType="begin"/>
            </w:r>
            <w:r>
              <w:rPr>
                <w:noProof/>
                <w:webHidden/>
              </w:rPr>
              <w:instrText xml:space="preserve"> PAGEREF _Toc98667766 \h </w:instrText>
            </w:r>
            <w:r>
              <w:rPr>
                <w:noProof/>
                <w:webHidden/>
              </w:rPr>
            </w:r>
            <w:r>
              <w:rPr>
                <w:noProof/>
                <w:webHidden/>
              </w:rPr>
              <w:fldChar w:fldCharType="separate"/>
            </w:r>
            <w:r>
              <w:rPr>
                <w:noProof/>
                <w:webHidden/>
              </w:rPr>
              <w:t>10</w:t>
            </w:r>
            <w:r>
              <w:rPr>
                <w:noProof/>
                <w:webHidden/>
              </w:rPr>
              <w:fldChar w:fldCharType="end"/>
            </w:r>
          </w:hyperlink>
        </w:p>
        <w:p w14:paraId="262DC501" w14:textId="5DA34647" w:rsidR="004D5500" w:rsidRDefault="004D5500">
          <w:pPr>
            <w:pStyle w:val="TOC2"/>
            <w:tabs>
              <w:tab w:val="right" w:leader="dot" w:pos="8296"/>
            </w:tabs>
            <w:rPr>
              <w:noProof/>
            </w:rPr>
          </w:pPr>
          <w:hyperlink w:anchor="_Toc98667767" w:history="1">
            <w:r w:rsidRPr="00F82631">
              <w:rPr>
                <w:rStyle w:val="a7"/>
                <w:rFonts w:ascii="Helvetica" w:hAnsi="Helvetica" w:cs="Helvetica"/>
                <w:noProof/>
                <w:shd w:val="clear" w:color="auto" w:fill="FFFFFF"/>
              </w:rPr>
              <w:t>威胜信息</w:t>
            </w:r>
            <w:r w:rsidRPr="00F82631">
              <w:rPr>
                <w:rStyle w:val="a7"/>
                <w:rFonts w:ascii="Helvetica" w:hAnsi="Helvetica" w:cs="Helvetica"/>
                <w:noProof/>
                <w:shd w:val="clear" w:color="auto" w:fill="FFFFFF"/>
              </w:rPr>
              <w:t xml:space="preserve"> 688100 http://www.willfar.com</w:t>
            </w:r>
            <w:r w:rsidRPr="00F82631">
              <w:rPr>
                <w:rStyle w:val="a7"/>
                <w:noProof/>
              </w:rPr>
              <w:t xml:space="preserve"> 湖南长沙</w:t>
            </w:r>
            <w:r>
              <w:rPr>
                <w:noProof/>
                <w:webHidden/>
              </w:rPr>
              <w:tab/>
            </w:r>
            <w:r>
              <w:rPr>
                <w:noProof/>
                <w:webHidden/>
              </w:rPr>
              <w:fldChar w:fldCharType="begin"/>
            </w:r>
            <w:r>
              <w:rPr>
                <w:noProof/>
                <w:webHidden/>
              </w:rPr>
              <w:instrText xml:space="preserve"> PAGEREF _Toc98667767 \h </w:instrText>
            </w:r>
            <w:r>
              <w:rPr>
                <w:noProof/>
                <w:webHidden/>
              </w:rPr>
            </w:r>
            <w:r>
              <w:rPr>
                <w:noProof/>
                <w:webHidden/>
              </w:rPr>
              <w:fldChar w:fldCharType="separate"/>
            </w:r>
            <w:r>
              <w:rPr>
                <w:noProof/>
                <w:webHidden/>
              </w:rPr>
              <w:t>12</w:t>
            </w:r>
            <w:r>
              <w:rPr>
                <w:noProof/>
                <w:webHidden/>
              </w:rPr>
              <w:fldChar w:fldCharType="end"/>
            </w:r>
          </w:hyperlink>
        </w:p>
        <w:p w14:paraId="44EB8DAE" w14:textId="51063DAB" w:rsidR="004D5500" w:rsidRDefault="004D5500">
          <w:pPr>
            <w:pStyle w:val="TOC2"/>
            <w:tabs>
              <w:tab w:val="right" w:leader="dot" w:pos="8296"/>
            </w:tabs>
            <w:rPr>
              <w:noProof/>
            </w:rPr>
          </w:pPr>
          <w:hyperlink w:anchor="_Toc98667768" w:history="1">
            <w:r w:rsidRPr="00F82631">
              <w:rPr>
                <w:rStyle w:val="a7"/>
                <w:rFonts w:ascii="Segoe UI Emoji" w:hAnsi="Segoe UI Emoji" w:cs="Segoe UI Emoji"/>
                <w:noProof/>
                <w:shd w:val="clear" w:color="auto" w:fill="FFFFFF"/>
              </w:rPr>
              <w:t>三星医疗</w:t>
            </w:r>
            <w:r w:rsidRPr="00F82631">
              <w:rPr>
                <w:rStyle w:val="a7"/>
                <w:rFonts w:ascii="Segoe UI Emoji" w:hAnsi="Segoe UI Emoji" w:cs="Segoe UI Emoji"/>
                <w:noProof/>
                <w:shd w:val="clear" w:color="auto" w:fill="FFFFFF"/>
              </w:rPr>
              <w:t xml:space="preserve"> 601567 </w:t>
            </w:r>
            <w:r w:rsidRPr="00F82631">
              <w:rPr>
                <w:rStyle w:val="a7"/>
                <w:rFonts w:ascii="Helvetica" w:hAnsi="Helvetica" w:cs="Helvetica"/>
                <w:noProof/>
                <w:shd w:val="clear" w:color="auto" w:fill="FFFFFF"/>
              </w:rPr>
              <w:t>http://www.sanxing.com</w:t>
            </w:r>
            <w:r w:rsidRPr="00F82631">
              <w:rPr>
                <w:rStyle w:val="a7"/>
                <w:noProof/>
              </w:rPr>
              <w:t xml:space="preserve"> 浙江宁波</w:t>
            </w:r>
            <w:r>
              <w:rPr>
                <w:noProof/>
                <w:webHidden/>
              </w:rPr>
              <w:tab/>
            </w:r>
            <w:r>
              <w:rPr>
                <w:noProof/>
                <w:webHidden/>
              </w:rPr>
              <w:fldChar w:fldCharType="begin"/>
            </w:r>
            <w:r>
              <w:rPr>
                <w:noProof/>
                <w:webHidden/>
              </w:rPr>
              <w:instrText xml:space="preserve"> PAGEREF _Toc98667768 \h </w:instrText>
            </w:r>
            <w:r>
              <w:rPr>
                <w:noProof/>
                <w:webHidden/>
              </w:rPr>
            </w:r>
            <w:r>
              <w:rPr>
                <w:noProof/>
                <w:webHidden/>
              </w:rPr>
              <w:fldChar w:fldCharType="separate"/>
            </w:r>
            <w:r>
              <w:rPr>
                <w:noProof/>
                <w:webHidden/>
              </w:rPr>
              <w:t>13</w:t>
            </w:r>
            <w:r>
              <w:rPr>
                <w:noProof/>
                <w:webHidden/>
              </w:rPr>
              <w:fldChar w:fldCharType="end"/>
            </w:r>
          </w:hyperlink>
        </w:p>
        <w:p w14:paraId="1BA72FA5" w14:textId="278B537D" w:rsidR="004D5500" w:rsidRDefault="004D5500">
          <w:pPr>
            <w:pStyle w:val="TOC2"/>
            <w:tabs>
              <w:tab w:val="right" w:leader="dot" w:pos="8296"/>
            </w:tabs>
            <w:rPr>
              <w:noProof/>
            </w:rPr>
          </w:pPr>
          <w:hyperlink w:anchor="_Toc98667769" w:history="1">
            <w:r w:rsidRPr="00F82631">
              <w:rPr>
                <w:rStyle w:val="a7"/>
                <w:rFonts w:ascii="Helvetica" w:hAnsi="Helvetica" w:cs="Helvetica"/>
                <w:noProof/>
                <w:shd w:val="clear" w:color="auto" w:fill="FFFFFF"/>
              </w:rPr>
              <w:t>海兴电力</w:t>
            </w:r>
            <w:r w:rsidRPr="00F82631">
              <w:rPr>
                <w:rStyle w:val="a7"/>
                <w:rFonts w:ascii="Helvetica" w:hAnsi="Helvetica" w:cs="Helvetica"/>
                <w:noProof/>
                <w:shd w:val="clear" w:color="auto" w:fill="FFFFFF"/>
              </w:rPr>
              <w:t xml:space="preserve"> 603556 http://www.hxgroup.cn</w:t>
            </w:r>
            <w:r w:rsidRPr="00F82631">
              <w:rPr>
                <w:rStyle w:val="a7"/>
                <w:noProof/>
              </w:rPr>
              <w:t xml:space="preserve"> 浙江杭州</w:t>
            </w:r>
            <w:r>
              <w:rPr>
                <w:noProof/>
                <w:webHidden/>
              </w:rPr>
              <w:tab/>
            </w:r>
            <w:r>
              <w:rPr>
                <w:noProof/>
                <w:webHidden/>
              </w:rPr>
              <w:fldChar w:fldCharType="begin"/>
            </w:r>
            <w:r>
              <w:rPr>
                <w:noProof/>
                <w:webHidden/>
              </w:rPr>
              <w:instrText xml:space="preserve"> PAGEREF _Toc98667769 \h </w:instrText>
            </w:r>
            <w:r>
              <w:rPr>
                <w:noProof/>
                <w:webHidden/>
              </w:rPr>
            </w:r>
            <w:r>
              <w:rPr>
                <w:noProof/>
                <w:webHidden/>
              </w:rPr>
              <w:fldChar w:fldCharType="separate"/>
            </w:r>
            <w:r>
              <w:rPr>
                <w:noProof/>
                <w:webHidden/>
              </w:rPr>
              <w:t>14</w:t>
            </w:r>
            <w:r>
              <w:rPr>
                <w:noProof/>
                <w:webHidden/>
              </w:rPr>
              <w:fldChar w:fldCharType="end"/>
            </w:r>
          </w:hyperlink>
        </w:p>
        <w:p w14:paraId="77DB81D6" w14:textId="353C5503" w:rsidR="004D5500" w:rsidRDefault="004D5500">
          <w:pPr>
            <w:pStyle w:val="TOC2"/>
            <w:tabs>
              <w:tab w:val="right" w:leader="dot" w:pos="8296"/>
            </w:tabs>
            <w:rPr>
              <w:noProof/>
            </w:rPr>
          </w:pPr>
          <w:hyperlink w:anchor="_Toc98667770" w:history="1">
            <w:r w:rsidRPr="00F82631">
              <w:rPr>
                <w:rStyle w:val="a7"/>
                <w:rFonts w:ascii="Helvetica" w:hAnsi="Helvetica" w:cs="Helvetica"/>
                <w:noProof/>
                <w:shd w:val="clear" w:color="auto" w:fill="FFFFFF"/>
              </w:rPr>
              <w:t>煜邦电力</w:t>
            </w:r>
            <w:r w:rsidRPr="00F82631">
              <w:rPr>
                <w:rStyle w:val="a7"/>
                <w:rFonts w:ascii="Helvetica" w:hAnsi="Helvetica" w:cs="Helvetica"/>
                <w:noProof/>
                <w:shd w:val="clear" w:color="auto" w:fill="FFFFFF"/>
              </w:rPr>
              <w:t xml:space="preserve"> 688597 http://www.yupont.com</w:t>
            </w:r>
            <w:r w:rsidRPr="00F82631">
              <w:rPr>
                <w:rStyle w:val="a7"/>
                <w:noProof/>
              </w:rPr>
              <w:t xml:space="preserve"> 北京朝阳</w:t>
            </w:r>
            <w:r>
              <w:rPr>
                <w:noProof/>
                <w:webHidden/>
              </w:rPr>
              <w:tab/>
            </w:r>
            <w:r>
              <w:rPr>
                <w:noProof/>
                <w:webHidden/>
              </w:rPr>
              <w:fldChar w:fldCharType="begin"/>
            </w:r>
            <w:r>
              <w:rPr>
                <w:noProof/>
                <w:webHidden/>
              </w:rPr>
              <w:instrText xml:space="preserve"> PAGEREF _Toc98667770 \h </w:instrText>
            </w:r>
            <w:r>
              <w:rPr>
                <w:noProof/>
                <w:webHidden/>
              </w:rPr>
            </w:r>
            <w:r>
              <w:rPr>
                <w:noProof/>
                <w:webHidden/>
              </w:rPr>
              <w:fldChar w:fldCharType="separate"/>
            </w:r>
            <w:r>
              <w:rPr>
                <w:noProof/>
                <w:webHidden/>
              </w:rPr>
              <w:t>15</w:t>
            </w:r>
            <w:r>
              <w:rPr>
                <w:noProof/>
                <w:webHidden/>
              </w:rPr>
              <w:fldChar w:fldCharType="end"/>
            </w:r>
          </w:hyperlink>
        </w:p>
        <w:p w14:paraId="3B10F816" w14:textId="4D28F138" w:rsidR="004D5500" w:rsidRDefault="004D5500">
          <w:pPr>
            <w:pStyle w:val="TOC2"/>
            <w:tabs>
              <w:tab w:val="right" w:leader="dot" w:pos="8296"/>
            </w:tabs>
            <w:rPr>
              <w:noProof/>
            </w:rPr>
          </w:pPr>
          <w:hyperlink w:anchor="_Toc98667771" w:history="1">
            <w:r w:rsidRPr="00F82631">
              <w:rPr>
                <w:rStyle w:val="a7"/>
                <w:rFonts w:ascii="Helvetica" w:hAnsi="Helvetica" w:cs="Helvetica"/>
                <w:noProof/>
                <w:shd w:val="clear" w:color="auto" w:fill="FFFFFF"/>
              </w:rPr>
              <w:t>万胜智能</w:t>
            </w:r>
            <w:r w:rsidRPr="00F82631">
              <w:rPr>
                <w:rStyle w:val="a7"/>
                <w:rFonts w:ascii="Helvetica" w:hAnsi="Helvetica" w:cs="Helvetica"/>
                <w:noProof/>
                <w:shd w:val="clear" w:color="auto" w:fill="FFFFFF"/>
              </w:rPr>
              <w:t xml:space="preserve"> 300882 http://www.wellsun.com</w:t>
            </w:r>
            <w:r w:rsidRPr="00F82631">
              <w:rPr>
                <w:rStyle w:val="a7"/>
                <w:noProof/>
              </w:rPr>
              <w:t xml:space="preserve"> 浙江台州</w:t>
            </w:r>
            <w:r>
              <w:rPr>
                <w:noProof/>
                <w:webHidden/>
              </w:rPr>
              <w:tab/>
            </w:r>
            <w:r>
              <w:rPr>
                <w:noProof/>
                <w:webHidden/>
              </w:rPr>
              <w:fldChar w:fldCharType="begin"/>
            </w:r>
            <w:r>
              <w:rPr>
                <w:noProof/>
                <w:webHidden/>
              </w:rPr>
              <w:instrText xml:space="preserve"> PAGEREF _Toc98667771 \h </w:instrText>
            </w:r>
            <w:r>
              <w:rPr>
                <w:noProof/>
                <w:webHidden/>
              </w:rPr>
            </w:r>
            <w:r>
              <w:rPr>
                <w:noProof/>
                <w:webHidden/>
              </w:rPr>
              <w:fldChar w:fldCharType="separate"/>
            </w:r>
            <w:r>
              <w:rPr>
                <w:noProof/>
                <w:webHidden/>
              </w:rPr>
              <w:t>17</w:t>
            </w:r>
            <w:r>
              <w:rPr>
                <w:noProof/>
                <w:webHidden/>
              </w:rPr>
              <w:fldChar w:fldCharType="end"/>
            </w:r>
          </w:hyperlink>
        </w:p>
        <w:p w14:paraId="150A3BE3" w14:textId="6D79C4CD" w:rsidR="004D5500" w:rsidRDefault="004D5500">
          <w:pPr>
            <w:pStyle w:val="TOC2"/>
            <w:tabs>
              <w:tab w:val="right" w:leader="dot" w:pos="8296"/>
            </w:tabs>
            <w:rPr>
              <w:noProof/>
            </w:rPr>
          </w:pPr>
          <w:hyperlink w:anchor="_Toc98667772" w:history="1">
            <w:r w:rsidRPr="00F82631">
              <w:rPr>
                <w:rStyle w:val="a7"/>
                <w:rFonts w:ascii="Helvetica" w:hAnsi="Helvetica" w:cs="Helvetica"/>
                <w:noProof/>
                <w:shd w:val="clear" w:color="auto" w:fill="FFFFFF"/>
              </w:rPr>
              <w:t>迦南智能</w:t>
            </w:r>
            <w:r w:rsidRPr="00F82631">
              <w:rPr>
                <w:rStyle w:val="a7"/>
                <w:rFonts w:ascii="Helvetica" w:hAnsi="Helvetica" w:cs="Helvetica"/>
                <w:noProof/>
                <w:shd w:val="clear" w:color="auto" w:fill="FFFFFF"/>
              </w:rPr>
              <w:t xml:space="preserve"> 300880 http://www.nbjianan.com</w:t>
            </w:r>
            <w:r w:rsidRPr="00F82631">
              <w:rPr>
                <w:rStyle w:val="a7"/>
                <w:noProof/>
              </w:rPr>
              <w:t xml:space="preserve"> 浙江宁波</w:t>
            </w:r>
            <w:r>
              <w:rPr>
                <w:noProof/>
                <w:webHidden/>
              </w:rPr>
              <w:tab/>
            </w:r>
            <w:r>
              <w:rPr>
                <w:noProof/>
                <w:webHidden/>
              </w:rPr>
              <w:fldChar w:fldCharType="begin"/>
            </w:r>
            <w:r>
              <w:rPr>
                <w:noProof/>
                <w:webHidden/>
              </w:rPr>
              <w:instrText xml:space="preserve"> PAGEREF _Toc98667772 \h </w:instrText>
            </w:r>
            <w:r>
              <w:rPr>
                <w:noProof/>
                <w:webHidden/>
              </w:rPr>
            </w:r>
            <w:r>
              <w:rPr>
                <w:noProof/>
                <w:webHidden/>
              </w:rPr>
              <w:fldChar w:fldCharType="separate"/>
            </w:r>
            <w:r>
              <w:rPr>
                <w:noProof/>
                <w:webHidden/>
              </w:rPr>
              <w:t>18</w:t>
            </w:r>
            <w:r>
              <w:rPr>
                <w:noProof/>
                <w:webHidden/>
              </w:rPr>
              <w:fldChar w:fldCharType="end"/>
            </w:r>
          </w:hyperlink>
        </w:p>
        <w:p w14:paraId="44A8296A" w14:textId="14343A82" w:rsidR="004D5500" w:rsidRDefault="004D5500">
          <w:pPr>
            <w:pStyle w:val="TOC2"/>
            <w:tabs>
              <w:tab w:val="right" w:leader="dot" w:pos="8296"/>
            </w:tabs>
            <w:rPr>
              <w:noProof/>
            </w:rPr>
          </w:pPr>
          <w:hyperlink w:anchor="_Toc98667773" w:history="1">
            <w:r w:rsidRPr="00F82631">
              <w:rPr>
                <w:rStyle w:val="a7"/>
                <w:rFonts w:ascii="Helvetica" w:hAnsi="Helvetica" w:cs="Helvetica"/>
                <w:noProof/>
                <w:shd w:val="clear" w:color="auto" w:fill="FFFFFF"/>
              </w:rPr>
              <w:t>科陆电子</w:t>
            </w:r>
            <w:r w:rsidRPr="00F82631">
              <w:rPr>
                <w:rStyle w:val="a7"/>
                <w:rFonts w:ascii="Helvetica" w:hAnsi="Helvetica" w:cs="Helvetica"/>
                <w:noProof/>
                <w:shd w:val="clear" w:color="auto" w:fill="FFFFFF"/>
              </w:rPr>
              <w:t xml:space="preserve"> 002121 http://www.szclou.com</w:t>
            </w:r>
            <w:r w:rsidRPr="00F82631">
              <w:rPr>
                <w:rStyle w:val="a7"/>
                <w:noProof/>
              </w:rPr>
              <w:t xml:space="preserve"> 广东深圳</w:t>
            </w:r>
            <w:r>
              <w:rPr>
                <w:noProof/>
                <w:webHidden/>
              </w:rPr>
              <w:tab/>
            </w:r>
            <w:r>
              <w:rPr>
                <w:noProof/>
                <w:webHidden/>
              </w:rPr>
              <w:fldChar w:fldCharType="begin"/>
            </w:r>
            <w:r>
              <w:rPr>
                <w:noProof/>
                <w:webHidden/>
              </w:rPr>
              <w:instrText xml:space="preserve"> PAGEREF _Toc98667773 \h </w:instrText>
            </w:r>
            <w:r>
              <w:rPr>
                <w:noProof/>
                <w:webHidden/>
              </w:rPr>
            </w:r>
            <w:r>
              <w:rPr>
                <w:noProof/>
                <w:webHidden/>
              </w:rPr>
              <w:fldChar w:fldCharType="separate"/>
            </w:r>
            <w:r>
              <w:rPr>
                <w:noProof/>
                <w:webHidden/>
              </w:rPr>
              <w:t>19</w:t>
            </w:r>
            <w:r>
              <w:rPr>
                <w:noProof/>
                <w:webHidden/>
              </w:rPr>
              <w:fldChar w:fldCharType="end"/>
            </w:r>
          </w:hyperlink>
        </w:p>
        <w:p w14:paraId="024998F5" w14:textId="2D2C2184" w:rsidR="004D5500" w:rsidRDefault="004D5500">
          <w:pPr>
            <w:pStyle w:val="TOC2"/>
            <w:tabs>
              <w:tab w:val="right" w:leader="dot" w:pos="8296"/>
            </w:tabs>
            <w:rPr>
              <w:noProof/>
            </w:rPr>
          </w:pPr>
          <w:hyperlink w:anchor="_Toc98667774" w:history="1">
            <w:r w:rsidRPr="00F82631">
              <w:rPr>
                <w:rStyle w:val="a7"/>
                <w:rFonts w:ascii="Helvetica" w:hAnsi="Helvetica" w:cs="Helvetica"/>
                <w:noProof/>
                <w:shd w:val="clear" w:color="auto" w:fill="FFFFFF"/>
              </w:rPr>
              <w:t>西力科技</w:t>
            </w:r>
            <w:r w:rsidRPr="00F82631">
              <w:rPr>
                <w:rStyle w:val="a7"/>
                <w:rFonts w:ascii="Helvetica" w:hAnsi="Helvetica" w:cs="Helvetica"/>
                <w:noProof/>
                <w:shd w:val="clear" w:color="auto" w:fill="FFFFFF"/>
              </w:rPr>
              <w:t xml:space="preserve"> 688616 http://www.cnxili.com</w:t>
            </w:r>
            <w:r w:rsidRPr="00F82631">
              <w:rPr>
                <w:rStyle w:val="a7"/>
                <w:noProof/>
              </w:rPr>
              <w:t xml:space="preserve"> 浙江杭州</w:t>
            </w:r>
            <w:r>
              <w:rPr>
                <w:noProof/>
                <w:webHidden/>
              </w:rPr>
              <w:tab/>
            </w:r>
            <w:r>
              <w:rPr>
                <w:noProof/>
                <w:webHidden/>
              </w:rPr>
              <w:fldChar w:fldCharType="begin"/>
            </w:r>
            <w:r>
              <w:rPr>
                <w:noProof/>
                <w:webHidden/>
              </w:rPr>
              <w:instrText xml:space="preserve"> PAGEREF _Toc98667774 \h </w:instrText>
            </w:r>
            <w:r>
              <w:rPr>
                <w:noProof/>
                <w:webHidden/>
              </w:rPr>
            </w:r>
            <w:r>
              <w:rPr>
                <w:noProof/>
                <w:webHidden/>
              </w:rPr>
              <w:fldChar w:fldCharType="separate"/>
            </w:r>
            <w:r>
              <w:rPr>
                <w:noProof/>
                <w:webHidden/>
              </w:rPr>
              <w:t>20</w:t>
            </w:r>
            <w:r>
              <w:rPr>
                <w:noProof/>
                <w:webHidden/>
              </w:rPr>
              <w:fldChar w:fldCharType="end"/>
            </w:r>
          </w:hyperlink>
        </w:p>
        <w:p w14:paraId="5C7DB37D" w14:textId="2E641C2F" w:rsidR="004D5500" w:rsidRDefault="004D5500">
          <w:pPr>
            <w:pStyle w:val="TOC2"/>
            <w:tabs>
              <w:tab w:val="right" w:leader="dot" w:pos="8296"/>
            </w:tabs>
            <w:rPr>
              <w:noProof/>
            </w:rPr>
          </w:pPr>
          <w:hyperlink w:anchor="_Toc98667775" w:history="1">
            <w:r w:rsidRPr="00F82631">
              <w:rPr>
                <w:rStyle w:val="a7"/>
                <w:noProof/>
              </w:rPr>
              <w:t xml:space="preserve">炬华科技 300360 </w:t>
            </w:r>
            <w:r w:rsidRPr="00F82631">
              <w:rPr>
                <w:rStyle w:val="a7"/>
                <w:rFonts w:ascii="Helvetica" w:hAnsi="Helvetica" w:cs="Helvetica"/>
                <w:noProof/>
                <w:shd w:val="clear" w:color="auto" w:fill="FFFFFF"/>
              </w:rPr>
              <w:t>http://www.sunrisemeter.com</w:t>
            </w:r>
            <w:r w:rsidRPr="00F82631">
              <w:rPr>
                <w:rStyle w:val="a7"/>
                <w:noProof/>
              </w:rPr>
              <w:t xml:space="preserve"> 浙江杭州</w:t>
            </w:r>
            <w:r>
              <w:rPr>
                <w:noProof/>
                <w:webHidden/>
              </w:rPr>
              <w:tab/>
            </w:r>
            <w:r>
              <w:rPr>
                <w:noProof/>
                <w:webHidden/>
              </w:rPr>
              <w:fldChar w:fldCharType="begin"/>
            </w:r>
            <w:r>
              <w:rPr>
                <w:noProof/>
                <w:webHidden/>
              </w:rPr>
              <w:instrText xml:space="preserve"> PAGEREF _Toc98667775 \h </w:instrText>
            </w:r>
            <w:r>
              <w:rPr>
                <w:noProof/>
                <w:webHidden/>
              </w:rPr>
            </w:r>
            <w:r>
              <w:rPr>
                <w:noProof/>
                <w:webHidden/>
              </w:rPr>
              <w:fldChar w:fldCharType="separate"/>
            </w:r>
            <w:r>
              <w:rPr>
                <w:noProof/>
                <w:webHidden/>
              </w:rPr>
              <w:t>21</w:t>
            </w:r>
            <w:r>
              <w:rPr>
                <w:noProof/>
                <w:webHidden/>
              </w:rPr>
              <w:fldChar w:fldCharType="end"/>
            </w:r>
          </w:hyperlink>
        </w:p>
        <w:p w14:paraId="5D5B9D00" w14:textId="6CDCFDB3" w:rsidR="004D5500" w:rsidRDefault="004D5500">
          <w:pPr>
            <w:pStyle w:val="TOC2"/>
            <w:tabs>
              <w:tab w:val="right" w:leader="dot" w:pos="8296"/>
            </w:tabs>
            <w:rPr>
              <w:noProof/>
            </w:rPr>
          </w:pPr>
          <w:hyperlink w:anchor="_Toc98667776" w:history="1">
            <w:r w:rsidRPr="00F82631">
              <w:rPr>
                <w:rStyle w:val="a7"/>
                <w:noProof/>
                <w:shd w:val="clear" w:color="auto" w:fill="FFFFFF"/>
              </w:rPr>
              <w:t xml:space="preserve">隆基仪表 NQ:873638 </w:t>
            </w:r>
            <w:r w:rsidRPr="00F82631">
              <w:rPr>
                <w:rStyle w:val="a7"/>
                <w:rFonts w:ascii="Helvetica" w:hAnsi="Helvetica" w:cs="Helvetica"/>
                <w:noProof/>
                <w:shd w:val="clear" w:color="auto" w:fill="FFFFFF"/>
              </w:rPr>
              <w:t>http://www.nxlgg.com/</w:t>
            </w:r>
            <w:r>
              <w:rPr>
                <w:noProof/>
                <w:webHidden/>
              </w:rPr>
              <w:tab/>
            </w:r>
            <w:r>
              <w:rPr>
                <w:noProof/>
                <w:webHidden/>
              </w:rPr>
              <w:fldChar w:fldCharType="begin"/>
            </w:r>
            <w:r>
              <w:rPr>
                <w:noProof/>
                <w:webHidden/>
              </w:rPr>
              <w:instrText xml:space="preserve"> PAGEREF _Toc98667776 \h </w:instrText>
            </w:r>
            <w:r>
              <w:rPr>
                <w:noProof/>
                <w:webHidden/>
              </w:rPr>
            </w:r>
            <w:r>
              <w:rPr>
                <w:noProof/>
                <w:webHidden/>
              </w:rPr>
              <w:fldChar w:fldCharType="separate"/>
            </w:r>
            <w:r>
              <w:rPr>
                <w:noProof/>
                <w:webHidden/>
              </w:rPr>
              <w:t>22</w:t>
            </w:r>
            <w:r>
              <w:rPr>
                <w:noProof/>
                <w:webHidden/>
              </w:rPr>
              <w:fldChar w:fldCharType="end"/>
            </w:r>
          </w:hyperlink>
        </w:p>
        <w:p w14:paraId="1EA2EAA2" w14:textId="4B51AD61" w:rsidR="004D5500" w:rsidRDefault="004D5500">
          <w:pPr>
            <w:pStyle w:val="TOC2"/>
            <w:tabs>
              <w:tab w:val="right" w:leader="dot" w:pos="8296"/>
            </w:tabs>
            <w:rPr>
              <w:noProof/>
            </w:rPr>
          </w:pPr>
          <w:hyperlink w:anchor="_Toc98667777" w:history="1">
            <w:r w:rsidRPr="00F82631">
              <w:rPr>
                <w:rStyle w:val="a7"/>
                <w:noProof/>
                <w:shd w:val="clear" w:color="auto" w:fill="FFFFFF"/>
              </w:rPr>
              <w:t>威胜控股 HK:03393 http://www.wasion.cn/ryjj.html</w:t>
            </w:r>
            <w:r>
              <w:rPr>
                <w:noProof/>
                <w:webHidden/>
              </w:rPr>
              <w:tab/>
            </w:r>
            <w:r>
              <w:rPr>
                <w:noProof/>
                <w:webHidden/>
              </w:rPr>
              <w:fldChar w:fldCharType="begin"/>
            </w:r>
            <w:r>
              <w:rPr>
                <w:noProof/>
                <w:webHidden/>
              </w:rPr>
              <w:instrText xml:space="preserve"> PAGEREF _Toc98667777 \h </w:instrText>
            </w:r>
            <w:r>
              <w:rPr>
                <w:noProof/>
                <w:webHidden/>
              </w:rPr>
            </w:r>
            <w:r>
              <w:rPr>
                <w:noProof/>
                <w:webHidden/>
              </w:rPr>
              <w:fldChar w:fldCharType="separate"/>
            </w:r>
            <w:r>
              <w:rPr>
                <w:noProof/>
                <w:webHidden/>
              </w:rPr>
              <w:t>23</w:t>
            </w:r>
            <w:r>
              <w:rPr>
                <w:noProof/>
                <w:webHidden/>
              </w:rPr>
              <w:fldChar w:fldCharType="end"/>
            </w:r>
          </w:hyperlink>
        </w:p>
        <w:p w14:paraId="6B101653" w14:textId="6A58DD2D" w:rsidR="004D5500" w:rsidRDefault="004D5500">
          <w:pPr>
            <w:pStyle w:val="TOC2"/>
            <w:tabs>
              <w:tab w:val="right" w:leader="dot" w:pos="8296"/>
            </w:tabs>
            <w:rPr>
              <w:noProof/>
            </w:rPr>
          </w:pPr>
          <w:hyperlink w:anchor="_Toc98667778" w:history="1">
            <w:r w:rsidRPr="00F82631">
              <w:rPr>
                <w:rStyle w:val="a7"/>
                <w:rFonts w:ascii="Helvetica" w:hAnsi="Helvetica" w:cs="Helvetica"/>
                <w:noProof/>
                <w:shd w:val="clear" w:color="auto" w:fill="FFFFFF"/>
              </w:rPr>
              <w:t>宝胜股份</w:t>
            </w:r>
            <w:r w:rsidRPr="00F82631">
              <w:rPr>
                <w:rStyle w:val="a7"/>
                <w:rFonts w:ascii="Helvetica" w:hAnsi="Helvetica" w:cs="Helvetica"/>
                <w:noProof/>
                <w:shd w:val="clear" w:color="auto" w:fill="FFFFFF"/>
              </w:rPr>
              <w:t xml:space="preserve"> 600973 http://www.baoshengcable.com</w:t>
            </w:r>
            <w:r w:rsidRPr="00F82631">
              <w:rPr>
                <w:rStyle w:val="a7"/>
                <w:noProof/>
              </w:rPr>
              <w:t xml:space="preserve"> 江苏扬州</w:t>
            </w:r>
            <w:r>
              <w:rPr>
                <w:noProof/>
                <w:webHidden/>
              </w:rPr>
              <w:tab/>
            </w:r>
            <w:r>
              <w:rPr>
                <w:noProof/>
                <w:webHidden/>
              </w:rPr>
              <w:fldChar w:fldCharType="begin"/>
            </w:r>
            <w:r>
              <w:rPr>
                <w:noProof/>
                <w:webHidden/>
              </w:rPr>
              <w:instrText xml:space="preserve"> PAGEREF _Toc98667778 \h </w:instrText>
            </w:r>
            <w:r>
              <w:rPr>
                <w:noProof/>
                <w:webHidden/>
              </w:rPr>
            </w:r>
            <w:r>
              <w:rPr>
                <w:noProof/>
                <w:webHidden/>
              </w:rPr>
              <w:fldChar w:fldCharType="separate"/>
            </w:r>
            <w:r>
              <w:rPr>
                <w:noProof/>
                <w:webHidden/>
              </w:rPr>
              <w:t>24</w:t>
            </w:r>
            <w:r>
              <w:rPr>
                <w:noProof/>
                <w:webHidden/>
              </w:rPr>
              <w:fldChar w:fldCharType="end"/>
            </w:r>
          </w:hyperlink>
        </w:p>
        <w:p w14:paraId="6335674F" w14:textId="66B8A3FF" w:rsidR="004D5500" w:rsidRDefault="004D5500">
          <w:pPr>
            <w:pStyle w:val="TOC2"/>
            <w:tabs>
              <w:tab w:val="right" w:leader="dot" w:pos="8296"/>
            </w:tabs>
            <w:rPr>
              <w:noProof/>
            </w:rPr>
          </w:pPr>
          <w:hyperlink w:anchor="_Toc98667779" w:history="1">
            <w:r w:rsidRPr="00F82631">
              <w:rPr>
                <w:rStyle w:val="a7"/>
                <w:rFonts w:ascii="Helvetica" w:hAnsi="Helvetica" w:cs="Helvetica"/>
                <w:noProof/>
                <w:shd w:val="clear" w:color="auto" w:fill="FFFFFF"/>
              </w:rPr>
              <w:t>三变科技</w:t>
            </w:r>
            <w:r w:rsidRPr="00F82631">
              <w:rPr>
                <w:rStyle w:val="a7"/>
                <w:rFonts w:ascii="Helvetica" w:hAnsi="Helvetica" w:cs="Helvetica"/>
                <w:noProof/>
                <w:shd w:val="clear" w:color="auto" w:fill="FFFFFF"/>
              </w:rPr>
              <w:t xml:space="preserve"> 002112 http://www.sanbian.cn</w:t>
            </w:r>
            <w:r w:rsidRPr="00F82631">
              <w:rPr>
                <w:rStyle w:val="a7"/>
                <w:noProof/>
              </w:rPr>
              <w:t xml:space="preserve"> 浙江台州</w:t>
            </w:r>
            <w:r>
              <w:rPr>
                <w:noProof/>
                <w:webHidden/>
              </w:rPr>
              <w:tab/>
            </w:r>
            <w:r>
              <w:rPr>
                <w:noProof/>
                <w:webHidden/>
              </w:rPr>
              <w:fldChar w:fldCharType="begin"/>
            </w:r>
            <w:r>
              <w:rPr>
                <w:noProof/>
                <w:webHidden/>
              </w:rPr>
              <w:instrText xml:space="preserve"> PAGEREF _Toc98667779 \h </w:instrText>
            </w:r>
            <w:r>
              <w:rPr>
                <w:noProof/>
                <w:webHidden/>
              </w:rPr>
            </w:r>
            <w:r>
              <w:rPr>
                <w:noProof/>
                <w:webHidden/>
              </w:rPr>
              <w:fldChar w:fldCharType="separate"/>
            </w:r>
            <w:r>
              <w:rPr>
                <w:noProof/>
                <w:webHidden/>
              </w:rPr>
              <w:t>25</w:t>
            </w:r>
            <w:r>
              <w:rPr>
                <w:noProof/>
                <w:webHidden/>
              </w:rPr>
              <w:fldChar w:fldCharType="end"/>
            </w:r>
          </w:hyperlink>
        </w:p>
        <w:p w14:paraId="12C936F7" w14:textId="76F94ADF" w:rsidR="004D5500" w:rsidRDefault="004D5500">
          <w:pPr>
            <w:pStyle w:val="TOC2"/>
            <w:tabs>
              <w:tab w:val="right" w:leader="dot" w:pos="8296"/>
            </w:tabs>
            <w:rPr>
              <w:noProof/>
            </w:rPr>
          </w:pPr>
          <w:hyperlink w:anchor="_Toc98667780" w:history="1">
            <w:r w:rsidRPr="00F82631">
              <w:rPr>
                <w:rStyle w:val="a7"/>
                <w:rFonts w:ascii="Helvetica" w:hAnsi="Helvetica" w:cs="Helvetica"/>
                <w:noProof/>
                <w:shd w:val="clear" w:color="auto" w:fill="FFFFFF"/>
              </w:rPr>
              <w:t>东方电子</w:t>
            </w:r>
            <w:r w:rsidRPr="00F82631">
              <w:rPr>
                <w:rStyle w:val="a7"/>
                <w:rFonts w:ascii="Helvetica" w:hAnsi="Helvetica" w:cs="Helvetica"/>
                <w:noProof/>
                <w:shd w:val="clear" w:color="auto" w:fill="FFFFFF"/>
              </w:rPr>
              <w:t xml:space="preserve"> 000682 http://www.dongfangelec.com</w:t>
            </w:r>
            <w:r w:rsidRPr="00F82631">
              <w:rPr>
                <w:rStyle w:val="a7"/>
                <w:noProof/>
              </w:rPr>
              <w:t xml:space="preserve"> 山东烟台</w:t>
            </w:r>
            <w:r>
              <w:rPr>
                <w:noProof/>
                <w:webHidden/>
              </w:rPr>
              <w:tab/>
            </w:r>
            <w:r>
              <w:rPr>
                <w:noProof/>
                <w:webHidden/>
              </w:rPr>
              <w:fldChar w:fldCharType="begin"/>
            </w:r>
            <w:r>
              <w:rPr>
                <w:noProof/>
                <w:webHidden/>
              </w:rPr>
              <w:instrText xml:space="preserve"> PAGEREF _Toc98667780 \h </w:instrText>
            </w:r>
            <w:r>
              <w:rPr>
                <w:noProof/>
                <w:webHidden/>
              </w:rPr>
            </w:r>
            <w:r>
              <w:rPr>
                <w:noProof/>
                <w:webHidden/>
              </w:rPr>
              <w:fldChar w:fldCharType="separate"/>
            </w:r>
            <w:r>
              <w:rPr>
                <w:noProof/>
                <w:webHidden/>
              </w:rPr>
              <w:t>26</w:t>
            </w:r>
            <w:r>
              <w:rPr>
                <w:noProof/>
                <w:webHidden/>
              </w:rPr>
              <w:fldChar w:fldCharType="end"/>
            </w:r>
          </w:hyperlink>
        </w:p>
        <w:p w14:paraId="4C4E5F79" w14:textId="63D6CF58" w:rsidR="004D5500" w:rsidRDefault="004D5500">
          <w:pPr>
            <w:pStyle w:val="TOC2"/>
            <w:tabs>
              <w:tab w:val="right" w:leader="dot" w:pos="8296"/>
            </w:tabs>
            <w:rPr>
              <w:noProof/>
            </w:rPr>
          </w:pPr>
          <w:hyperlink w:anchor="_Toc98667781" w:history="1">
            <w:r w:rsidRPr="00F82631">
              <w:rPr>
                <w:rStyle w:val="a7"/>
                <w:rFonts w:ascii="Helvetica" w:hAnsi="Helvetica" w:cs="Helvetica"/>
                <w:noProof/>
                <w:shd w:val="clear" w:color="auto" w:fill="FFFFFF"/>
              </w:rPr>
              <w:t>通用电气</w:t>
            </w:r>
            <w:r w:rsidRPr="00F82631">
              <w:rPr>
                <w:rStyle w:val="a7"/>
                <w:rFonts w:ascii="Helvetica" w:hAnsi="Helvetica" w:cs="Helvetica"/>
                <w:noProof/>
                <w:shd w:val="clear" w:color="auto" w:fill="FFFFFF"/>
              </w:rPr>
              <w:t xml:space="preserve"> NYSE:GE http://www.ge.com</w:t>
            </w:r>
            <w:r>
              <w:rPr>
                <w:noProof/>
                <w:webHidden/>
              </w:rPr>
              <w:tab/>
            </w:r>
            <w:r>
              <w:rPr>
                <w:noProof/>
                <w:webHidden/>
              </w:rPr>
              <w:fldChar w:fldCharType="begin"/>
            </w:r>
            <w:r>
              <w:rPr>
                <w:noProof/>
                <w:webHidden/>
              </w:rPr>
              <w:instrText xml:space="preserve"> PAGEREF _Toc98667781 \h </w:instrText>
            </w:r>
            <w:r>
              <w:rPr>
                <w:noProof/>
                <w:webHidden/>
              </w:rPr>
            </w:r>
            <w:r>
              <w:rPr>
                <w:noProof/>
                <w:webHidden/>
              </w:rPr>
              <w:fldChar w:fldCharType="separate"/>
            </w:r>
            <w:r>
              <w:rPr>
                <w:noProof/>
                <w:webHidden/>
              </w:rPr>
              <w:t>27</w:t>
            </w:r>
            <w:r>
              <w:rPr>
                <w:noProof/>
                <w:webHidden/>
              </w:rPr>
              <w:fldChar w:fldCharType="end"/>
            </w:r>
          </w:hyperlink>
        </w:p>
        <w:p w14:paraId="23387C2F" w14:textId="75B17235"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667758"/>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6F6C6E87" w14:textId="2DD913F3" w:rsidR="000A27BF"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2" w:name="_Toc94568768"/>
      <w:bookmarkStart w:id="3" w:name="_Toc98667759"/>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8"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2"/>
      <w:bookmarkEnd w:id="3"/>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4" w:name="_Toc94568766"/>
      <w:r>
        <w:rPr>
          <w:sz w:val="28"/>
          <w:szCs w:val="28"/>
          <w:shd w:val="clear" w:color="auto" w:fill="FFFFFF"/>
        </w:rPr>
        <w:br w:type="page"/>
      </w:r>
    </w:p>
    <w:p w14:paraId="2AF284A4" w14:textId="735D8E1A" w:rsidR="00690A63" w:rsidRPr="004457DD" w:rsidRDefault="00690A63" w:rsidP="00690A63">
      <w:pPr>
        <w:pStyle w:val="2"/>
        <w:rPr>
          <w:sz w:val="28"/>
          <w:szCs w:val="28"/>
          <w:shd w:val="clear" w:color="auto" w:fill="FFFFFF"/>
        </w:rPr>
      </w:pPr>
      <w:bookmarkStart w:id="5" w:name="_Toc98667760"/>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9" w:history="1">
        <w:r w:rsidRPr="004457DD">
          <w:rPr>
            <w:rStyle w:val="a7"/>
            <w:sz w:val="28"/>
            <w:szCs w:val="28"/>
            <w:shd w:val="clear" w:color="auto" w:fill="FFFFFF"/>
          </w:rPr>
          <w:t>http://www.hpec.com/</w:t>
        </w:r>
        <w:bookmarkEnd w:id="4"/>
        <w:bookmarkEnd w:id="5"/>
      </w:hyperlink>
    </w:p>
    <w:p w14:paraId="34D73EF3"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4096D308" w14:textId="77777777" w:rsidR="00690A63" w:rsidRDefault="00690A63" w:rsidP="00690A63">
      <w:pPr>
        <w:widowControl/>
        <w:jc w:val="left"/>
        <w:rPr>
          <w:rFonts w:ascii="Helvetica" w:hAnsi="Helvetica" w:cs="Helvetica"/>
          <w:color w:val="33353C"/>
          <w:szCs w:val="21"/>
          <w:shd w:val="clear" w:color="auto" w:fill="FFFFFF"/>
        </w:rPr>
      </w:pPr>
    </w:p>
    <w:p w14:paraId="752AC32D"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48E9D6C" w14:textId="77777777" w:rsidR="00690A63" w:rsidRDefault="00690A63" w:rsidP="00690A63">
      <w:pPr>
        <w:widowControl/>
        <w:jc w:val="left"/>
        <w:rPr>
          <w:rFonts w:ascii="Helvetica" w:hAnsi="Helvetica" w:cs="Helvetica"/>
          <w:color w:val="33353C"/>
          <w:szCs w:val="21"/>
          <w:shd w:val="clear" w:color="auto" w:fill="FFFFFF"/>
        </w:rPr>
      </w:pPr>
    </w:p>
    <w:p w14:paraId="6E39E650"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3E45801A"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0B5034CC"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1F06374D"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4C84397F" w14:textId="77777777" w:rsidR="00690A63" w:rsidRPr="00E8261F" w:rsidRDefault="00690A63" w:rsidP="00690A63">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079EA3A4" w14:textId="77777777" w:rsidR="00690A63" w:rsidRPr="00E8261F" w:rsidRDefault="00690A63" w:rsidP="00690A63">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6BF890A2" w14:textId="77777777" w:rsidR="00690A63" w:rsidRPr="00AF5C63" w:rsidRDefault="00690A63" w:rsidP="00690A63">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39D190B0"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37A870E7"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540013E6"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2208516C"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3428612B"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0C248CA9"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59EB1787" w14:textId="4F257423" w:rsidR="00690A63" w:rsidRDefault="00690A63" w:rsidP="002E24C9"/>
    <w:p w14:paraId="413BF1D0" w14:textId="77777777" w:rsidR="00D330CC" w:rsidRDefault="00D330CC">
      <w:pPr>
        <w:widowControl/>
        <w:jc w:val="left"/>
        <w:rPr>
          <w:rFonts w:asciiTheme="majorHAnsi" w:eastAsiaTheme="majorEastAsia" w:hAnsiTheme="majorHAnsi" w:cstheme="majorBidi"/>
          <w:b/>
          <w:bCs/>
          <w:sz w:val="28"/>
          <w:szCs w:val="28"/>
        </w:rPr>
      </w:pPr>
      <w:r>
        <w:rPr>
          <w:sz w:val="28"/>
          <w:szCs w:val="28"/>
        </w:rPr>
        <w:br w:type="page"/>
      </w:r>
    </w:p>
    <w:p w14:paraId="531EADA6" w14:textId="79BC209C" w:rsidR="00D330CC" w:rsidRPr="00D330CC" w:rsidRDefault="00D330CC" w:rsidP="00D330CC">
      <w:pPr>
        <w:pStyle w:val="2"/>
        <w:rPr>
          <w:sz w:val="28"/>
          <w:szCs w:val="28"/>
        </w:rPr>
      </w:pPr>
      <w:bookmarkStart w:id="6" w:name="_Toc98667761"/>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667762"/>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667763"/>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6697E4F9" w14:textId="77777777" w:rsidR="00C96571" w:rsidRDefault="00C96571" w:rsidP="00C96571"/>
    <w:p w14:paraId="3501F4B2" w14:textId="77777777" w:rsidR="00941069" w:rsidRDefault="00941069">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12960E41" w14:textId="66E68826" w:rsidR="00941069" w:rsidRPr="004D716D" w:rsidRDefault="00941069" w:rsidP="00941069">
      <w:pPr>
        <w:pStyle w:val="2"/>
        <w:rPr>
          <w:sz w:val="28"/>
          <w:szCs w:val="28"/>
        </w:rPr>
      </w:pPr>
      <w:bookmarkStart w:id="12" w:name="_Toc98667764"/>
      <w:r w:rsidRPr="004D716D">
        <w:rPr>
          <w:rFonts w:hint="eastAsia"/>
          <w:sz w:val="28"/>
          <w:szCs w:val="28"/>
        </w:rPr>
        <w:lastRenderedPageBreak/>
        <w:t xml:space="preserve">中国西电 </w:t>
      </w:r>
      <w:r w:rsidRPr="004D716D">
        <w:rPr>
          <w:sz w:val="28"/>
          <w:szCs w:val="28"/>
        </w:rPr>
        <w:t xml:space="preserve">601179 </w:t>
      </w:r>
      <w:hyperlink r:id="rId13"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667765"/>
      <w:r w:rsidRPr="000A27BF">
        <w:rPr>
          <w:rFonts w:hint="eastAsia"/>
          <w:sz w:val="28"/>
          <w:szCs w:val="28"/>
        </w:rPr>
        <w:lastRenderedPageBreak/>
        <w:t xml:space="preserve">中恒电气 </w:t>
      </w:r>
      <w:r w:rsidRPr="000A27BF">
        <w:rPr>
          <w:sz w:val="28"/>
          <w:szCs w:val="28"/>
        </w:rPr>
        <w:t xml:space="preserve">002364 </w:t>
      </w:r>
      <w:hyperlink r:id="rId14"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Default="005C07F5">
      <w:pPr>
        <w:widowControl/>
        <w:jc w:val="left"/>
        <w:rPr>
          <w:rFonts w:asciiTheme="majorHAnsi" w:eastAsiaTheme="majorEastAsia" w:hAnsiTheme="majorHAnsi" w:cstheme="majorBidi"/>
          <w:b/>
          <w:bCs/>
          <w:sz w:val="28"/>
          <w:szCs w:val="28"/>
          <w:highlight w:val="yellow"/>
        </w:rPr>
      </w:pPr>
      <w:bookmarkStart w:id="14" w:name="_Toc95444119"/>
      <w:r>
        <w:rPr>
          <w:sz w:val="28"/>
          <w:szCs w:val="28"/>
          <w:highlight w:val="yellow"/>
        </w:rPr>
        <w:br w:type="page"/>
      </w:r>
    </w:p>
    <w:p w14:paraId="2E56A563" w14:textId="424265B8" w:rsidR="005C07F5" w:rsidRDefault="005C07F5" w:rsidP="005C07F5">
      <w:pPr>
        <w:pStyle w:val="2"/>
        <w:rPr>
          <w:sz w:val="28"/>
          <w:szCs w:val="28"/>
        </w:rPr>
      </w:pPr>
      <w:bookmarkStart w:id="15" w:name="_Toc98667766"/>
      <w:r>
        <w:rPr>
          <w:rFonts w:hint="eastAsia"/>
          <w:sz w:val="28"/>
          <w:szCs w:val="28"/>
          <w:highlight w:val="yellow"/>
        </w:rPr>
        <w:lastRenderedPageBreak/>
        <w:t>安科瑞 300286</w:t>
      </w:r>
      <w:r>
        <w:rPr>
          <w:rFonts w:hint="eastAsia"/>
          <w:sz w:val="28"/>
          <w:szCs w:val="28"/>
        </w:rPr>
        <w:t xml:space="preserve"> </w:t>
      </w:r>
      <w:hyperlink r:id="rId15"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7815965"/>
      <w:bookmarkStart w:id="17" w:name="_Toc94110911"/>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667767"/>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6"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667768"/>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7"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6"/>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667769"/>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8"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667770"/>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9"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1"/>
      <w:bookmarkStart w:id="26" w:name="_Toc97815970"/>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667771"/>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0"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5"/>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w:t>
      </w:r>
      <w:proofErr w:type="gramStart"/>
      <w:r w:rsidRPr="00C870E0">
        <w:rPr>
          <w:rFonts w:ascii="Helvetica" w:hAnsi="Helvetica" w:cs="Helvetica" w:hint="eastAsia"/>
          <w:color w:val="33353C"/>
          <w:szCs w:val="21"/>
          <w:highlight w:val="yellow"/>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667772"/>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1"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667773"/>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2"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667774"/>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3"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667775"/>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24"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667776"/>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5"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667777"/>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6" w:history="1">
        <w:r w:rsidRPr="00D613BF">
          <w:rPr>
            <w:rStyle w:val="a7"/>
            <w:sz w:val="28"/>
            <w:szCs w:val="28"/>
            <w:shd w:val="clear" w:color="auto" w:fill="FFFFFF"/>
          </w:rPr>
          <w:t>http://www.wasion.cn/ryjj.html</w:t>
        </w:r>
        <w:bookmarkEnd w:id="26"/>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667778"/>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7"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7"/>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1FC8C4D0"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7433131C" w14:textId="6671182C" w:rsidR="000711B0" w:rsidRDefault="000711B0" w:rsidP="00181BEF">
      <w:pPr>
        <w:rPr>
          <w:rFonts w:ascii="Helvetica" w:hAnsi="Helvetica" w:cs="Helvetica"/>
          <w:color w:val="33353C"/>
          <w:szCs w:val="21"/>
          <w:shd w:val="clear" w:color="auto" w:fill="FFFFFF"/>
        </w:rPr>
      </w:pPr>
    </w:p>
    <w:p w14:paraId="1BB94BB2" w14:textId="2E999ADF" w:rsidR="000711B0" w:rsidRDefault="000711B0" w:rsidP="00181BEF">
      <w:pPr>
        <w:rPr>
          <w:rFonts w:ascii="Helvetica" w:hAnsi="Helvetica" w:cs="Helvetica"/>
          <w:color w:val="33353C"/>
          <w:szCs w:val="21"/>
          <w:shd w:val="clear" w:color="auto" w:fill="FFFFFF"/>
        </w:rPr>
      </w:pPr>
    </w:p>
    <w:p w14:paraId="02EE0AEA" w14:textId="77777777" w:rsidR="008028ED" w:rsidRDefault="008028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D7211F" w14:textId="52A444BE" w:rsidR="000711B0" w:rsidRPr="000711B0" w:rsidRDefault="000711B0" w:rsidP="000711B0">
      <w:pPr>
        <w:pStyle w:val="2"/>
        <w:rPr>
          <w:sz w:val="28"/>
          <w:szCs w:val="28"/>
        </w:rPr>
      </w:pPr>
      <w:bookmarkStart w:id="40" w:name="_Toc98667779"/>
      <w:r w:rsidRPr="000711B0">
        <w:rPr>
          <w:rFonts w:ascii="Helvetica" w:hAnsi="Helvetica" w:cs="Helvetica" w:hint="eastAsia"/>
          <w:color w:val="33353C"/>
          <w:sz w:val="28"/>
          <w:szCs w:val="28"/>
          <w:shd w:val="clear" w:color="auto" w:fill="FFFFFF"/>
        </w:rPr>
        <w:lastRenderedPageBreak/>
        <w:t>三变科技</w:t>
      </w:r>
      <w:r w:rsidRPr="000711B0">
        <w:rPr>
          <w:rFonts w:ascii="Helvetica" w:hAnsi="Helvetica" w:cs="Helvetica" w:hint="eastAsia"/>
          <w:color w:val="33353C"/>
          <w:sz w:val="28"/>
          <w:szCs w:val="28"/>
          <w:shd w:val="clear" w:color="auto" w:fill="FFFFFF"/>
        </w:rPr>
        <w:t xml:space="preserve"> </w:t>
      </w:r>
      <w:r w:rsidRPr="000711B0">
        <w:rPr>
          <w:rFonts w:ascii="Helvetica" w:hAnsi="Helvetica" w:cs="Helvetica"/>
          <w:color w:val="33353C"/>
          <w:sz w:val="28"/>
          <w:szCs w:val="28"/>
          <w:shd w:val="clear" w:color="auto" w:fill="FFFFFF"/>
        </w:rPr>
        <w:t xml:space="preserve">002112 </w:t>
      </w:r>
      <w:hyperlink r:id="rId28" w:history="1">
        <w:r w:rsidRPr="000711B0">
          <w:rPr>
            <w:rStyle w:val="a7"/>
            <w:rFonts w:ascii="Helvetica" w:hAnsi="Helvetica" w:cs="Helvetica"/>
            <w:color w:val="0066CC"/>
            <w:sz w:val="28"/>
            <w:szCs w:val="28"/>
            <w:shd w:val="clear" w:color="auto" w:fill="FFFFFF"/>
          </w:rPr>
          <w:t>http://www.sanbian.cn</w:t>
        </w:r>
      </w:hyperlink>
      <w:r w:rsidRPr="000711B0">
        <w:rPr>
          <w:sz w:val="28"/>
          <w:szCs w:val="28"/>
        </w:rPr>
        <w:t xml:space="preserve"> </w:t>
      </w:r>
      <w:r w:rsidRPr="000711B0">
        <w:rPr>
          <w:rFonts w:hint="eastAsia"/>
          <w:sz w:val="28"/>
          <w:szCs w:val="28"/>
        </w:rPr>
        <w:t>浙江台州</w:t>
      </w:r>
      <w:bookmarkEnd w:id="40"/>
    </w:p>
    <w:p w14:paraId="0ACE959C" w14:textId="72B68B37" w:rsidR="000711B0" w:rsidRDefault="000711B0"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DCAF081" w14:textId="1E40D1C4" w:rsidR="008F20F1" w:rsidRDefault="008F20F1" w:rsidP="00181BEF">
      <w:pPr>
        <w:rPr>
          <w:rFonts w:ascii="Helvetica" w:hAnsi="Helvetica" w:cs="Helvetica"/>
          <w:color w:val="33353C"/>
          <w:szCs w:val="21"/>
          <w:shd w:val="clear" w:color="auto" w:fill="FFFFFF"/>
        </w:rPr>
      </w:pPr>
    </w:p>
    <w:p w14:paraId="547387E9" w14:textId="313177E5"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161C2" w14:textId="3FD2FDD5"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1C60AD52" w14:textId="621BC33D"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E1DDDB0" w14:textId="40F3F6E9"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6A541658" w14:textId="70DA9281" w:rsidR="008F20F1" w:rsidRDefault="008F20F1" w:rsidP="00181B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0C3349CA" w14:textId="5800B05A"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D7A5E70" w14:textId="6D2272D1"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5D9B9D1B" w14:textId="35E70547" w:rsidR="00D45A9E" w:rsidRDefault="00D45A9E" w:rsidP="00181BEF">
      <w:pPr>
        <w:rPr>
          <w:rFonts w:ascii="Helvetica" w:hAnsi="Helvetica" w:cs="Helvetica"/>
          <w:color w:val="33353C"/>
          <w:szCs w:val="21"/>
          <w:shd w:val="clear" w:color="auto" w:fill="FFFFFF"/>
        </w:rPr>
      </w:pPr>
    </w:p>
    <w:p w14:paraId="7AC240EB" w14:textId="09416632" w:rsidR="00D45A9E" w:rsidRDefault="00D45A9E" w:rsidP="00181BEF">
      <w:pPr>
        <w:rPr>
          <w:rFonts w:ascii="Helvetica" w:hAnsi="Helvetica" w:cs="Helvetica"/>
          <w:color w:val="33353C"/>
          <w:szCs w:val="21"/>
          <w:shd w:val="clear" w:color="auto" w:fill="FFFFFF"/>
        </w:rPr>
      </w:pPr>
    </w:p>
    <w:p w14:paraId="23807F23" w14:textId="77777777" w:rsidR="00D45A9E" w:rsidRDefault="00D45A9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FA3227" w14:textId="55A4849E" w:rsidR="00D45A9E" w:rsidRPr="00D45A9E" w:rsidRDefault="00D45A9E" w:rsidP="00D45A9E">
      <w:pPr>
        <w:pStyle w:val="2"/>
        <w:rPr>
          <w:sz w:val="28"/>
          <w:szCs w:val="28"/>
        </w:rPr>
      </w:pPr>
      <w:bookmarkStart w:id="41" w:name="_Toc98667780"/>
      <w:r w:rsidRPr="00D45A9E">
        <w:rPr>
          <w:rFonts w:ascii="Helvetica" w:hAnsi="Helvetica" w:cs="Helvetica" w:hint="eastAsia"/>
          <w:color w:val="33353C"/>
          <w:sz w:val="28"/>
          <w:szCs w:val="28"/>
          <w:shd w:val="clear" w:color="auto" w:fill="FFFFFF"/>
        </w:rPr>
        <w:lastRenderedPageBreak/>
        <w:t>东方电子</w:t>
      </w:r>
      <w:r w:rsidRPr="00D45A9E">
        <w:rPr>
          <w:rFonts w:ascii="Helvetica" w:hAnsi="Helvetica" w:cs="Helvetica" w:hint="eastAsia"/>
          <w:color w:val="33353C"/>
          <w:sz w:val="28"/>
          <w:szCs w:val="28"/>
          <w:shd w:val="clear" w:color="auto" w:fill="FFFFFF"/>
        </w:rPr>
        <w:t xml:space="preserve"> </w:t>
      </w:r>
      <w:r w:rsidRPr="00D45A9E">
        <w:rPr>
          <w:rFonts w:ascii="Helvetica" w:hAnsi="Helvetica" w:cs="Helvetica"/>
          <w:color w:val="33353C"/>
          <w:sz w:val="28"/>
          <w:szCs w:val="28"/>
          <w:shd w:val="clear" w:color="auto" w:fill="FFFFFF"/>
        </w:rPr>
        <w:t xml:space="preserve">000682 </w:t>
      </w:r>
      <w:hyperlink r:id="rId29" w:history="1">
        <w:r w:rsidRPr="00D45A9E">
          <w:rPr>
            <w:rStyle w:val="a7"/>
            <w:rFonts w:ascii="Helvetica" w:hAnsi="Helvetica" w:cs="Helvetica"/>
            <w:color w:val="0066CC"/>
            <w:sz w:val="28"/>
            <w:szCs w:val="28"/>
            <w:shd w:val="clear" w:color="auto" w:fill="FFFFFF"/>
          </w:rPr>
          <w:t>http://www.dongfangelec.com</w:t>
        </w:r>
      </w:hyperlink>
      <w:r w:rsidRPr="00D45A9E">
        <w:rPr>
          <w:sz w:val="28"/>
          <w:szCs w:val="28"/>
        </w:rPr>
        <w:t xml:space="preserve"> </w:t>
      </w:r>
      <w:r w:rsidRPr="00D45A9E">
        <w:rPr>
          <w:rFonts w:hint="eastAsia"/>
          <w:sz w:val="28"/>
          <w:szCs w:val="28"/>
        </w:rPr>
        <w:t>山东烟台</w:t>
      </w:r>
      <w:bookmarkEnd w:id="41"/>
    </w:p>
    <w:p w14:paraId="3210DE82" w14:textId="556B0FB9" w:rsidR="00D45A9E" w:rsidRDefault="00D45A9E"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w:t>
      </w:r>
      <w:proofErr w:type="gramStart"/>
      <w:r>
        <w:rPr>
          <w:rFonts w:ascii="Helvetica" w:hAnsi="Helvetica" w:cs="Helvetica"/>
          <w:color w:val="33353C"/>
          <w:szCs w:val="21"/>
          <w:shd w:val="clear" w:color="auto" w:fill="FFFFFF"/>
        </w:rPr>
        <w:t>及微网保护</w:t>
      </w:r>
      <w:proofErr w:type="gramEnd"/>
      <w:r>
        <w:rPr>
          <w:rFonts w:ascii="Helvetica" w:hAnsi="Helvetica" w:cs="Helvetica"/>
          <w:color w:val="33353C"/>
          <w:szCs w:val="21"/>
          <w:shd w:val="clear" w:color="auto" w:fill="FFFFFF"/>
        </w:rPr>
        <w:t>控制系统。</w:t>
      </w:r>
    </w:p>
    <w:p w14:paraId="07471C14" w14:textId="4E0CE602" w:rsidR="00682D55" w:rsidRDefault="00682D55" w:rsidP="00181BEF">
      <w:pPr>
        <w:rPr>
          <w:rFonts w:ascii="Helvetica" w:hAnsi="Helvetica" w:cs="Helvetica"/>
          <w:color w:val="33353C"/>
          <w:szCs w:val="21"/>
          <w:shd w:val="clear" w:color="auto" w:fill="FFFFFF"/>
        </w:rPr>
      </w:pPr>
    </w:p>
    <w:p w14:paraId="5FE0C426" w14:textId="7EF4E2C1"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ABFED3" w14:textId="41C73C90" w:rsidR="00682D55" w:rsidRDefault="00682D55" w:rsidP="00181BEF">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136B2C5E" w14:textId="72A30222" w:rsidR="00682D55" w:rsidRDefault="00682D55" w:rsidP="00181BEF">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502714FA" w14:textId="614859E7"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1B11AA46" w14:textId="586CC474" w:rsidR="00682D55" w:rsidRDefault="00682D55" w:rsidP="00181B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荷储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微网系统</w:t>
      </w:r>
      <w:proofErr w:type="gramEnd"/>
    </w:p>
    <w:p w14:paraId="5FB97D2A" w14:textId="0AFF5DD6" w:rsidR="00682D55" w:rsidRPr="008E0F9B" w:rsidRDefault="00682D55"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01BF8468" w14:textId="5F24C8EB"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sidR="008E0F9B">
        <w:rPr>
          <w:rFonts w:ascii="Helvetica" w:hAnsi="Helvetica" w:cs="Helvetica"/>
          <w:color w:val="33353C"/>
          <w:szCs w:val="21"/>
          <w:shd w:val="clear" w:color="auto" w:fill="FFFFFF"/>
        </w:rPr>
        <w:tab/>
      </w:r>
    </w:p>
    <w:p w14:paraId="388AA6C5" w14:textId="213CC0EE"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2C230F8" w14:textId="7C8C9A63"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390BCA91" w14:textId="6FFDA406"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708A634D" w14:textId="5CB2879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808CBAD" w14:textId="5D242D15"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4FE274F1" w14:textId="6D8EEF7C"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F864988" w14:textId="55455BDE" w:rsidR="008E0F9B" w:rsidRPr="008E0F9B" w:rsidRDefault="008E0F9B" w:rsidP="00181BEF">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60E23B6C" w14:textId="11C19600"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AA42F14" w14:textId="721E39E2"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31A710F0" w14:textId="7E2F37A4"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74768423" w14:textId="44BD292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7E0BA73" w14:textId="735D9C39" w:rsidR="00F00A51" w:rsidRDefault="00F00A51" w:rsidP="00181BEF">
      <w:pPr>
        <w:rPr>
          <w:rFonts w:ascii="Helvetica" w:hAnsi="Helvetica" w:cs="Helvetica"/>
          <w:color w:val="33353C"/>
          <w:szCs w:val="21"/>
          <w:shd w:val="clear" w:color="auto" w:fill="FFFFFF"/>
        </w:rPr>
      </w:pPr>
    </w:p>
    <w:p w14:paraId="693F3DBA" w14:textId="3A2FEEB3" w:rsidR="00F00A51" w:rsidRDefault="00F00A51" w:rsidP="00181BEF">
      <w:pPr>
        <w:rPr>
          <w:rFonts w:ascii="Helvetica" w:hAnsi="Helvetica" w:cs="Helvetica"/>
          <w:color w:val="33353C"/>
          <w:szCs w:val="21"/>
          <w:shd w:val="clear" w:color="auto" w:fill="FFFFFF"/>
        </w:rPr>
      </w:pPr>
    </w:p>
    <w:p w14:paraId="5BE5129B" w14:textId="7E07AC61" w:rsidR="00F00A51" w:rsidRDefault="00F00A51" w:rsidP="00181BEF">
      <w:pPr>
        <w:rPr>
          <w:rFonts w:ascii="Helvetica" w:hAnsi="Helvetica" w:cs="Helvetica"/>
          <w:color w:val="33353C"/>
          <w:szCs w:val="21"/>
          <w:shd w:val="clear" w:color="auto" w:fill="FFFFFF"/>
        </w:rPr>
      </w:pPr>
    </w:p>
    <w:p w14:paraId="7963A365" w14:textId="77777777" w:rsidR="00F00A51" w:rsidRDefault="00F00A5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6D10E9" w14:textId="5A5E9414" w:rsidR="00F00A51" w:rsidRPr="00F00A51" w:rsidRDefault="00F00A51" w:rsidP="00F00A51">
      <w:pPr>
        <w:pStyle w:val="2"/>
        <w:rPr>
          <w:sz w:val="28"/>
          <w:szCs w:val="28"/>
        </w:rPr>
      </w:pPr>
      <w:bookmarkStart w:id="42" w:name="_Toc98667781"/>
      <w:r w:rsidRPr="00F00A51">
        <w:rPr>
          <w:rFonts w:ascii="Helvetica" w:hAnsi="Helvetica" w:cs="Helvetica" w:hint="eastAsia"/>
          <w:color w:val="33353C"/>
          <w:sz w:val="28"/>
          <w:szCs w:val="28"/>
          <w:shd w:val="clear" w:color="auto" w:fill="FFFFFF"/>
        </w:rPr>
        <w:lastRenderedPageBreak/>
        <w:t>通用电气</w:t>
      </w:r>
      <w:r w:rsidRPr="00F00A51">
        <w:rPr>
          <w:rFonts w:ascii="Helvetica" w:hAnsi="Helvetica" w:cs="Helvetica" w:hint="eastAsia"/>
          <w:color w:val="33353C"/>
          <w:sz w:val="28"/>
          <w:szCs w:val="28"/>
          <w:shd w:val="clear" w:color="auto" w:fill="FFFFFF"/>
        </w:rPr>
        <w:t xml:space="preserve"> </w:t>
      </w:r>
      <w:r w:rsidRPr="00F00A51">
        <w:rPr>
          <w:rFonts w:ascii="Helvetica" w:hAnsi="Helvetica" w:cs="Helvetica"/>
          <w:color w:val="33353C"/>
          <w:sz w:val="28"/>
          <w:szCs w:val="28"/>
          <w:shd w:val="clear" w:color="auto" w:fill="FFFFFF"/>
        </w:rPr>
        <w:t xml:space="preserve">NYSE:GE </w:t>
      </w:r>
      <w:hyperlink r:id="rId30" w:history="1">
        <w:r w:rsidRPr="00F00A51">
          <w:rPr>
            <w:rStyle w:val="a7"/>
            <w:rFonts w:ascii="Helvetica" w:hAnsi="Helvetica" w:cs="Helvetica"/>
            <w:color w:val="0066CC"/>
            <w:sz w:val="28"/>
            <w:szCs w:val="28"/>
            <w:shd w:val="clear" w:color="auto" w:fill="FFFFFF"/>
          </w:rPr>
          <w:t>http://www.ge.com</w:t>
        </w:r>
        <w:bookmarkEnd w:id="42"/>
      </w:hyperlink>
    </w:p>
    <w:p w14:paraId="4745BDCB" w14:textId="5D76E7B6" w:rsidR="00F00A51" w:rsidRDefault="00F00A51"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w:t>
      </w:r>
      <w:proofErr w:type="gramStart"/>
      <w:r>
        <w:rPr>
          <w:rFonts w:ascii="Helvetica" w:hAnsi="Helvetica" w:cs="Helvetica"/>
          <w:color w:val="33353C"/>
          <w:szCs w:val="21"/>
          <w:shd w:val="clear" w:color="auto" w:fill="FFFFFF"/>
        </w:rPr>
        <w:t>增材制造</w:t>
      </w:r>
      <w:proofErr w:type="gramEnd"/>
      <w:r>
        <w:rPr>
          <w:rFonts w:ascii="Helvetica" w:hAnsi="Helvetica" w:cs="Helvetica"/>
          <w:color w:val="33353C"/>
          <w:szCs w:val="21"/>
          <w:shd w:val="clear" w:color="auto" w:fill="FFFFFF"/>
        </w:rPr>
        <w:t>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5A416F2" w14:textId="731115FB" w:rsidR="00516B5F" w:rsidRDefault="00516B5F" w:rsidP="00181BEF">
      <w:pPr>
        <w:rPr>
          <w:rFonts w:ascii="Helvetica" w:hAnsi="Helvetica" w:cs="Helvetica"/>
          <w:color w:val="33353C"/>
          <w:szCs w:val="21"/>
          <w:shd w:val="clear" w:color="auto" w:fill="FFFFFF"/>
        </w:rPr>
      </w:pPr>
    </w:p>
    <w:p w14:paraId="718536BE" w14:textId="03B26715" w:rsidR="00516B5F" w:rsidRDefault="00516B5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6E294168" w14:textId="569A8B37" w:rsidR="00516B5F" w:rsidRDefault="00516B5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01DB9553" w14:textId="3BF0B648" w:rsidR="00516B5F" w:rsidRDefault="00516B5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1C8DC72B" w14:textId="06D53D08" w:rsidR="00516B5F" w:rsidRDefault="00516B5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3D930651" w14:textId="57E412B8" w:rsidR="00516B5F" w:rsidRDefault="00516B5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3AF05D1" w14:textId="7B2B31BB" w:rsidR="00516B5F" w:rsidRPr="00682D55" w:rsidRDefault="00516B5F" w:rsidP="00181B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w:t>
      </w:r>
    </w:p>
    <w:p w14:paraId="3446E1CD" w14:textId="06B8632B" w:rsidR="00303C21" w:rsidRPr="00303C21" w:rsidRDefault="00303C21">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43" w:name="_Toc94451450"/>
    </w:p>
    <w:bookmarkEnd w:id="43"/>
    <w:p w14:paraId="6520058E" w14:textId="77777777" w:rsidR="00BE2075" w:rsidRDefault="00BE2075" w:rsidP="00BE207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br w:type="page"/>
      </w:r>
    </w:p>
    <w:p w14:paraId="1F4E2345" w14:textId="77777777" w:rsidR="00BE2075" w:rsidRPr="00303C21" w:rsidRDefault="00BE2075" w:rsidP="002E24C9"/>
    <w:sectPr w:rsidR="00BE2075" w:rsidRPr="0030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D580" w14:textId="77777777" w:rsidR="00B1320F" w:rsidRDefault="00B1320F" w:rsidP="009178C0">
      <w:r>
        <w:separator/>
      </w:r>
    </w:p>
  </w:endnote>
  <w:endnote w:type="continuationSeparator" w:id="0">
    <w:p w14:paraId="7A58D8E7" w14:textId="77777777" w:rsidR="00B1320F" w:rsidRDefault="00B1320F"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3B9E" w14:textId="77777777" w:rsidR="00B1320F" w:rsidRDefault="00B1320F" w:rsidP="009178C0">
      <w:r>
        <w:separator/>
      </w:r>
    </w:p>
  </w:footnote>
  <w:footnote w:type="continuationSeparator" w:id="0">
    <w:p w14:paraId="2872F98A" w14:textId="77777777" w:rsidR="00B1320F" w:rsidRDefault="00B1320F"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01C95"/>
    <w:rsid w:val="000711B0"/>
    <w:rsid w:val="000854ED"/>
    <w:rsid w:val="000A27BF"/>
    <w:rsid w:val="000A7911"/>
    <w:rsid w:val="00111A24"/>
    <w:rsid w:val="00163603"/>
    <w:rsid w:val="00181BEF"/>
    <w:rsid w:val="00240B59"/>
    <w:rsid w:val="002D3D58"/>
    <w:rsid w:val="002E24C9"/>
    <w:rsid w:val="00303C21"/>
    <w:rsid w:val="00315613"/>
    <w:rsid w:val="00322850"/>
    <w:rsid w:val="003427F5"/>
    <w:rsid w:val="0037454B"/>
    <w:rsid w:val="00445C23"/>
    <w:rsid w:val="00482BF1"/>
    <w:rsid w:val="0049413F"/>
    <w:rsid w:val="004D5500"/>
    <w:rsid w:val="00513C6C"/>
    <w:rsid w:val="00516B5F"/>
    <w:rsid w:val="005450F3"/>
    <w:rsid w:val="00572458"/>
    <w:rsid w:val="00581611"/>
    <w:rsid w:val="005A368D"/>
    <w:rsid w:val="005C07F5"/>
    <w:rsid w:val="0064319C"/>
    <w:rsid w:val="00672596"/>
    <w:rsid w:val="00682D55"/>
    <w:rsid w:val="00685D85"/>
    <w:rsid w:val="00690A63"/>
    <w:rsid w:val="006C3200"/>
    <w:rsid w:val="008028ED"/>
    <w:rsid w:val="008D15C5"/>
    <w:rsid w:val="008E0F9B"/>
    <w:rsid w:val="008E2905"/>
    <w:rsid w:val="008F20F1"/>
    <w:rsid w:val="009178C0"/>
    <w:rsid w:val="00941069"/>
    <w:rsid w:val="00AC7376"/>
    <w:rsid w:val="00AD7401"/>
    <w:rsid w:val="00B1320F"/>
    <w:rsid w:val="00BA7196"/>
    <w:rsid w:val="00BD7826"/>
    <w:rsid w:val="00BE2075"/>
    <w:rsid w:val="00C1633A"/>
    <w:rsid w:val="00C23872"/>
    <w:rsid w:val="00C52854"/>
    <w:rsid w:val="00C96571"/>
    <w:rsid w:val="00D32A85"/>
    <w:rsid w:val="00D330CC"/>
    <w:rsid w:val="00D45A9E"/>
    <w:rsid w:val="00D63E10"/>
    <w:rsid w:val="00DA3C1C"/>
    <w:rsid w:val="00EA4DD8"/>
    <w:rsid w:val="00EF61A6"/>
    <w:rsid w:val="00F00A51"/>
    <w:rsid w:val="00F44F49"/>
    <w:rsid w:val="00F92793"/>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ltd.cn/" TargetMode="External"/><Relationship Id="rId13" Type="http://schemas.openxmlformats.org/officeDocument/2006/relationships/hyperlink" Target="http://www.xdect.com.cn" TargetMode="External"/><Relationship Id="rId18" Type="http://schemas.openxmlformats.org/officeDocument/2006/relationships/hyperlink" Target="http://www.hxgroup.cn/" TargetMode="External"/><Relationship Id="rId26" Type="http://schemas.openxmlformats.org/officeDocument/2006/relationships/hyperlink" Target="http://www.wasion.cn/ryjj.html" TargetMode="External"/><Relationship Id="rId3" Type="http://schemas.openxmlformats.org/officeDocument/2006/relationships/settings" Target="settings.xml"/><Relationship Id="rId21" Type="http://schemas.openxmlformats.org/officeDocument/2006/relationships/hyperlink" Target="http://www.nbjianan.com/" TargetMode="Externa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sanxing.com/" TargetMode="External"/><Relationship Id="rId25" Type="http://schemas.openxmlformats.org/officeDocument/2006/relationships/hyperlink" Target="http://www.nxlgg.com/" TargetMode="External"/><Relationship Id="rId2" Type="http://schemas.openxmlformats.org/officeDocument/2006/relationships/styles" Target="styles.xml"/><Relationship Id="rId16" Type="http://schemas.openxmlformats.org/officeDocument/2006/relationships/hyperlink" Target="http://www.willfar.com/" TargetMode="External"/><Relationship Id="rId20" Type="http://schemas.openxmlformats.org/officeDocument/2006/relationships/hyperlink" Target="http://www.wellsun.com/" TargetMode="External"/><Relationship Id="rId29" Type="http://schemas.openxmlformats.org/officeDocument/2006/relationships/hyperlink" Target="http://www.dongfangele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sunrisemeter.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crel.cn/" TargetMode="External"/><Relationship Id="rId23" Type="http://schemas.openxmlformats.org/officeDocument/2006/relationships/hyperlink" Target="http://www.cnxili.com/" TargetMode="External"/><Relationship Id="rId28" Type="http://schemas.openxmlformats.org/officeDocument/2006/relationships/hyperlink" Target="http://www.sanbian.cn/" TargetMode="External"/><Relationship Id="rId10" Type="http://schemas.openxmlformats.org/officeDocument/2006/relationships/hyperlink" Target="http://www.shanghai-electric.com/" TargetMode="External"/><Relationship Id="rId19" Type="http://schemas.openxmlformats.org/officeDocument/2006/relationships/hyperlink" Target="http://www.yupont.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pec.com/" TargetMode="External"/><Relationship Id="rId14" Type="http://schemas.openxmlformats.org/officeDocument/2006/relationships/hyperlink" Target="http://www.hzzh.com/" TargetMode="External"/><Relationship Id="rId22" Type="http://schemas.openxmlformats.org/officeDocument/2006/relationships/hyperlink" Target="http://www.szclou.com/" TargetMode="External"/><Relationship Id="rId27" Type="http://schemas.openxmlformats.org/officeDocument/2006/relationships/hyperlink" Target="http://www.baoshengcable.com/" TargetMode="External"/><Relationship Id="rId30" Type="http://schemas.openxmlformats.org/officeDocument/2006/relationships/hyperlink" Target="http://www.g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2198</Words>
  <Characters>12532</Characters>
  <Application>Microsoft Office Word</Application>
  <DocSecurity>0</DocSecurity>
  <Lines>104</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2022-02-28T14:48:00Z</dcterms:created>
  <dcterms:modified xsi:type="dcterms:W3CDTF">2022-03-20T03:22:00Z</dcterms:modified>
</cp:coreProperties>
</file>