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70950" w14:textId="7CBBD29F" w:rsidR="00F47160" w:rsidRPr="00AD4E6A" w:rsidRDefault="00AD4E6A" w:rsidP="00AD4E6A">
      <w:pPr>
        <w:pStyle w:val="2"/>
        <w:rPr>
          <w:sz w:val="28"/>
          <w:szCs w:val="28"/>
        </w:rPr>
      </w:pPr>
      <w:r w:rsidRPr="005725C8">
        <w:rPr>
          <w:rFonts w:hint="eastAsia"/>
          <w:sz w:val="28"/>
          <w:szCs w:val="28"/>
        </w:rPr>
        <w:t>华</w:t>
      </w:r>
      <w:proofErr w:type="gramStart"/>
      <w:r w:rsidRPr="005725C8">
        <w:rPr>
          <w:rFonts w:hint="eastAsia"/>
          <w:sz w:val="28"/>
          <w:szCs w:val="28"/>
        </w:rPr>
        <w:t>特</w:t>
      </w:r>
      <w:proofErr w:type="gramEnd"/>
      <w:r w:rsidRPr="005725C8">
        <w:rPr>
          <w:rFonts w:hint="eastAsia"/>
          <w:sz w:val="28"/>
          <w:szCs w:val="28"/>
        </w:rPr>
        <w:t xml:space="preserve">气体 </w:t>
      </w:r>
      <w:r w:rsidRPr="005725C8">
        <w:rPr>
          <w:sz w:val="28"/>
          <w:szCs w:val="28"/>
        </w:rPr>
        <w:t>688268</w:t>
      </w:r>
      <w:r w:rsidRPr="00AD4E6A">
        <w:rPr>
          <w:sz w:val="28"/>
          <w:szCs w:val="28"/>
        </w:rPr>
        <w:t xml:space="preserve"> </w:t>
      </w:r>
      <w:hyperlink r:id="rId6" w:history="1">
        <w:r w:rsidRPr="00AD4E6A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http://www.huategas.com</w:t>
        </w:r>
      </w:hyperlink>
      <w:r w:rsidRPr="00AD4E6A">
        <w:rPr>
          <w:sz w:val="28"/>
          <w:szCs w:val="28"/>
        </w:rPr>
        <w:t xml:space="preserve"> </w:t>
      </w:r>
      <w:r w:rsidRPr="00AD4E6A">
        <w:rPr>
          <w:rFonts w:hint="eastAsia"/>
          <w:sz w:val="28"/>
          <w:szCs w:val="28"/>
        </w:rPr>
        <w:t>广东佛山</w:t>
      </w:r>
    </w:p>
    <w:p w14:paraId="4C8C1A84" w14:textId="10E39FA9" w:rsidR="00AD4E6A" w:rsidRDefault="00AD4E6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广东华特气体股份有限公司主营业务为特种气体、普通工业气体以及相关的气体辅助设备与工程的生产和销售。公司主要产品或服务有特种气体、普通工业气体、气体设备与工程。公司已获专利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101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项、参与制定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项国家标准，承担了国家重大科技专项（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02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专项）中的《高纯三氟甲烷的研发与中试》课题等重点科研项目，于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年作为唯一的气体公司入选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中国电子化工材料专业十强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0770E380" w14:textId="10D45575" w:rsidR="00705384" w:rsidRDefault="0070538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CDF2692" w14:textId="6F2B1869" w:rsidR="00705384" w:rsidRDefault="0070538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致力于气体研发与应用，成为气体行业的领先者</w:t>
      </w:r>
    </w:p>
    <w:p w14:paraId="635479BD" w14:textId="3ACF42C5" w:rsidR="00705384" w:rsidRDefault="0070538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C4143C0" w14:textId="2DFE1E9E" w:rsidR="00705384" w:rsidRDefault="0070538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气体产品：</w:t>
      </w:r>
    </w:p>
    <w:p w14:paraId="08E95E7B" w14:textId="18C08E45" w:rsidR="00705384" w:rsidRDefault="0070538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普通工业气体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纯二氟甲烷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H2F2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氟氪氖混合气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F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2-K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r-Ne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氩氙氖混合气</w:t>
      </w:r>
      <w:proofErr w:type="spell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Ar</w:t>
      </w:r>
      <w:proofErr w:type="spell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-Xe-Ne</w:t>
      </w:r>
    </w:p>
    <w:p w14:paraId="2E1EA6C3" w14:textId="2618890B" w:rsidR="00705384" w:rsidRDefault="0070538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乙硅烷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SiH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6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氧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</w:t>
      </w:r>
      <w:r w:rsidR="00B5794A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B5794A">
        <w:rPr>
          <w:rFonts w:ascii="Helvetica" w:hAnsi="Helvetica" w:cs="Helvetica" w:hint="eastAsia"/>
          <w:color w:val="33353C"/>
          <w:szCs w:val="21"/>
          <w:shd w:val="clear" w:color="auto" w:fill="FFFFFF"/>
        </w:rPr>
        <w:t>乙硼烷</w:t>
      </w:r>
      <w:r w:rsidR="00B5794A">
        <w:rPr>
          <w:rFonts w:ascii="Helvetica" w:hAnsi="Helvetica" w:cs="Helvetica" w:hint="eastAsia"/>
          <w:color w:val="33353C"/>
          <w:szCs w:val="21"/>
          <w:shd w:val="clear" w:color="auto" w:fill="FFFFFF"/>
        </w:rPr>
        <w:t>B</w:t>
      </w:r>
      <w:r w:rsidR="00B5794A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2H6 </w:t>
      </w:r>
    </w:p>
    <w:p w14:paraId="19C5249A" w14:textId="268DFD05" w:rsidR="00705384" w:rsidRDefault="0070538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特种气体</w:t>
      </w:r>
    </w:p>
    <w:p w14:paraId="30306DD4" w14:textId="54760DA9" w:rsidR="00705384" w:rsidRDefault="0070538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工程设备与服务</w:t>
      </w:r>
    </w:p>
    <w:p w14:paraId="4FF6FC43" w14:textId="01FC0008" w:rsidR="00705384" w:rsidRDefault="0070538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行业应用</w:t>
      </w:r>
    </w:p>
    <w:p w14:paraId="3B99D79F" w14:textId="17F1D441" w:rsidR="0019009C" w:rsidRDefault="0019009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368728B" w14:textId="48FF096D" w:rsidR="0019009C" w:rsidRDefault="0019009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B1966A6" w14:textId="03CE56E7" w:rsidR="0019009C" w:rsidRPr="0019009C" w:rsidRDefault="0019009C" w:rsidP="0019009C">
      <w:pPr>
        <w:pStyle w:val="2"/>
        <w:rPr>
          <w:sz w:val="28"/>
          <w:szCs w:val="28"/>
        </w:rPr>
      </w:pPr>
      <w:r w:rsidRPr="005725C8">
        <w:rPr>
          <w:rFonts w:ascii="Helvetica" w:hAnsi="Helvetica" w:cs="Helvetica" w:hint="eastAsia"/>
          <w:color w:val="33353C"/>
          <w:sz w:val="28"/>
          <w:szCs w:val="28"/>
          <w:highlight w:val="green"/>
          <w:shd w:val="clear" w:color="auto" w:fill="FFFFFF"/>
        </w:rPr>
        <w:t>凯美特气</w:t>
      </w:r>
      <w:r w:rsidRPr="005725C8">
        <w:rPr>
          <w:rFonts w:ascii="Helvetica" w:hAnsi="Helvetica" w:cs="Helvetica" w:hint="eastAsia"/>
          <w:color w:val="33353C"/>
          <w:sz w:val="28"/>
          <w:szCs w:val="28"/>
          <w:highlight w:val="green"/>
          <w:shd w:val="clear" w:color="auto" w:fill="FFFFFF"/>
        </w:rPr>
        <w:t xml:space="preserve"> </w:t>
      </w:r>
      <w:r w:rsidRPr="005725C8">
        <w:rPr>
          <w:rFonts w:ascii="Helvetica" w:hAnsi="Helvetica" w:cs="Helvetica"/>
          <w:color w:val="33353C"/>
          <w:sz w:val="28"/>
          <w:szCs w:val="28"/>
          <w:highlight w:val="green"/>
          <w:shd w:val="clear" w:color="auto" w:fill="FFFFFF"/>
        </w:rPr>
        <w:t>002549</w:t>
      </w:r>
      <w:r w:rsidRPr="0019009C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 </w:t>
      </w:r>
      <w:hyperlink r:id="rId7" w:history="1">
        <w:r w:rsidRPr="0019009C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http://www.china-kmt.com</w:t>
        </w:r>
      </w:hyperlink>
      <w:r w:rsidRPr="0019009C">
        <w:rPr>
          <w:sz w:val="28"/>
          <w:szCs w:val="28"/>
        </w:rPr>
        <w:t xml:space="preserve"> </w:t>
      </w:r>
      <w:r w:rsidRPr="0019009C">
        <w:rPr>
          <w:rFonts w:hint="eastAsia"/>
          <w:sz w:val="28"/>
          <w:szCs w:val="28"/>
        </w:rPr>
        <w:t>湖南岳阳</w:t>
      </w:r>
    </w:p>
    <w:p w14:paraId="1DE8862E" w14:textId="6F20D292" w:rsidR="0019009C" w:rsidRDefault="0019009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湖南凯美特气体股份有限公司是以石油化工尾气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废气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火炬气回收利用的专业环保企业。主要产品为高纯食品级液体二氧化碳、液氧、液氮和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液氩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。四家分公司均利用二氧化碳超高提纯技术（已获国家专利）生产食品级二氧化碳产品，产品质量远远高于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GB/T23938-2009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标准，每年送样到符合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ISBT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标准，并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被重要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客户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机构认可的实验室进行产品检验，完全符合国际食品添加剂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JECFA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食品级标准。</w:t>
      </w:r>
    </w:p>
    <w:p w14:paraId="593B2D7D" w14:textId="4E4CF764" w:rsidR="0019009C" w:rsidRDefault="0019009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9BB8F24" w14:textId="1CE59367" w:rsidR="0019009C" w:rsidRDefault="0019009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节能降耗，保护地球的使者，成为全球最大的高品质二氧化碳供应商</w:t>
      </w:r>
    </w:p>
    <w:p w14:paraId="2E548ED7" w14:textId="06FA8289" w:rsidR="0019009C" w:rsidRDefault="0019009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36E6BE1" w14:textId="331FD4F8" w:rsidR="0019009C" w:rsidRDefault="0019009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产品：</w:t>
      </w:r>
    </w:p>
    <w:p w14:paraId="6739FC18" w14:textId="3174DE58" w:rsidR="0019009C" w:rsidRDefault="0019009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气体类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二氧化碳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CO2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甲烷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H4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氧气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O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2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氮气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N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2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氢气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H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2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氩气</w:t>
      </w:r>
      <w:proofErr w:type="spell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Ar</w:t>
      </w:r>
      <w:proofErr w:type="spellEnd"/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氦气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H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e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氖气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Ne</w:t>
      </w:r>
    </w:p>
    <w:p w14:paraId="6B82A8D6" w14:textId="762BB136" w:rsidR="0019009C" w:rsidRDefault="0019009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氪气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Kr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氙气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Xe</w:t>
      </w:r>
    </w:p>
    <w:p w14:paraId="053A63ED" w14:textId="7166FA92" w:rsidR="0019009C" w:rsidRDefault="0019009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配送与服务</w:t>
      </w:r>
    </w:p>
    <w:p w14:paraId="16A7B604" w14:textId="3AFE7E69" w:rsidR="00363ABA" w:rsidRDefault="00363AB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1D53D63" w14:textId="77777777" w:rsidR="00363ABA" w:rsidRDefault="00363ABA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0" w:name="_Toc94726596"/>
      <w:r>
        <w:rPr>
          <w:sz w:val="28"/>
          <w:szCs w:val="28"/>
        </w:rPr>
        <w:br w:type="page"/>
      </w:r>
    </w:p>
    <w:p w14:paraId="072A18F2" w14:textId="3926D564" w:rsidR="00363ABA" w:rsidRPr="00EF3203" w:rsidRDefault="00363ABA" w:rsidP="00363ABA">
      <w:pPr>
        <w:pStyle w:val="2"/>
        <w:rPr>
          <w:sz w:val="28"/>
          <w:szCs w:val="28"/>
        </w:rPr>
      </w:pPr>
      <w:proofErr w:type="gramStart"/>
      <w:r w:rsidRPr="00EF3203">
        <w:rPr>
          <w:rFonts w:hint="eastAsia"/>
          <w:sz w:val="28"/>
          <w:szCs w:val="28"/>
        </w:rPr>
        <w:lastRenderedPageBreak/>
        <w:t>昊</w:t>
      </w:r>
      <w:proofErr w:type="gramEnd"/>
      <w:r w:rsidRPr="00EF3203">
        <w:rPr>
          <w:rFonts w:hint="eastAsia"/>
          <w:sz w:val="28"/>
          <w:szCs w:val="28"/>
        </w:rPr>
        <w:t>华科技</w:t>
      </w:r>
      <w:r>
        <w:rPr>
          <w:sz w:val="28"/>
          <w:szCs w:val="28"/>
        </w:rPr>
        <w:t xml:space="preserve"> </w:t>
      </w:r>
      <w:r w:rsidRPr="00EF3203">
        <w:rPr>
          <w:sz w:val="28"/>
          <w:szCs w:val="28"/>
        </w:rPr>
        <w:t xml:space="preserve">600378 </w:t>
      </w:r>
      <w:hyperlink r:id="rId8" w:history="1">
        <w:r w:rsidRPr="00225358">
          <w:rPr>
            <w:rStyle w:val="a3"/>
            <w:sz w:val="24"/>
            <w:szCs w:val="24"/>
          </w:rPr>
          <w:t>http://www.tkgf.chemchina.com/scty/index.htm</w:t>
        </w:r>
      </w:hyperlink>
      <w:r w:rsidRPr="00EF3203">
        <w:rPr>
          <w:sz w:val="28"/>
          <w:szCs w:val="28"/>
        </w:rPr>
        <w:t xml:space="preserve"> </w:t>
      </w:r>
      <w:r w:rsidRPr="00EF3203">
        <w:rPr>
          <w:rFonts w:hint="eastAsia"/>
          <w:sz w:val="28"/>
          <w:szCs w:val="28"/>
        </w:rPr>
        <w:t>北京朝阳</w:t>
      </w:r>
      <w:bookmarkEnd w:id="0"/>
    </w:p>
    <w:p w14:paraId="750BAF03" w14:textId="77777777" w:rsidR="00363ABA" w:rsidRDefault="00363ABA" w:rsidP="00363ABA">
      <w:pPr>
        <w:widowControl/>
        <w:jc w:val="left"/>
      </w:pPr>
      <w:r>
        <w:rPr>
          <w:b/>
          <w:bCs/>
        </w:rPr>
        <w:tab/>
      </w:r>
      <w:proofErr w:type="gramStart"/>
      <w:r>
        <w:t>昊</w:t>
      </w:r>
      <w:proofErr w:type="gramEnd"/>
      <w:r>
        <w:t>华化工科技集团股份有限公司的主要业务为催化剂、变压吸附气体分离技术及装置、特种气体、有机化工产品、特种阀门、吸附剂等的研制、生产、销售,化工产品开发设计与技术咨询。主要产品有</w:t>
      </w:r>
      <w:r w:rsidRPr="00EF3203">
        <w:rPr>
          <w:b/>
          <w:bCs/>
        </w:rPr>
        <w:t>氟材料</w:t>
      </w:r>
      <w:r>
        <w:t>、特种气体、特种橡塑制品、精细化学品、工程咨询及技术服务。</w:t>
      </w:r>
      <w:r w:rsidRPr="00EF3203">
        <w:rPr>
          <w:b/>
          <w:bCs/>
        </w:rPr>
        <w:t>公司在特种橡塑制品领域内具有较高市场认可度及领先地位</w:t>
      </w:r>
      <w:r>
        <w:t>。在技术服务领域，公司变压吸附气体分离技术（PSA）优势明显，</w:t>
      </w:r>
      <w:proofErr w:type="gramStart"/>
      <w:r>
        <w:t>系全球</w:t>
      </w:r>
      <w:proofErr w:type="gramEnd"/>
      <w:r>
        <w:t>三大PSA技术服务商之一。</w:t>
      </w:r>
    </w:p>
    <w:p w14:paraId="5C4601A5" w14:textId="77777777" w:rsidR="00363ABA" w:rsidRDefault="00363ABA" w:rsidP="00363ABA">
      <w:pPr>
        <w:widowControl/>
        <w:jc w:val="left"/>
      </w:pPr>
    </w:p>
    <w:p w14:paraId="04BA0504" w14:textId="77777777" w:rsidR="00363ABA" w:rsidRDefault="00363ABA" w:rsidP="00363ABA">
      <w:pPr>
        <w:widowControl/>
        <w:jc w:val="left"/>
      </w:pPr>
    </w:p>
    <w:p w14:paraId="6F5F1768" w14:textId="77777777" w:rsidR="00363ABA" w:rsidRDefault="00363ABA" w:rsidP="00363ABA">
      <w:pPr>
        <w:widowControl/>
        <w:jc w:val="left"/>
      </w:pPr>
      <w:r>
        <w:rPr>
          <w:rFonts w:hint="eastAsia"/>
        </w:rPr>
        <w:t>产品</w:t>
      </w:r>
    </w:p>
    <w:p w14:paraId="2E11F063" w14:textId="77777777" w:rsidR="00363ABA" w:rsidRDefault="00363ABA" w:rsidP="00363ABA">
      <w:pPr>
        <w:widowControl/>
        <w:jc w:val="left"/>
      </w:pPr>
      <w:r>
        <w:rPr>
          <w:rFonts w:hint="eastAsia"/>
        </w:rPr>
        <w:t>氟化工产品</w:t>
      </w:r>
    </w:p>
    <w:p w14:paraId="013FC655" w14:textId="77777777" w:rsidR="00363ABA" w:rsidRDefault="00363ABA" w:rsidP="00363ABA">
      <w:pPr>
        <w:widowControl/>
        <w:jc w:val="left"/>
      </w:pPr>
      <w:r>
        <w:rPr>
          <w:rFonts w:hint="eastAsia"/>
        </w:rPr>
        <w:t>精细化工产品</w:t>
      </w:r>
    </w:p>
    <w:p w14:paraId="06A85F7B" w14:textId="77777777" w:rsidR="00363ABA" w:rsidRDefault="00363ABA" w:rsidP="00363ABA">
      <w:pPr>
        <w:widowControl/>
        <w:jc w:val="left"/>
      </w:pPr>
      <w:r>
        <w:rPr>
          <w:rFonts w:hint="eastAsia"/>
        </w:rPr>
        <w:t>橡塑制品</w:t>
      </w:r>
    </w:p>
    <w:p w14:paraId="0463B8CC" w14:textId="77777777" w:rsidR="00363ABA" w:rsidRDefault="00363ABA" w:rsidP="00363ABA">
      <w:pPr>
        <w:widowControl/>
        <w:jc w:val="left"/>
      </w:pPr>
      <w:r>
        <w:rPr>
          <w:rFonts w:hint="eastAsia"/>
        </w:rPr>
        <w:t>工程设计、总包、检测业务</w:t>
      </w:r>
    </w:p>
    <w:p w14:paraId="50445C82" w14:textId="645AB6F7" w:rsidR="00363ABA" w:rsidRPr="00363ABA" w:rsidRDefault="00363ABA">
      <w:pPr>
        <w:rPr>
          <w:rFonts w:hint="eastAsia"/>
        </w:rPr>
      </w:pPr>
    </w:p>
    <w:sectPr w:rsidR="00363ABA" w:rsidRPr="00363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D6AE5" w14:textId="77777777" w:rsidR="00A40B89" w:rsidRDefault="00A40B89" w:rsidP="005725C8">
      <w:r>
        <w:separator/>
      </w:r>
    </w:p>
  </w:endnote>
  <w:endnote w:type="continuationSeparator" w:id="0">
    <w:p w14:paraId="0343B570" w14:textId="77777777" w:rsidR="00A40B89" w:rsidRDefault="00A40B89" w:rsidP="00572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9098D" w14:textId="77777777" w:rsidR="00A40B89" w:rsidRDefault="00A40B89" w:rsidP="005725C8">
      <w:r>
        <w:separator/>
      </w:r>
    </w:p>
  </w:footnote>
  <w:footnote w:type="continuationSeparator" w:id="0">
    <w:p w14:paraId="3E581822" w14:textId="77777777" w:rsidR="00A40B89" w:rsidRDefault="00A40B89" w:rsidP="005725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BF"/>
    <w:rsid w:val="0019009C"/>
    <w:rsid w:val="00363ABA"/>
    <w:rsid w:val="00572458"/>
    <w:rsid w:val="005725C8"/>
    <w:rsid w:val="00705384"/>
    <w:rsid w:val="00A40B89"/>
    <w:rsid w:val="00AD4E6A"/>
    <w:rsid w:val="00B5794A"/>
    <w:rsid w:val="00DC67BF"/>
    <w:rsid w:val="00EF61A6"/>
    <w:rsid w:val="00F47160"/>
    <w:rsid w:val="00FF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8FBE9"/>
  <w15:chartTrackingRefBased/>
  <w15:docId w15:val="{96DB0587-B3D1-49A6-B5EF-A7606538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D4E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4E6A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AD4E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iPriority w:val="99"/>
    <w:semiHidden/>
    <w:unhideWhenUsed/>
    <w:rsid w:val="00705384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5725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725C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725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725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kgf.chemchina.com/scty/index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hina-km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uategas.co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5</cp:revision>
  <dcterms:created xsi:type="dcterms:W3CDTF">2022-02-24T17:12:00Z</dcterms:created>
  <dcterms:modified xsi:type="dcterms:W3CDTF">2022-03-14T13:03:00Z</dcterms:modified>
</cp:coreProperties>
</file>