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28649195"/>
        <w:docPartObj>
          <w:docPartGallery w:val="Table of Contents"/>
          <w:docPartUnique/>
        </w:docPartObj>
      </w:sdtPr>
      <w:sdtEndPr>
        <w:rPr>
          <w:b/>
          <w:bCs/>
        </w:rPr>
      </w:sdtEndPr>
      <w:sdtContent>
        <w:p w14:paraId="75DC9A08" w14:textId="29C41218" w:rsidR="002829D2" w:rsidRDefault="003A7992" w:rsidP="003A7992">
          <w:pPr>
            <w:pStyle w:val="TOC"/>
            <w:jc w:val="center"/>
          </w:pPr>
          <w:r>
            <w:rPr>
              <w:rFonts w:hint="eastAsia"/>
              <w:lang w:val="zh-CN"/>
            </w:rPr>
            <w:t>硅</w:t>
          </w:r>
        </w:p>
        <w:p w14:paraId="6A152DB8" w14:textId="6948D635" w:rsidR="00534B9C" w:rsidRDefault="002829D2">
          <w:pPr>
            <w:pStyle w:val="TOC2"/>
            <w:tabs>
              <w:tab w:val="right" w:leader="dot" w:pos="8296"/>
            </w:tabs>
            <w:rPr>
              <w:noProof/>
            </w:rPr>
          </w:pPr>
          <w:r>
            <w:fldChar w:fldCharType="begin"/>
          </w:r>
          <w:r>
            <w:instrText xml:space="preserve"> TOC \o "1-3" \h \z \u </w:instrText>
          </w:r>
          <w:r>
            <w:fldChar w:fldCharType="separate"/>
          </w:r>
          <w:hyperlink w:anchor="_Toc93923384" w:history="1">
            <w:r w:rsidR="00534B9C" w:rsidRPr="00BD5413">
              <w:rPr>
                <w:rStyle w:val="a7"/>
                <w:noProof/>
                <w:highlight w:val="green"/>
              </w:rPr>
              <w:t>通威股份 600438</w:t>
            </w:r>
            <w:r w:rsidR="00534B9C" w:rsidRPr="00BD5413">
              <w:rPr>
                <w:rStyle w:val="a7"/>
                <w:noProof/>
              </w:rPr>
              <w:t xml:space="preserve"> </w:t>
            </w:r>
            <w:r w:rsidR="00534B9C" w:rsidRPr="00BD5413">
              <w:rPr>
                <w:rStyle w:val="a7"/>
                <w:rFonts w:ascii="Helvetica" w:hAnsi="Helvetica" w:cs="Helvetica"/>
                <w:noProof/>
                <w:shd w:val="clear" w:color="auto" w:fill="FFFFFF"/>
              </w:rPr>
              <w:t>http://www.tongwei.com.cn</w:t>
            </w:r>
            <w:r w:rsidR="00534B9C" w:rsidRPr="00BD5413">
              <w:rPr>
                <w:rStyle w:val="a7"/>
                <w:noProof/>
              </w:rPr>
              <w:t xml:space="preserve"> 四川成都</w:t>
            </w:r>
            <w:r w:rsidR="00534B9C">
              <w:rPr>
                <w:noProof/>
                <w:webHidden/>
              </w:rPr>
              <w:tab/>
            </w:r>
            <w:r w:rsidR="00534B9C">
              <w:rPr>
                <w:noProof/>
                <w:webHidden/>
              </w:rPr>
              <w:fldChar w:fldCharType="begin"/>
            </w:r>
            <w:r w:rsidR="00534B9C">
              <w:rPr>
                <w:noProof/>
                <w:webHidden/>
              </w:rPr>
              <w:instrText xml:space="preserve"> PAGEREF _Toc93923384 \h </w:instrText>
            </w:r>
            <w:r w:rsidR="00534B9C">
              <w:rPr>
                <w:noProof/>
                <w:webHidden/>
              </w:rPr>
            </w:r>
            <w:r w:rsidR="00534B9C">
              <w:rPr>
                <w:noProof/>
                <w:webHidden/>
              </w:rPr>
              <w:fldChar w:fldCharType="separate"/>
            </w:r>
            <w:r w:rsidR="00534B9C">
              <w:rPr>
                <w:noProof/>
                <w:webHidden/>
              </w:rPr>
              <w:t>2</w:t>
            </w:r>
            <w:r w:rsidR="00534B9C">
              <w:rPr>
                <w:noProof/>
                <w:webHidden/>
              </w:rPr>
              <w:fldChar w:fldCharType="end"/>
            </w:r>
          </w:hyperlink>
        </w:p>
        <w:p w14:paraId="4987DCD6" w14:textId="236D2596" w:rsidR="00534B9C" w:rsidRDefault="00534B9C">
          <w:pPr>
            <w:pStyle w:val="TOC2"/>
            <w:tabs>
              <w:tab w:val="right" w:leader="dot" w:pos="8296"/>
            </w:tabs>
            <w:rPr>
              <w:noProof/>
            </w:rPr>
          </w:pPr>
          <w:hyperlink w:anchor="_Toc93923385" w:history="1">
            <w:r w:rsidRPr="00BD5413">
              <w:rPr>
                <w:rStyle w:val="a7"/>
                <w:rFonts w:ascii="Helvetica" w:hAnsi="Helvetica" w:cs="Helvetica"/>
                <w:noProof/>
                <w:highlight w:val="red"/>
                <w:shd w:val="clear" w:color="auto" w:fill="FFFFFF"/>
              </w:rPr>
              <w:t>合盛硅业</w:t>
            </w:r>
            <w:r w:rsidRPr="00BD5413">
              <w:rPr>
                <w:rStyle w:val="a7"/>
                <w:rFonts w:ascii="Helvetica" w:hAnsi="Helvetica" w:cs="Helvetica"/>
                <w:noProof/>
                <w:highlight w:val="red"/>
                <w:shd w:val="clear" w:color="auto" w:fill="FFFFFF"/>
              </w:rPr>
              <w:t xml:space="preserve"> 603260</w:t>
            </w:r>
            <w:r w:rsidRPr="00BD5413">
              <w:rPr>
                <w:rStyle w:val="a7"/>
                <w:rFonts w:ascii="Helvetica" w:hAnsi="Helvetica" w:cs="Helvetica"/>
                <w:noProof/>
                <w:shd w:val="clear" w:color="auto" w:fill="FFFFFF"/>
              </w:rPr>
              <w:t xml:space="preserve"> http://www.hoshinesilicon.com</w:t>
            </w:r>
            <w:r w:rsidRPr="00BD5413">
              <w:rPr>
                <w:rStyle w:val="a7"/>
                <w:noProof/>
              </w:rPr>
              <w:t xml:space="preserve"> 浙江宁波</w:t>
            </w:r>
            <w:r>
              <w:rPr>
                <w:noProof/>
                <w:webHidden/>
              </w:rPr>
              <w:tab/>
            </w:r>
            <w:r>
              <w:rPr>
                <w:noProof/>
                <w:webHidden/>
              </w:rPr>
              <w:fldChar w:fldCharType="begin"/>
            </w:r>
            <w:r>
              <w:rPr>
                <w:noProof/>
                <w:webHidden/>
              </w:rPr>
              <w:instrText xml:space="preserve"> PAGEREF _Toc93923385 \h </w:instrText>
            </w:r>
            <w:r>
              <w:rPr>
                <w:noProof/>
                <w:webHidden/>
              </w:rPr>
            </w:r>
            <w:r>
              <w:rPr>
                <w:noProof/>
                <w:webHidden/>
              </w:rPr>
              <w:fldChar w:fldCharType="separate"/>
            </w:r>
            <w:r>
              <w:rPr>
                <w:noProof/>
                <w:webHidden/>
              </w:rPr>
              <w:t>3</w:t>
            </w:r>
            <w:r>
              <w:rPr>
                <w:noProof/>
                <w:webHidden/>
              </w:rPr>
              <w:fldChar w:fldCharType="end"/>
            </w:r>
          </w:hyperlink>
        </w:p>
        <w:p w14:paraId="2B0E25A2" w14:textId="7C2FD448" w:rsidR="002829D2" w:rsidRDefault="002829D2">
          <w:r>
            <w:rPr>
              <w:b/>
              <w:bCs/>
              <w:lang w:val="zh-CN"/>
            </w:rPr>
            <w:fldChar w:fldCharType="end"/>
          </w:r>
        </w:p>
      </w:sdtContent>
    </w:sdt>
    <w:p w14:paraId="7DE730E6" w14:textId="77777777" w:rsidR="002829D2" w:rsidRDefault="002829D2"/>
    <w:p w14:paraId="5D496EC7" w14:textId="77777777" w:rsidR="002829D2" w:rsidRDefault="002829D2"/>
    <w:p w14:paraId="58284ACE" w14:textId="77777777" w:rsidR="002829D2" w:rsidRDefault="002829D2"/>
    <w:p w14:paraId="23D90DCE" w14:textId="77777777" w:rsidR="002829D2" w:rsidRDefault="002829D2"/>
    <w:p w14:paraId="0CD2FD3E" w14:textId="77777777" w:rsidR="002829D2" w:rsidRDefault="002829D2"/>
    <w:p w14:paraId="4D7DB033" w14:textId="77777777" w:rsidR="002829D2" w:rsidRDefault="002829D2"/>
    <w:p w14:paraId="70136FFB" w14:textId="77777777" w:rsidR="002829D2" w:rsidRDefault="002829D2"/>
    <w:p w14:paraId="26195922" w14:textId="77777777" w:rsidR="002829D2" w:rsidRDefault="002829D2"/>
    <w:p w14:paraId="210A2105" w14:textId="77777777" w:rsidR="002829D2" w:rsidRDefault="002829D2"/>
    <w:p w14:paraId="7AB683E3" w14:textId="77777777" w:rsidR="002829D2" w:rsidRDefault="002829D2"/>
    <w:p w14:paraId="482D7F98" w14:textId="77777777" w:rsidR="002829D2" w:rsidRDefault="002829D2"/>
    <w:p w14:paraId="434B71AA" w14:textId="77777777" w:rsidR="002829D2" w:rsidRDefault="002829D2"/>
    <w:p w14:paraId="0263643B" w14:textId="77777777" w:rsidR="002829D2" w:rsidRDefault="002829D2"/>
    <w:p w14:paraId="7EB320F7" w14:textId="77777777" w:rsidR="002829D2" w:rsidRDefault="002829D2"/>
    <w:p w14:paraId="0256D679" w14:textId="77777777" w:rsidR="002829D2" w:rsidRDefault="002829D2"/>
    <w:p w14:paraId="22C21608" w14:textId="77777777" w:rsidR="002829D2" w:rsidRDefault="002829D2"/>
    <w:p w14:paraId="7E26D2AF" w14:textId="77777777" w:rsidR="002829D2" w:rsidRDefault="002829D2"/>
    <w:p w14:paraId="2D7985A5" w14:textId="77777777" w:rsidR="002829D2" w:rsidRDefault="002829D2"/>
    <w:p w14:paraId="321DFFC0" w14:textId="77777777" w:rsidR="002829D2" w:rsidRDefault="002829D2"/>
    <w:p w14:paraId="67A68146" w14:textId="77777777" w:rsidR="002829D2" w:rsidRDefault="002829D2"/>
    <w:p w14:paraId="7B25C230" w14:textId="77777777" w:rsidR="002829D2" w:rsidRDefault="002829D2"/>
    <w:p w14:paraId="3D9B1B9B" w14:textId="77777777" w:rsidR="002829D2" w:rsidRDefault="002829D2"/>
    <w:p w14:paraId="56089B11" w14:textId="77777777" w:rsidR="002829D2" w:rsidRDefault="002829D2"/>
    <w:p w14:paraId="45507F40" w14:textId="77777777" w:rsidR="002829D2" w:rsidRDefault="002829D2"/>
    <w:p w14:paraId="5F3F4731" w14:textId="77777777" w:rsidR="002829D2" w:rsidRDefault="002829D2"/>
    <w:p w14:paraId="6EE5972E" w14:textId="77777777" w:rsidR="002829D2" w:rsidRDefault="002829D2"/>
    <w:p w14:paraId="1F98F5FF" w14:textId="77777777" w:rsidR="002829D2" w:rsidRDefault="002829D2"/>
    <w:p w14:paraId="16C3557B" w14:textId="77777777" w:rsidR="002829D2" w:rsidRDefault="002829D2"/>
    <w:p w14:paraId="14A9CC47" w14:textId="77777777" w:rsidR="002829D2" w:rsidRDefault="002829D2"/>
    <w:p w14:paraId="31EA756E" w14:textId="77777777" w:rsidR="002829D2" w:rsidRDefault="002829D2"/>
    <w:p w14:paraId="62449B06" w14:textId="77777777" w:rsidR="002829D2" w:rsidRDefault="002829D2"/>
    <w:p w14:paraId="70B5D7FF" w14:textId="77777777" w:rsidR="002829D2" w:rsidRDefault="002829D2"/>
    <w:p w14:paraId="3E85F444" w14:textId="77777777" w:rsidR="002829D2" w:rsidRDefault="002829D2"/>
    <w:p w14:paraId="666C7ABE" w14:textId="77777777" w:rsidR="002829D2" w:rsidRDefault="002829D2"/>
    <w:p w14:paraId="273DAE8C" w14:textId="77777777" w:rsidR="002829D2" w:rsidRDefault="002829D2"/>
    <w:p w14:paraId="24A27FA9" w14:textId="77777777" w:rsidR="002829D2" w:rsidRDefault="002829D2"/>
    <w:p w14:paraId="1D5FD1F7" w14:textId="77777777" w:rsidR="002829D2" w:rsidRDefault="002829D2"/>
    <w:p w14:paraId="1BD8DFC7" w14:textId="77777777" w:rsidR="002829D2" w:rsidRDefault="002829D2"/>
    <w:p w14:paraId="28A2FA92" w14:textId="77777777" w:rsidR="002829D2" w:rsidRDefault="002829D2"/>
    <w:p w14:paraId="5AAEF66C" w14:textId="77777777" w:rsidR="002829D2" w:rsidRDefault="002829D2"/>
    <w:p w14:paraId="0E32FE5D" w14:textId="77777777" w:rsidR="002829D2" w:rsidRDefault="002829D2"/>
    <w:p w14:paraId="50799834" w14:textId="4C45008D" w:rsidR="0007449A" w:rsidRPr="002829D2" w:rsidRDefault="00B67423" w:rsidP="002829D2">
      <w:pPr>
        <w:pStyle w:val="2"/>
        <w:rPr>
          <w:sz w:val="28"/>
          <w:szCs w:val="28"/>
        </w:rPr>
      </w:pPr>
      <w:bookmarkStart w:id="0" w:name="_Toc93923384"/>
      <w:r w:rsidRPr="008C3202">
        <w:rPr>
          <w:rFonts w:hint="eastAsia"/>
          <w:sz w:val="28"/>
          <w:szCs w:val="28"/>
          <w:highlight w:val="green"/>
        </w:rPr>
        <w:t xml:space="preserve">通威股份 </w:t>
      </w:r>
      <w:r w:rsidRPr="008C3202">
        <w:rPr>
          <w:sz w:val="28"/>
          <w:szCs w:val="28"/>
          <w:highlight w:val="green"/>
        </w:rPr>
        <w:t>600438</w:t>
      </w:r>
      <w:r w:rsidRPr="002829D2">
        <w:rPr>
          <w:sz w:val="28"/>
          <w:szCs w:val="28"/>
        </w:rPr>
        <w:t xml:space="preserve"> </w:t>
      </w:r>
      <w:hyperlink r:id="rId7" w:history="1">
        <w:r w:rsidRPr="002829D2">
          <w:rPr>
            <w:rStyle w:val="a7"/>
            <w:rFonts w:ascii="Helvetica" w:hAnsi="Helvetica" w:cs="Helvetica"/>
            <w:color w:val="0066CC"/>
            <w:sz w:val="28"/>
            <w:szCs w:val="20"/>
            <w:shd w:val="clear" w:color="auto" w:fill="FFFFFF"/>
          </w:rPr>
          <w:t>http://www.tongwei.com.cn</w:t>
        </w:r>
      </w:hyperlink>
      <w:r w:rsidRPr="002829D2">
        <w:rPr>
          <w:sz w:val="28"/>
          <w:szCs w:val="28"/>
        </w:rPr>
        <w:t xml:space="preserve"> </w:t>
      </w:r>
      <w:r w:rsidRPr="002829D2">
        <w:rPr>
          <w:rFonts w:hint="eastAsia"/>
          <w:sz w:val="28"/>
          <w:szCs w:val="28"/>
        </w:rPr>
        <w:t>四川成都</w:t>
      </w:r>
      <w:bookmarkEnd w:id="0"/>
    </w:p>
    <w:p w14:paraId="4BEBC862" w14:textId="68CCD91B" w:rsidR="00A90C60" w:rsidRDefault="00A90C60" w:rsidP="00A90C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w:t>
      </w:r>
      <w:proofErr w:type="gramStart"/>
      <w:r w:rsidRPr="00EF1D57">
        <w:rPr>
          <w:rFonts w:ascii="Helvetica" w:hAnsi="Helvetica" w:cs="Helvetica"/>
          <w:b/>
          <w:bCs/>
          <w:color w:val="33353C"/>
          <w:szCs w:val="21"/>
          <w:shd w:val="clear" w:color="auto" w:fill="FFFFFF"/>
        </w:rPr>
        <w:t>高纯晶硅</w:t>
      </w:r>
      <w:proofErr w:type="gramEnd"/>
      <w:r w:rsidRPr="00EF1D57">
        <w:rPr>
          <w:rFonts w:ascii="Helvetica" w:hAnsi="Helvetica" w:cs="Helvetica"/>
          <w:b/>
          <w:bCs/>
          <w:color w:val="33353C"/>
          <w:szCs w:val="21"/>
          <w:shd w:val="clear" w:color="auto" w:fill="FFFFFF"/>
        </w:rPr>
        <w:t>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15B1D566" w14:textId="5A349DF7" w:rsidR="00BA1139" w:rsidRDefault="00BA1139" w:rsidP="00BA1139">
      <w:pPr>
        <w:rPr>
          <w:rFonts w:ascii="Helvetica" w:hAnsi="Helvetica" w:cs="Helvetica"/>
          <w:color w:val="33353C"/>
          <w:szCs w:val="21"/>
          <w:shd w:val="clear" w:color="auto" w:fill="FFFFFF"/>
        </w:rPr>
      </w:pPr>
    </w:p>
    <w:p w14:paraId="2F9CF6AE" w14:textId="3B8EBDE8" w:rsidR="00600693" w:rsidRDefault="00600693"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6E183104" w14:textId="77777777" w:rsidR="009327A9" w:rsidRDefault="009327A9" w:rsidP="00BA1139">
      <w:pPr>
        <w:rPr>
          <w:rFonts w:ascii="Helvetica" w:hAnsi="Helvetica" w:cs="Helvetica"/>
          <w:color w:val="33353C"/>
          <w:szCs w:val="21"/>
          <w:shd w:val="clear" w:color="auto" w:fill="FFFFFF"/>
        </w:rPr>
      </w:pPr>
    </w:p>
    <w:p w14:paraId="5D38522D" w14:textId="36A9EEC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3A32EB" w14:textId="0730FEE2"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水产饲料</w:t>
      </w:r>
    </w:p>
    <w:p w14:paraId="7DAECFDB" w14:textId="0CAC64B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畜禽饲料</w:t>
      </w:r>
    </w:p>
    <w:p w14:paraId="4C9F67DD" w14:textId="1CBF1FCB" w:rsidR="0099543A" w:rsidRDefault="0099543A"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猪、鸭、鸡</w:t>
      </w:r>
    </w:p>
    <w:p w14:paraId="0FEB7A72" w14:textId="4C311334"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水产苗种</w:t>
      </w:r>
    </w:p>
    <w:p w14:paraId="11BA8F67" w14:textId="17F29EA6" w:rsidR="006D12CF" w:rsidRDefault="006D12CF"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通威鱼苗、通威虾苗</w:t>
      </w:r>
    </w:p>
    <w:p w14:paraId="194E8D3F" w14:textId="4A5FD6E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通威食品</w:t>
      </w:r>
    </w:p>
    <w:p w14:paraId="59C31A3A" w14:textId="2CD20E85" w:rsidR="00C67888" w:rsidRDefault="00C67888" w:rsidP="00BA1139">
      <w:pPr>
        <w:rPr>
          <w:rFonts w:ascii="Helvetica" w:hAnsi="Helvetica" w:cs="Helvetica"/>
          <w:color w:val="33353C"/>
          <w:szCs w:val="21"/>
          <w:shd w:val="clear" w:color="auto" w:fill="FFFFFF"/>
        </w:rPr>
      </w:pPr>
    </w:p>
    <w:p w14:paraId="1183C9EE" w14:textId="78B9866D"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新能源</w:t>
      </w:r>
      <w:r w:rsidRPr="00780356">
        <w:rPr>
          <w:rFonts w:ascii="Helvetica" w:hAnsi="Helvetica" w:cs="Helvetica" w:hint="eastAsia"/>
          <w:b/>
          <w:bCs/>
          <w:color w:val="33353C"/>
          <w:szCs w:val="21"/>
          <w:shd w:val="clear" w:color="auto" w:fill="FFFFFF"/>
        </w:rPr>
        <w:t xml:space="preserve"> </w:t>
      </w:r>
    </w:p>
    <w:p w14:paraId="0066FE8F" w14:textId="5C0348CA" w:rsidR="00C67888" w:rsidRPr="00780356" w:rsidRDefault="00C67888" w:rsidP="00BA1139">
      <w:pPr>
        <w:rPr>
          <w:rFonts w:ascii="Helvetica" w:hAnsi="Helvetica" w:cs="Helvetica"/>
          <w:b/>
          <w:bCs/>
          <w:color w:val="33353C"/>
          <w:szCs w:val="21"/>
          <w:shd w:val="clear" w:color="auto" w:fill="FFFFFF"/>
        </w:rPr>
      </w:pPr>
      <w:proofErr w:type="gramStart"/>
      <w:r w:rsidRPr="00780356">
        <w:rPr>
          <w:rFonts w:ascii="Helvetica" w:hAnsi="Helvetica" w:cs="Helvetica" w:hint="eastAsia"/>
          <w:b/>
          <w:bCs/>
          <w:color w:val="33353C"/>
          <w:szCs w:val="21"/>
          <w:shd w:val="clear" w:color="auto" w:fill="FFFFFF"/>
        </w:rPr>
        <w:t>高纯晶硅</w:t>
      </w:r>
      <w:proofErr w:type="gramEnd"/>
    </w:p>
    <w:p w14:paraId="050C5FCD" w14:textId="108A101C"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单晶电池</w:t>
      </w:r>
    </w:p>
    <w:p w14:paraId="1B98C130" w14:textId="5087217F" w:rsidR="00C67888"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“渔光一体”光伏电站</w:t>
      </w:r>
    </w:p>
    <w:p w14:paraId="6B1CDB74" w14:textId="4D1BD492" w:rsidR="009034B2" w:rsidRDefault="009034B2" w:rsidP="00BA1139">
      <w:pPr>
        <w:rPr>
          <w:rFonts w:ascii="Helvetica" w:hAnsi="Helvetica" w:cs="Helvetica"/>
          <w:b/>
          <w:bCs/>
          <w:color w:val="33353C"/>
          <w:szCs w:val="21"/>
          <w:shd w:val="clear" w:color="auto" w:fill="FFFFFF"/>
        </w:rPr>
      </w:pPr>
    </w:p>
    <w:p w14:paraId="3F31BA2B" w14:textId="77777777" w:rsidR="003B6A24" w:rsidRDefault="003B6A24">
      <w:pPr>
        <w:widowControl/>
        <w:jc w:val="left"/>
        <w:rPr>
          <w:rFonts w:ascii="Helvetica" w:eastAsiaTheme="majorEastAsia" w:hAnsi="Helvetica" w:cs="Helvetica"/>
          <w:b/>
          <w:bCs/>
          <w:color w:val="33353C"/>
          <w:sz w:val="28"/>
          <w:szCs w:val="28"/>
          <w:highlight w:val="red"/>
          <w:shd w:val="clear" w:color="auto" w:fill="FFFFFF"/>
        </w:rPr>
      </w:pPr>
      <w:r>
        <w:rPr>
          <w:rFonts w:ascii="Helvetica" w:hAnsi="Helvetica" w:cs="Helvetica"/>
          <w:color w:val="33353C"/>
          <w:sz w:val="28"/>
          <w:szCs w:val="28"/>
          <w:highlight w:val="red"/>
          <w:shd w:val="clear" w:color="auto" w:fill="FFFFFF"/>
        </w:rPr>
        <w:br w:type="page"/>
      </w:r>
    </w:p>
    <w:p w14:paraId="1F066D34" w14:textId="6849F2A9" w:rsidR="00A57236" w:rsidRPr="00C92031" w:rsidRDefault="00D66054" w:rsidP="00C92031">
      <w:pPr>
        <w:pStyle w:val="2"/>
        <w:rPr>
          <w:sz w:val="28"/>
          <w:szCs w:val="28"/>
        </w:rPr>
      </w:pPr>
      <w:bookmarkStart w:id="1" w:name="_Toc93923385"/>
      <w:r w:rsidRPr="00C92031">
        <w:rPr>
          <w:rFonts w:ascii="Helvetica" w:hAnsi="Helvetica" w:cs="Helvetica" w:hint="eastAsia"/>
          <w:color w:val="33353C"/>
          <w:sz w:val="28"/>
          <w:szCs w:val="28"/>
          <w:highlight w:val="red"/>
          <w:shd w:val="clear" w:color="auto" w:fill="FFFFFF"/>
        </w:rPr>
        <w:lastRenderedPageBreak/>
        <w:t>合</w:t>
      </w:r>
      <w:proofErr w:type="gramStart"/>
      <w:r w:rsidRPr="00C92031">
        <w:rPr>
          <w:rFonts w:ascii="Helvetica" w:hAnsi="Helvetica" w:cs="Helvetica" w:hint="eastAsia"/>
          <w:color w:val="33353C"/>
          <w:sz w:val="28"/>
          <w:szCs w:val="28"/>
          <w:highlight w:val="red"/>
          <w:shd w:val="clear" w:color="auto" w:fill="FFFFFF"/>
        </w:rPr>
        <w:t>盛硅业</w:t>
      </w:r>
      <w:proofErr w:type="gramEnd"/>
      <w:r w:rsidRPr="00C92031">
        <w:rPr>
          <w:rFonts w:ascii="Helvetica" w:hAnsi="Helvetica" w:cs="Helvetica" w:hint="eastAsia"/>
          <w:color w:val="33353C"/>
          <w:sz w:val="28"/>
          <w:szCs w:val="28"/>
          <w:highlight w:val="red"/>
          <w:shd w:val="clear" w:color="auto" w:fill="FFFFFF"/>
        </w:rPr>
        <w:t xml:space="preserve"> </w:t>
      </w:r>
      <w:r w:rsidRPr="00C92031">
        <w:rPr>
          <w:rFonts w:ascii="Helvetica" w:hAnsi="Helvetica" w:cs="Helvetica"/>
          <w:color w:val="33353C"/>
          <w:sz w:val="28"/>
          <w:szCs w:val="28"/>
          <w:highlight w:val="red"/>
          <w:shd w:val="clear" w:color="auto" w:fill="FFFFFF"/>
        </w:rPr>
        <w:t>603260</w:t>
      </w:r>
      <w:r w:rsidRPr="00C92031">
        <w:rPr>
          <w:rFonts w:ascii="Helvetica" w:hAnsi="Helvetica" w:cs="Helvetica"/>
          <w:color w:val="33353C"/>
          <w:sz w:val="28"/>
          <w:szCs w:val="28"/>
          <w:shd w:val="clear" w:color="auto" w:fill="FFFFFF"/>
        </w:rPr>
        <w:t xml:space="preserve"> </w:t>
      </w:r>
      <w:hyperlink r:id="rId8" w:history="1">
        <w:r w:rsidRPr="00C92031">
          <w:rPr>
            <w:rStyle w:val="a7"/>
            <w:rFonts w:ascii="Helvetica" w:hAnsi="Helvetica" w:cs="Helvetica"/>
            <w:color w:val="0066CC"/>
            <w:sz w:val="28"/>
            <w:szCs w:val="28"/>
            <w:shd w:val="clear" w:color="auto" w:fill="FFFFFF"/>
          </w:rPr>
          <w:t>http://www.hoshinesilicon.com</w:t>
        </w:r>
      </w:hyperlink>
      <w:r w:rsidRPr="00C92031">
        <w:rPr>
          <w:sz w:val="28"/>
          <w:szCs w:val="28"/>
        </w:rPr>
        <w:t xml:space="preserve"> </w:t>
      </w:r>
      <w:r w:rsidR="0074436C">
        <w:rPr>
          <w:rFonts w:hint="eastAsia"/>
          <w:sz w:val="28"/>
          <w:szCs w:val="28"/>
        </w:rPr>
        <w:t>浙江宁波</w:t>
      </w:r>
      <w:bookmarkEnd w:id="1"/>
    </w:p>
    <w:p w14:paraId="3FB6C061" w14:textId="00F2FF9F" w:rsidR="009034B2" w:rsidRDefault="00D66054" w:rsidP="00A57236">
      <w:pPr>
        <w:ind w:firstLine="420"/>
        <w:rPr>
          <w:rFonts w:ascii="Helvetica" w:hAnsi="Helvetica" w:cs="Helvetica"/>
          <w:color w:val="33353C"/>
          <w:szCs w:val="21"/>
          <w:shd w:val="clear" w:color="auto" w:fill="FFFFFF"/>
        </w:rPr>
      </w:pPr>
      <w:r>
        <w:rPr>
          <w:rFonts w:hint="eastAsia"/>
        </w:rPr>
        <w:t>浙江宁波</w:t>
      </w:r>
      <w:r w:rsidR="00A57236">
        <w:rPr>
          <w:rFonts w:ascii="Helvetica" w:hAnsi="Helvetica" w:cs="Helvetica"/>
          <w:color w:val="33353C"/>
          <w:szCs w:val="21"/>
          <w:shd w:val="clear" w:color="auto" w:fill="FFFFFF"/>
        </w:rPr>
        <w:t>合</w:t>
      </w:r>
      <w:proofErr w:type="gramStart"/>
      <w:r w:rsidR="00A57236">
        <w:rPr>
          <w:rFonts w:ascii="Helvetica" w:hAnsi="Helvetica" w:cs="Helvetica"/>
          <w:color w:val="33353C"/>
          <w:szCs w:val="21"/>
          <w:shd w:val="clear" w:color="auto" w:fill="FFFFFF"/>
        </w:rPr>
        <w:t>盛硅业</w:t>
      </w:r>
      <w:proofErr w:type="gramEnd"/>
      <w:r w:rsidR="00A57236">
        <w:rPr>
          <w:rFonts w:ascii="Helvetica" w:hAnsi="Helvetica" w:cs="Helvetica"/>
          <w:color w:val="33353C"/>
          <w:szCs w:val="21"/>
          <w:shd w:val="clear" w:color="auto" w:fill="FFFFFF"/>
        </w:rPr>
        <w:t>股份有限公司主要从事工业硅及有机硅等硅基新材料产品的研发、生产及销售。公司的主要产品包括</w:t>
      </w:r>
      <w:r w:rsidR="00A57236" w:rsidRPr="002116E5">
        <w:rPr>
          <w:rFonts w:ascii="Helvetica" w:hAnsi="Helvetica" w:cs="Helvetica"/>
          <w:b/>
          <w:bCs/>
          <w:color w:val="33353C"/>
          <w:szCs w:val="21"/>
          <w:shd w:val="clear" w:color="auto" w:fill="FFFFFF"/>
        </w:rPr>
        <w:t>工业硅及有机硅产品</w:t>
      </w:r>
      <w:r w:rsidR="00A57236">
        <w:rPr>
          <w:rFonts w:ascii="Helvetica" w:hAnsi="Helvetica" w:cs="Helvetica"/>
          <w:color w:val="33353C"/>
          <w:szCs w:val="21"/>
          <w:shd w:val="clear" w:color="auto" w:fill="FFFFFF"/>
        </w:rPr>
        <w:t>两大类，并有</w:t>
      </w:r>
      <w:r w:rsidR="00A57236" w:rsidRPr="002116E5">
        <w:rPr>
          <w:rFonts w:ascii="Helvetica" w:hAnsi="Helvetica" w:cs="Helvetica"/>
          <w:b/>
          <w:bCs/>
          <w:color w:val="33353C"/>
          <w:szCs w:val="21"/>
          <w:shd w:val="clear" w:color="auto" w:fill="FFFFFF"/>
        </w:rPr>
        <w:t>少量多晶硅产品</w:t>
      </w:r>
      <w:r w:rsidR="00A57236">
        <w:rPr>
          <w:rFonts w:ascii="Helvetica" w:hAnsi="Helvetica" w:cs="Helvetica"/>
          <w:color w:val="33353C"/>
          <w:szCs w:val="21"/>
          <w:shd w:val="clear" w:color="auto" w:fill="FFFFFF"/>
        </w:rPr>
        <w:t>。</w:t>
      </w:r>
      <w:r w:rsidR="00A57236" w:rsidRPr="002116E5">
        <w:rPr>
          <w:rFonts w:ascii="Helvetica" w:hAnsi="Helvetica" w:cs="Helvetica"/>
          <w:b/>
          <w:bCs/>
          <w:color w:val="33353C"/>
          <w:szCs w:val="21"/>
          <w:shd w:val="clear" w:color="auto" w:fill="FFFFFF"/>
        </w:rPr>
        <w:t>公司是我国目前最大的工业硅生产企业。</w:t>
      </w:r>
      <w:r w:rsidR="00A57236">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sidR="00A57236">
        <w:rPr>
          <w:rFonts w:ascii="Helvetica" w:hAnsi="Helvetica" w:cs="Helvetica"/>
          <w:color w:val="33353C"/>
          <w:szCs w:val="21"/>
          <w:shd w:val="clear" w:color="auto" w:fill="FFFFFF"/>
        </w:rPr>
        <w:t>通硅业</w:t>
      </w:r>
      <w:proofErr w:type="gramEnd"/>
      <w:r w:rsidR="00A57236">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0545279E" w14:textId="490D9C5C" w:rsidR="002116E5" w:rsidRDefault="002116E5" w:rsidP="002116E5">
      <w:pPr>
        <w:rPr>
          <w:rFonts w:ascii="Helvetica" w:hAnsi="Helvetica" w:cs="Helvetica"/>
          <w:color w:val="33353C"/>
          <w:szCs w:val="21"/>
          <w:shd w:val="clear" w:color="auto" w:fill="FFFFFF"/>
        </w:rPr>
      </w:pPr>
    </w:p>
    <w:p w14:paraId="2A345118" w14:textId="0462E8C4" w:rsidR="002116E5" w:rsidRDefault="002116E5" w:rsidP="002116E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61885821" w14:textId="46A9DB48" w:rsidR="001A08F3" w:rsidRDefault="001A08F3" w:rsidP="002116E5">
      <w:pPr>
        <w:rPr>
          <w:rFonts w:ascii="Helvetica" w:hAnsi="Helvetica" w:cs="Helvetica"/>
          <w:b/>
          <w:bCs/>
          <w:color w:val="33353C"/>
          <w:szCs w:val="21"/>
          <w:shd w:val="clear" w:color="auto" w:fill="FFFFFF"/>
        </w:rPr>
      </w:pPr>
    </w:p>
    <w:p w14:paraId="7D4E2534" w14:textId="300A4671" w:rsidR="001A08F3" w:rsidRPr="001A08F3" w:rsidRDefault="001A08F3" w:rsidP="002116E5">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153D1C25" w14:textId="234A7326"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7A304A2C" w14:textId="0EF8B067" w:rsidR="00485F13" w:rsidRDefault="00485F1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5E957A40" w14:textId="61363159"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77101ED0" w14:textId="2AE435B6"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37381017" w14:textId="43BF5003"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D6D51FE" w14:textId="65D57B47"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49E74D73" w14:textId="60487470"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56A7E266" w14:textId="039E6EDA"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6C46686A" w14:textId="0904F981"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64208E59" w14:textId="2CE51614"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700F4FB9" w14:textId="1D99E8BC"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4824944" w14:textId="249AADA3" w:rsidR="0085631E" w:rsidRP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148651CE" w14:textId="6E3253D1"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BC66CB1" w14:textId="6A6BA615" w:rsidR="00062F6F" w:rsidRPr="001A08F3" w:rsidRDefault="00062F6F"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sectPr w:rsidR="00062F6F" w:rsidRPr="001A0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83556" w14:textId="77777777" w:rsidR="00CB3C9E" w:rsidRDefault="00CB3C9E" w:rsidP="00B67423">
      <w:r>
        <w:separator/>
      </w:r>
    </w:p>
  </w:endnote>
  <w:endnote w:type="continuationSeparator" w:id="0">
    <w:p w14:paraId="599D2979" w14:textId="77777777" w:rsidR="00CB3C9E" w:rsidRDefault="00CB3C9E" w:rsidP="00B6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6F940" w14:textId="77777777" w:rsidR="00CB3C9E" w:rsidRDefault="00CB3C9E" w:rsidP="00B67423">
      <w:r>
        <w:separator/>
      </w:r>
    </w:p>
  </w:footnote>
  <w:footnote w:type="continuationSeparator" w:id="0">
    <w:p w14:paraId="7EF3A463" w14:textId="77777777" w:rsidR="00CB3C9E" w:rsidRDefault="00CB3C9E" w:rsidP="00B6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F"/>
    <w:rsid w:val="00062F6F"/>
    <w:rsid w:val="0007449A"/>
    <w:rsid w:val="001A08F3"/>
    <w:rsid w:val="002116E5"/>
    <w:rsid w:val="002829D2"/>
    <w:rsid w:val="003506CF"/>
    <w:rsid w:val="003A7992"/>
    <w:rsid w:val="003B46B9"/>
    <w:rsid w:val="003B6A24"/>
    <w:rsid w:val="00485F13"/>
    <w:rsid w:val="00531529"/>
    <w:rsid w:val="00534B9C"/>
    <w:rsid w:val="00600693"/>
    <w:rsid w:val="006D12CF"/>
    <w:rsid w:val="0074436C"/>
    <w:rsid w:val="00780356"/>
    <w:rsid w:val="007F373B"/>
    <w:rsid w:val="00827746"/>
    <w:rsid w:val="0085631E"/>
    <w:rsid w:val="008C3202"/>
    <w:rsid w:val="009034B2"/>
    <w:rsid w:val="009327A9"/>
    <w:rsid w:val="0099543A"/>
    <w:rsid w:val="009E1EF5"/>
    <w:rsid w:val="00A57236"/>
    <w:rsid w:val="00A90C60"/>
    <w:rsid w:val="00AC177C"/>
    <w:rsid w:val="00B67423"/>
    <w:rsid w:val="00BA1139"/>
    <w:rsid w:val="00BE7856"/>
    <w:rsid w:val="00C67888"/>
    <w:rsid w:val="00C92031"/>
    <w:rsid w:val="00C93D66"/>
    <w:rsid w:val="00CB3C9E"/>
    <w:rsid w:val="00D0618F"/>
    <w:rsid w:val="00D66054"/>
    <w:rsid w:val="00EF1D57"/>
    <w:rsid w:val="00F36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B1F6"/>
  <w15:chartTrackingRefBased/>
  <w15:docId w15:val="{66C3B659-4324-40E6-9222-4194EC8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29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9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23"/>
    <w:rPr>
      <w:sz w:val="18"/>
      <w:szCs w:val="18"/>
    </w:rPr>
  </w:style>
  <w:style w:type="paragraph" w:styleId="a5">
    <w:name w:val="footer"/>
    <w:basedOn w:val="a"/>
    <w:link w:val="a6"/>
    <w:uiPriority w:val="99"/>
    <w:unhideWhenUsed/>
    <w:rsid w:val="00B67423"/>
    <w:pPr>
      <w:tabs>
        <w:tab w:val="center" w:pos="4153"/>
        <w:tab w:val="right" w:pos="8306"/>
      </w:tabs>
      <w:snapToGrid w:val="0"/>
      <w:jc w:val="left"/>
    </w:pPr>
    <w:rPr>
      <w:sz w:val="18"/>
      <w:szCs w:val="18"/>
    </w:rPr>
  </w:style>
  <w:style w:type="character" w:customStyle="1" w:styleId="a6">
    <w:name w:val="页脚 字符"/>
    <w:basedOn w:val="a0"/>
    <w:link w:val="a5"/>
    <w:uiPriority w:val="99"/>
    <w:rsid w:val="00B67423"/>
    <w:rPr>
      <w:sz w:val="18"/>
      <w:szCs w:val="18"/>
    </w:rPr>
  </w:style>
  <w:style w:type="character" w:styleId="a7">
    <w:name w:val="Hyperlink"/>
    <w:basedOn w:val="a0"/>
    <w:uiPriority w:val="99"/>
    <w:unhideWhenUsed/>
    <w:rsid w:val="00B67423"/>
    <w:rPr>
      <w:color w:val="0000FF"/>
      <w:u w:val="single"/>
    </w:rPr>
  </w:style>
  <w:style w:type="character" w:styleId="a8">
    <w:name w:val="FollowedHyperlink"/>
    <w:basedOn w:val="a0"/>
    <w:uiPriority w:val="99"/>
    <w:semiHidden/>
    <w:unhideWhenUsed/>
    <w:rsid w:val="00BA1139"/>
    <w:rPr>
      <w:color w:val="954F72" w:themeColor="followedHyperlink"/>
      <w:u w:val="single"/>
    </w:rPr>
  </w:style>
  <w:style w:type="character" w:customStyle="1" w:styleId="20">
    <w:name w:val="标题 2 字符"/>
    <w:basedOn w:val="a0"/>
    <w:link w:val="2"/>
    <w:uiPriority w:val="9"/>
    <w:rsid w:val="002829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29D2"/>
    <w:rPr>
      <w:b/>
      <w:bCs/>
      <w:kern w:val="44"/>
      <w:sz w:val="44"/>
      <w:szCs w:val="44"/>
    </w:rPr>
  </w:style>
  <w:style w:type="paragraph" w:styleId="TOC">
    <w:name w:val="TOC Heading"/>
    <w:basedOn w:val="1"/>
    <w:next w:val="a"/>
    <w:uiPriority w:val="39"/>
    <w:unhideWhenUsed/>
    <w:qFormat/>
    <w:rsid w:val="002829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3D6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shinesilicon.com/" TargetMode="External"/><Relationship Id="rId3" Type="http://schemas.openxmlformats.org/officeDocument/2006/relationships/settings" Target="settings.xml"/><Relationship Id="rId7" Type="http://schemas.openxmlformats.org/officeDocument/2006/relationships/hyperlink" Target="http://www.tongwei.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3A4F-9F75-4D75-83FD-960BEC82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2021-12-23T08:45:00Z</dcterms:created>
  <dcterms:modified xsi:type="dcterms:W3CDTF">2022-01-24T05:29:00Z</dcterms:modified>
</cp:coreProperties>
</file>