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36554" w14:textId="77777777" w:rsidR="00046594" w:rsidRDefault="00046594" w:rsidP="00046594">
      <w:pPr>
        <w:rPr>
          <w:b/>
          <w:bCs/>
          <w:sz w:val="24"/>
          <w:szCs w:val="28"/>
        </w:rPr>
      </w:pPr>
      <w:r>
        <w:rPr>
          <w:rFonts w:ascii="Helvetica" w:hAnsi="Helvetica" w:cs="Helvetica" w:hint="eastAsia"/>
          <w:b/>
          <w:bCs/>
          <w:color w:val="33353C"/>
          <w:sz w:val="24"/>
          <w:szCs w:val="24"/>
          <w:shd w:val="clear" w:color="auto" w:fill="FFFFFF"/>
        </w:rPr>
        <w:t>中国铝业</w:t>
      </w:r>
      <w:r>
        <w:rPr>
          <w:rFonts w:ascii="Helvetica" w:hAnsi="Helvetica" w:cs="Helvetica"/>
          <w:b/>
          <w:bCs/>
          <w:color w:val="33353C"/>
          <w:sz w:val="24"/>
          <w:szCs w:val="24"/>
          <w:shd w:val="clear" w:color="auto" w:fill="FFFFFF"/>
        </w:rPr>
        <w:t xml:space="preserve"> 601600 </w:t>
      </w:r>
      <w:hyperlink r:id="rId4" w:history="1">
        <w:r>
          <w:rPr>
            <w:rStyle w:val="a3"/>
            <w:rFonts w:ascii="Helvetica" w:hAnsi="Helvetica" w:cs="Helvetica"/>
            <w:b/>
            <w:bCs/>
            <w:color w:val="0066CC"/>
            <w:sz w:val="24"/>
            <w:szCs w:val="24"/>
            <w:u w:val="none"/>
            <w:shd w:val="clear" w:color="auto" w:fill="FFFFFF"/>
          </w:rPr>
          <w:t>http://www.chalco.com.cn</w:t>
        </w:r>
      </w:hyperlink>
      <w:r>
        <w:rPr>
          <w:rFonts w:hint="eastAsia"/>
          <w:b/>
          <w:bCs/>
          <w:sz w:val="24"/>
          <w:szCs w:val="28"/>
        </w:rPr>
        <w:t xml:space="preserve"> 北京海淀</w:t>
      </w:r>
    </w:p>
    <w:p w14:paraId="63E31DD5" w14:textId="77777777" w:rsidR="00046594" w:rsidRDefault="00046594" w:rsidP="00046594">
      <w:pPr>
        <w:ind w:firstLine="420"/>
        <w:rPr>
          <w:rFonts w:ascii="Helvetica" w:hAnsi="Helvetica" w:cs="Helvetica" w:hint="eastAsia"/>
          <w:b/>
          <w:bCs/>
          <w:color w:val="33353C"/>
          <w:sz w:val="48"/>
          <w:szCs w:val="48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中国铝业股份有限公司成立于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2001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年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09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月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10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日，是是集铝土矿、煤炭等资源开采，氧化铝、炭素、原铝和铝合金产品生产、销售、技术研发，国际贸易，物流产业，火力及新能源发电于一体的大型铝生产经营企业。公司产品主要有氧化铝、原铝、贸易、能源等。公司于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2001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年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12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月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11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日、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12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日分别在纽约证券交易所和香港联合交易所有限公司挂牌上市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在换股吸收合并山东铝业、兰州铝业后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公司又实现在上海证券交易所上市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成为在纽约、香港、上海三地上市的企业之一。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2019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年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月，本公司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A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股被纳入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MSCI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中国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A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股在岸指数；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2019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年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6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月，本公司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A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股被纳入富时罗素旗舰指数富时全球股票指数系列。《财富》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2019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年中国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500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强排行榜第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52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位。</w:t>
      </w:r>
    </w:p>
    <w:p w14:paraId="228A4A95" w14:textId="38869CA6" w:rsidR="0007449A" w:rsidRDefault="0007449A"/>
    <w:p w14:paraId="1F3461A6" w14:textId="1835A37D" w:rsidR="00046594" w:rsidRDefault="00046594">
      <w:r>
        <w:rPr>
          <w:rFonts w:hint="eastAsia"/>
        </w:rPr>
        <w:t>产品：</w:t>
      </w:r>
    </w:p>
    <w:p w14:paraId="5CCDBB64" w14:textId="5B2681F4" w:rsidR="00046594" w:rsidRDefault="00046594">
      <w:r>
        <w:rPr>
          <w:rFonts w:hint="eastAsia"/>
        </w:rPr>
        <w:t>冶金级氧化铝</w:t>
      </w:r>
    </w:p>
    <w:p w14:paraId="6F544262" w14:textId="78ADEBB6" w:rsidR="008748E2" w:rsidRDefault="008748E2">
      <w:r>
        <w:rPr>
          <w:rFonts w:hint="eastAsia"/>
        </w:rPr>
        <w:t>精细氧化铝</w:t>
      </w:r>
    </w:p>
    <w:p w14:paraId="4338AC5D" w14:textId="06ACBA22" w:rsidR="008748E2" w:rsidRDefault="008748E2">
      <w:r>
        <w:rPr>
          <w:rFonts w:hint="eastAsia"/>
        </w:rPr>
        <w:t>普通铝锭</w:t>
      </w:r>
    </w:p>
    <w:p w14:paraId="57394214" w14:textId="77777777" w:rsidR="008748E2" w:rsidRDefault="008748E2">
      <w:r>
        <w:rPr>
          <w:rFonts w:hint="eastAsia"/>
        </w:rPr>
        <w:t>铝基合金</w:t>
      </w:r>
    </w:p>
    <w:p w14:paraId="2B6D6728" w14:textId="4DED3E91" w:rsidR="008748E2" w:rsidRDefault="008748E2">
      <w:pPr>
        <w:rPr>
          <w:b/>
          <w:bCs/>
        </w:rPr>
      </w:pPr>
      <w:r w:rsidRPr="00665C01">
        <w:rPr>
          <w:rFonts w:hint="eastAsia"/>
          <w:b/>
          <w:bCs/>
        </w:rPr>
        <w:t>碳素材料</w:t>
      </w:r>
    </w:p>
    <w:p w14:paraId="21861B6B" w14:textId="794653EA" w:rsidR="00665C01" w:rsidRDefault="00665C01">
      <w:pPr>
        <w:rPr>
          <w:b/>
          <w:bCs/>
        </w:rPr>
      </w:pPr>
      <w:r>
        <w:rPr>
          <w:rFonts w:hint="eastAsia"/>
          <w:b/>
          <w:bCs/>
        </w:rPr>
        <w:t>煤炭</w:t>
      </w:r>
    </w:p>
    <w:p w14:paraId="1A0E2123" w14:textId="6644450A" w:rsidR="00E33D5E" w:rsidRDefault="00E33D5E">
      <w:r w:rsidRPr="00E33D5E">
        <w:rPr>
          <w:rFonts w:hint="eastAsia"/>
        </w:rPr>
        <w:t>电力</w:t>
      </w:r>
      <w:r>
        <w:rPr>
          <w:rFonts w:hint="eastAsia"/>
        </w:rPr>
        <w:t>：火电+风电+光伏</w:t>
      </w:r>
    </w:p>
    <w:p w14:paraId="6419843F" w14:textId="6340D174" w:rsidR="00E54D9E" w:rsidRDefault="00E54D9E">
      <w:r>
        <w:rPr>
          <w:rFonts w:hint="eastAsia"/>
        </w:rPr>
        <w:t>新能源装备：风电设备制造、光伏发电设备</w:t>
      </w:r>
    </w:p>
    <w:p w14:paraId="48B02F59" w14:textId="2A154BDD" w:rsidR="00C12443" w:rsidRDefault="00C12443"/>
    <w:p w14:paraId="0E0C31A8" w14:textId="6A1DA720" w:rsidR="00C12443" w:rsidRPr="00E33D5E" w:rsidRDefault="00C12443">
      <w:pPr>
        <w:rPr>
          <w:rFonts w:hint="eastAsia"/>
        </w:rPr>
      </w:pPr>
      <w:r>
        <w:rPr>
          <w:rFonts w:hint="eastAsia"/>
        </w:rPr>
        <w:t>铝、铜、稀土</w:t>
      </w:r>
    </w:p>
    <w:sectPr w:rsidR="00C12443" w:rsidRPr="00E33D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9C3"/>
    <w:rsid w:val="00046594"/>
    <w:rsid w:val="0007449A"/>
    <w:rsid w:val="005B19C3"/>
    <w:rsid w:val="00665C01"/>
    <w:rsid w:val="00827746"/>
    <w:rsid w:val="008748E2"/>
    <w:rsid w:val="009E1EF5"/>
    <w:rsid w:val="00C12443"/>
    <w:rsid w:val="00E33D5E"/>
    <w:rsid w:val="00E5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A40D8"/>
  <w15:chartTrackingRefBased/>
  <w15:docId w15:val="{5FFD8117-11C5-4968-BBB7-BDCCFB26B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65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465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1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halco.com.c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8</cp:revision>
  <dcterms:created xsi:type="dcterms:W3CDTF">2021-12-22T04:07:00Z</dcterms:created>
  <dcterms:modified xsi:type="dcterms:W3CDTF">2021-12-22T04:16:00Z</dcterms:modified>
</cp:coreProperties>
</file>