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7029690"/>
        <w:docPartObj>
          <w:docPartGallery w:val="Table of Contents"/>
          <w:docPartUnique/>
        </w:docPartObj>
      </w:sdtPr>
      <w:sdtEndPr>
        <w:rPr>
          <w:b/>
          <w:bCs/>
        </w:rPr>
      </w:sdtEndPr>
      <w:sdtContent>
        <w:p w14:paraId="7CBA54F6" w14:textId="39D8B7EB" w:rsidR="00230A78" w:rsidRDefault="002D630E" w:rsidP="002D630E">
          <w:pPr>
            <w:pStyle w:val="TOC"/>
            <w:jc w:val="center"/>
          </w:pPr>
          <w:r>
            <w:rPr>
              <w:rFonts w:hint="eastAsia"/>
              <w:lang w:val="zh-CN"/>
            </w:rPr>
            <w:t>证券期货</w:t>
          </w:r>
        </w:p>
        <w:p w14:paraId="276C0B68" w14:textId="51D8521B" w:rsidR="007C3087" w:rsidRDefault="00230A78">
          <w:pPr>
            <w:pStyle w:val="TOC2"/>
            <w:tabs>
              <w:tab w:val="right" w:leader="dot" w:pos="8296"/>
            </w:tabs>
            <w:rPr>
              <w:noProof/>
            </w:rPr>
          </w:pPr>
          <w:r>
            <w:fldChar w:fldCharType="begin"/>
          </w:r>
          <w:r>
            <w:instrText xml:space="preserve"> TOC \o "1-3" \h \z \u </w:instrText>
          </w:r>
          <w:r>
            <w:fldChar w:fldCharType="separate"/>
          </w:r>
          <w:hyperlink w:anchor="_Toc96076927" w:history="1">
            <w:r w:rsidR="007C3087" w:rsidRPr="002B64F9">
              <w:rPr>
                <w:rStyle w:val="a3"/>
                <w:noProof/>
                <w:highlight w:val="green"/>
              </w:rPr>
              <w:t>永安期货 600927</w:t>
            </w:r>
            <w:r w:rsidR="007C3087" w:rsidRPr="002B64F9">
              <w:rPr>
                <w:rStyle w:val="a3"/>
                <w:noProof/>
              </w:rPr>
              <w:t xml:space="preserve"> </w:t>
            </w:r>
            <w:r w:rsidR="007C3087" w:rsidRPr="002B64F9">
              <w:rPr>
                <w:rStyle w:val="a3"/>
                <w:rFonts w:ascii="Helvetica" w:hAnsi="Helvetica" w:cs="Helvetica"/>
                <w:noProof/>
                <w:shd w:val="clear" w:color="auto" w:fill="FFFFFF"/>
              </w:rPr>
              <w:t>http://www.yafco.com</w:t>
            </w:r>
            <w:r w:rsidR="007C3087" w:rsidRPr="002B64F9">
              <w:rPr>
                <w:rStyle w:val="a3"/>
                <w:noProof/>
              </w:rPr>
              <w:t xml:space="preserve"> 浙江杭州 国</w:t>
            </w:r>
            <w:r w:rsidR="007C3087">
              <w:rPr>
                <w:noProof/>
                <w:webHidden/>
              </w:rPr>
              <w:tab/>
            </w:r>
            <w:r w:rsidR="007C3087">
              <w:rPr>
                <w:noProof/>
                <w:webHidden/>
              </w:rPr>
              <w:fldChar w:fldCharType="begin"/>
            </w:r>
            <w:r w:rsidR="007C3087">
              <w:rPr>
                <w:noProof/>
                <w:webHidden/>
              </w:rPr>
              <w:instrText xml:space="preserve"> PAGEREF _Toc96076927 \h </w:instrText>
            </w:r>
            <w:r w:rsidR="007C3087">
              <w:rPr>
                <w:noProof/>
                <w:webHidden/>
              </w:rPr>
            </w:r>
            <w:r w:rsidR="007C3087">
              <w:rPr>
                <w:noProof/>
                <w:webHidden/>
              </w:rPr>
              <w:fldChar w:fldCharType="separate"/>
            </w:r>
            <w:r w:rsidR="007C3087">
              <w:rPr>
                <w:noProof/>
                <w:webHidden/>
              </w:rPr>
              <w:t>2</w:t>
            </w:r>
            <w:r w:rsidR="007C3087">
              <w:rPr>
                <w:noProof/>
                <w:webHidden/>
              </w:rPr>
              <w:fldChar w:fldCharType="end"/>
            </w:r>
          </w:hyperlink>
        </w:p>
        <w:p w14:paraId="76FE5C43" w14:textId="70FB22AF" w:rsidR="007C3087" w:rsidRDefault="007C3087">
          <w:pPr>
            <w:pStyle w:val="TOC2"/>
            <w:tabs>
              <w:tab w:val="right" w:leader="dot" w:pos="8296"/>
            </w:tabs>
            <w:rPr>
              <w:noProof/>
            </w:rPr>
          </w:pPr>
          <w:hyperlink w:anchor="_Toc96076928" w:history="1">
            <w:r w:rsidRPr="002B64F9">
              <w:rPr>
                <w:rStyle w:val="a3"/>
                <w:rFonts w:ascii="Helvetica" w:hAnsi="Helvetica" w:cs="Helvetica"/>
                <w:noProof/>
                <w:shd w:val="clear" w:color="auto" w:fill="FFFFFF"/>
              </w:rPr>
              <w:t>南华期货</w:t>
            </w:r>
            <w:r w:rsidRPr="002B64F9">
              <w:rPr>
                <w:rStyle w:val="a3"/>
                <w:rFonts w:ascii="Helvetica" w:hAnsi="Helvetica" w:cs="Helvetica"/>
                <w:noProof/>
                <w:shd w:val="clear" w:color="auto" w:fill="FFFFFF"/>
              </w:rPr>
              <w:t xml:space="preserve"> 603093 http://www.nanhua.net</w:t>
            </w:r>
            <w:r w:rsidRPr="002B64F9">
              <w:rPr>
                <w:rStyle w:val="a3"/>
                <w:noProof/>
              </w:rPr>
              <w:t xml:space="preserve"> 浙江杭州</w:t>
            </w:r>
            <w:r>
              <w:rPr>
                <w:noProof/>
                <w:webHidden/>
              </w:rPr>
              <w:tab/>
            </w:r>
            <w:r>
              <w:rPr>
                <w:noProof/>
                <w:webHidden/>
              </w:rPr>
              <w:fldChar w:fldCharType="begin"/>
            </w:r>
            <w:r>
              <w:rPr>
                <w:noProof/>
                <w:webHidden/>
              </w:rPr>
              <w:instrText xml:space="preserve"> PAGEREF _Toc96076928 \h </w:instrText>
            </w:r>
            <w:r>
              <w:rPr>
                <w:noProof/>
                <w:webHidden/>
              </w:rPr>
            </w:r>
            <w:r>
              <w:rPr>
                <w:noProof/>
                <w:webHidden/>
              </w:rPr>
              <w:fldChar w:fldCharType="separate"/>
            </w:r>
            <w:r>
              <w:rPr>
                <w:noProof/>
                <w:webHidden/>
              </w:rPr>
              <w:t>3</w:t>
            </w:r>
            <w:r>
              <w:rPr>
                <w:noProof/>
                <w:webHidden/>
              </w:rPr>
              <w:fldChar w:fldCharType="end"/>
            </w:r>
          </w:hyperlink>
        </w:p>
        <w:p w14:paraId="17265B1F" w14:textId="5C6EAE50" w:rsidR="007C3087" w:rsidRDefault="007C3087">
          <w:pPr>
            <w:pStyle w:val="TOC2"/>
            <w:tabs>
              <w:tab w:val="right" w:leader="dot" w:pos="8296"/>
            </w:tabs>
            <w:rPr>
              <w:noProof/>
            </w:rPr>
          </w:pPr>
          <w:hyperlink w:anchor="_Toc96076929" w:history="1">
            <w:r w:rsidRPr="002B64F9">
              <w:rPr>
                <w:rStyle w:val="a3"/>
                <w:rFonts w:ascii="Helvetica" w:hAnsi="Helvetica" w:cs="Helvetica"/>
                <w:noProof/>
                <w:shd w:val="clear" w:color="auto" w:fill="FFFFFF"/>
              </w:rPr>
              <w:t>财通证券</w:t>
            </w:r>
            <w:r w:rsidRPr="002B64F9">
              <w:rPr>
                <w:rStyle w:val="a3"/>
                <w:rFonts w:ascii="Helvetica" w:hAnsi="Helvetica" w:cs="Helvetica"/>
                <w:noProof/>
                <w:shd w:val="clear" w:color="auto" w:fill="FFFFFF"/>
              </w:rPr>
              <w:t xml:space="preserve"> 601108 http://www.ctsec.com</w:t>
            </w:r>
            <w:r w:rsidRPr="002B64F9">
              <w:rPr>
                <w:rStyle w:val="a3"/>
                <w:noProof/>
              </w:rPr>
              <w:t xml:space="preserve"> 浙江杭州</w:t>
            </w:r>
            <w:r>
              <w:rPr>
                <w:noProof/>
                <w:webHidden/>
              </w:rPr>
              <w:tab/>
            </w:r>
            <w:r>
              <w:rPr>
                <w:noProof/>
                <w:webHidden/>
              </w:rPr>
              <w:fldChar w:fldCharType="begin"/>
            </w:r>
            <w:r>
              <w:rPr>
                <w:noProof/>
                <w:webHidden/>
              </w:rPr>
              <w:instrText xml:space="preserve"> PAGEREF _Toc96076929 \h </w:instrText>
            </w:r>
            <w:r>
              <w:rPr>
                <w:noProof/>
                <w:webHidden/>
              </w:rPr>
            </w:r>
            <w:r>
              <w:rPr>
                <w:noProof/>
                <w:webHidden/>
              </w:rPr>
              <w:fldChar w:fldCharType="separate"/>
            </w:r>
            <w:r>
              <w:rPr>
                <w:noProof/>
                <w:webHidden/>
              </w:rPr>
              <w:t>4</w:t>
            </w:r>
            <w:r>
              <w:rPr>
                <w:noProof/>
                <w:webHidden/>
              </w:rPr>
              <w:fldChar w:fldCharType="end"/>
            </w:r>
          </w:hyperlink>
        </w:p>
        <w:p w14:paraId="35827394" w14:textId="7EF7A3E4" w:rsidR="007C3087" w:rsidRDefault="007C3087">
          <w:pPr>
            <w:pStyle w:val="TOC2"/>
            <w:tabs>
              <w:tab w:val="right" w:leader="dot" w:pos="8296"/>
            </w:tabs>
            <w:rPr>
              <w:noProof/>
            </w:rPr>
          </w:pPr>
          <w:hyperlink w:anchor="_Toc96076930" w:history="1">
            <w:r w:rsidRPr="002B64F9">
              <w:rPr>
                <w:rStyle w:val="a3"/>
                <w:noProof/>
              </w:rPr>
              <w:t>招商证券 600999 http://www.cmschina.com 广东深圳</w:t>
            </w:r>
            <w:r>
              <w:rPr>
                <w:noProof/>
                <w:webHidden/>
              </w:rPr>
              <w:tab/>
            </w:r>
            <w:r>
              <w:rPr>
                <w:noProof/>
                <w:webHidden/>
              </w:rPr>
              <w:fldChar w:fldCharType="begin"/>
            </w:r>
            <w:r>
              <w:rPr>
                <w:noProof/>
                <w:webHidden/>
              </w:rPr>
              <w:instrText xml:space="preserve"> PAGEREF _Toc96076930 \h </w:instrText>
            </w:r>
            <w:r>
              <w:rPr>
                <w:noProof/>
                <w:webHidden/>
              </w:rPr>
            </w:r>
            <w:r>
              <w:rPr>
                <w:noProof/>
                <w:webHidden/>
              </w:rPr>
              <w:fldChar w:fldCharType="separate"/>
            </w:r>
            <w:r>
              <w:rPr>
                <w:noProof/>
                <w:webHidden/>
              </w:rPr>
              <w:t>5</w:t>
            </w:r>
            <w:r>
              <w:rPr>
                <w:noProof/>
                <w:webHidden/>
              </w:rPr>
              <w:fldChar w:fldCharType="end"/>
            </w:r>
          </w:hyperlink>
        </w:p>
        <w:p w14:paraId="135A6325" w14:textId="6898BAE5" w:rsidR="00230A78" w:rsidRDefault="00230A78">
          <w:r>
            <w:rPr>
              <w:b/>
              <w:bCs/>
              <w:lang w:val="zh-CN"/>
            </w:rPr>
            <w:fldChar w:fldCharType="end"/>
          </w:r>
        </w:p>
      </w:sdtContent>
    </w:sdt>
    <w:p w14:paraId="51A837A7" w14:textId="77777777" w:rsidR="00230A78" w:rsidRDefault="00230A78"/>
    <w:p w14:paraId="70ADDAEB" w14:textId="77777777" w:rsidR="00230A78" w:rsidRDefault="00230A78"/>
    <w:p w14:paraId="19EFF8D9" w14:textId="77777777" w:rsidR="00230A78" w:rsidRDefault="00230A78"/>
    <w:p w14:paraId="41A24980" w14:textId="77777777" w:rsidR="00230A78" w:rsidRDefault="00230A78"/>
    <w:p w14:paraId="04238C77" w14:textId="77777777" w:rsidR="00230A78" w:rsidRDefault="00230A78"/>
    <w:p w14:paraId="70246061" w14:textId="77777777" w:rsidR="00230A78" w:rsidRDefault="00230A78"/>
    <w:p w14:paraId="10BBD30C" w14:textId="77777777" w:rsidR="00230A78" w:rsidRDefault="00230A78"/>
    <w:p w14:paraId="51D84DEC" w14:textId="77777777" w:rsidR="00230A78" w:rsidRDefault="00230A78"/>
    <w:p w14:paraId="0AFFA342" w14:textId="77777777" w:rsidR="00230A78" w:rsidRDefault="00230A78"/>
    <w:p w14:paraId="48B0FF77" w14:textId="77777777" w:rsidR="00230A78" w:rsidRDefault="00230A78"/>
    <w:p w14:paraId="05AEF417" w14:textId="77777777" w:rsidR="00230A78" w:rsidRDefault="00230A78"/>
    <w:p w14:paraId="03B32EEA" w14:textId="77777777" w:rsidR="00230A78" w:rsidRDefault="00230A78"/>
    <w:p w14:paraId="15BAF2C6" w14:textId="77777777" w:rsidR="00230A78" w:rsidRDefault="00230A78"/>
    <w:p w14:paraId="6651E959" w14:textId="77777777" w:rsidR="00230A78" w:rsidRDefault="00230A78"/>
    <w:p w14:paraId="7F676F7F" w14:textId="77777777" w:rsidR="00230A78" w:rsidRDefault="00230A78"/>
    <w:p w14:paraId="69CE901D" w14:textId="77777777" w:rsidR="00230A78" w:rsidRDefault="00230A78"/>
    <w:p w14:paraId="045BEAFC" w14:textId="77777777" w:rsidR="00230A78" w:rsidRDefault="00230A78"/>
    <w:p w14:paraId="5A8BEF3C" w14:textId="77777777" w:rsidR="00230A78" w:rsidRDefault="00230A78"/>
    <w:p w14:paraId="6A8C0726" w14:textId="77777777" w:rsidR="00230A78" w:rsidRDefault="00230A78"/>
    <w:p w14:paraId="77244122" w14:textId="77777777" w:rsidR="00230A78" w:rsidRDefault="00230A78"/>
    <w:p w14:paraId="6B12A470" w14:textId="77777777" w:rsidR="00230A78" w:rsidRDefault="00230A78"/>
    <w:p w14:paraId="0D2BB969" w14:textId="77777777" w:rsidR="00230A78" w:rsidRDefault="00230A78"/>
    <w:p w14:paraId="51FEE364" w14:textId="77777777" w:rsidR="00230A78" w:rsidRDefault="00230A78"/>
    <w:p w14:paraId="03298B19" w14:textId="77777777" w:rsidR="00230A78" w:rsidRDefault="00230A78"/>
    <w:p w14:paraId="3B8D0069" w14:textId="77777777" w:rsidR="00230A78" w:rsidRDefault="00230A78"/>
    <w:p w14:paraId="0D8A34AC" w14:textId="77777777" w:rsidR="00230A78" w:rsidRDefault="00230A78"/>
    <w:p w14:paraId="224DCBF5" w14:textId="77777777" w:rsidR="00230A78" w:rsidRDefault="00230A78"/>
    <w:p w14:paraId="27D0022E" w14:textId="77777777" w:rsidR="00230A78" w:rsidRDefault="00230A78"/>
    <w:p w14:paraId="2FFA5A28" w14:textId="77777777" w:rsidR="00230A78" w:rsidRDefault="00230A78"/>
    <w:p w14:paraId="6117C66D" w14:textId="77777777" w:rsidR="00230A78" w:rsidRDefault="00230A78"/>
    <w:p w14:paraId="4F364494" w14:textId="77777777" w:rsidR="00230A78" w:rsidRDefault="00230A78"/>
    <w:p w14:paraId="2A23DF0C" w14:textId="77777777" w:rsidR="00230A78" w:rsidRDefault="00230A78"/>
    <w:p w14:paraId="0DA1692B" w14:textId="77777777" w:rsidR="00230A78" w:rsidRDefault="00230A78"/>
    <w:p w14:paraId="01278BB4" w14:textId="77777777" w:rsidR="00230A78" w:rsidRDefault="00230A78"/>
    <w:p w14:paraId="282FD354" w14:textId="77777777" w:rsidR="00230A78" w:rsidRDefault="00230A78"/>
    <w:p w14:paraId="7EBFA41B" w14:textId="77777777" w:rsidR="00230A78" w:rsidRDefault="00230A78"/>
    <w:p w14:paraId="51A9E642" w14:textId="77777777" w:rsidR="00230A78" w:rsidRDefault="00230A78"/>
    <w:p w14:paraId="78998F24" w14:textId="77777777" w:rsidR="00230A78" w:rsidRDefault="00230A78"/>
    <w:p w14:paraId="55F29DE2" w14:textId="77777777" w:rsidR="00230A78" w:rsidRDefault="00230A78"/>
    <w:p w14:paraId="7FA90C46" w14:textId="703E697E" w:rsidR="0007449A" w:rsidRPr="00230A78" w:rsidRDefault="00E02EFF" w:rsidP="00230A78">
      <w:pPr>
        <w:pStyle w:val="2"/>
        <w:rPr>
          <w:sz w:val="28"/>
          <w:szCs w:val="28"/>
        </w:rPr>
      </w:pPr>
      <w:bookmarkStart w:id="0" w:name="_Toc96076927"/>
      <w:r w:rsidRPr="00230A78">
        <w:rPr>
          <w:rFonts w:hint="eastAsia"/>
          <w:sz w:val="28"/>
          <w:szCs w:val="28"/>
          <w:highlight w:val="green"/>
        </w:rPr>
        <w:t xml:space="preserve">永安期货 </w:t>
      </w:r>
      <w:r w:rsidRPr="00230A78">
        <w:rPr>
          <w:sz w:val="28"/>
          <w:szCs w:val="28"/>
          <w:highlight w:val="green"/>
        </w:rPr>
        <w:t>600927</w:t>
      </w:r>
      <w:r w:rsidRPr="00230A78">
        <w:rPr>
          <w:sz w:val="28"/>
          <w:szCs w:val="28"/>
        </w:rPr>
        <w:t xml:space="preserve"> </w:t>
      </w:r>
      <w:hyperlink r:id="rId7" w:history="1">
        <w:r w:rsidRPr="00230A78">
          <w:rPr>
            <w:rStyle w:val="a3"/>
            <w:rFonts w:ascii="Helvetica" w:hAnsi="Helvetica" w:cs="Helvetica"/>
            <w:color w:val="0066CC"/>
            <w:sz w:val="28"/>
            <w:szCs w:val="20"/>
            <w:u w:val="none"/>
            <w:shd w:val="clear" w:color="auto" w:fill="FFFFFF"/>
          </w:rPr>
          <w:t>http://www.yafco.com</w:t>
        </w:r>
      </w:hyperlink>
      <w:r w:rsidRPr="00230A78">
        <w:rPr>
          <w:sz w:val="28"/>
          <w:szCs w:val="28"/>
        </w:rPr>
        <w:t xml:space="preserve"> </w:t>
      </w:r>
      <w:r w:rsidRPr="00230A78">
        <w:rPr>
          <w:rFonts w:hint="eastAsia"/>
          <w:sz w:val="28"/>
          <w:szCs w:val="28"/>
        </w:rPr>
        <w:t>浙江杭州</w:t>
      </w:r>
      <w:r w:rsidR="00A628F2">
        <w:rPr>
          <w:rFonts w:hint="eastAsia"/>
          <w:sz w:val="28"/>
          <w:szCs w:val="28"/>
        </w:rPr>
        <w:t xml:space="preserve"> 国</w:t>
      </w:r>
      <w:bookmarkEnd w:id="0"/>
    </w:p>
    <w:p w14:paraId="0EE5C431" w14:textId="5833D92A" w:rsidR="00E02EFF" w:rsidRDefault="00E02EFF" w:rsidP="00E02EF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581EFED1" w14:textId="50741FA9" w:rsidR="007B69F7" w:rsidRDefault="007B69F7" w:rsidP="007B69F7">
      <w:pPr>
        <w:rPr>
          <w:rFonts w:ascii="Helvetica" w:hAnsi="Helvetica" w:cs="Helvetica"/>
          <w:color w:val="33353C"/>
          <w:szCs w:val="21"/>
          <w:shd w:val="clear" w:color="auto" w:fill="FFFFFF"/>
        </w:rPr>
      </w:pPr>
    </w:p>
    <w:p w14:paraId="11EF806C" w14:textId="3E52A8CF" w:rsidR="006D5AEC" w:rsidRDefault="006D5AEC" w:rsidP="007B69F7">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0422E372" w14:textId="77777777" w:rsidR="006D5AEC" w:rsidRDefault="006D5AEC" w:rsidP="007B69F7">
      <w:pPr>
        <w:rPr>
          <w:rFonts w:ascii="Helvetica" w:hAnsi="Helvetica" w:cs="Helvetica"/>
          <w:color w:val="33353C"/>
          <w:szCs w:val="21"/>
          <w:shd w:val="clear" w:color="auto" w:fill="FFFFFF"/>
        </w:rPr>
      </w:pPr>
    </w:p>
    <w:p w14:paraId="1DC66E9E" w14:textId="497C4283" w:rsidR="007B69F7" w:rsidRDefault="007B69F7"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B71B58" w14:textId="5B4490AD" w:rsidR="007B69F7" w:rsidRPr="00F733BB" w:rsidRDefault="007B69F7" w:rsidP="007B69F7">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2BDA6C12" w14:textId="706F34CE" w:rsidR="007B69F7" w:rsidRPr="00F733BB" w:rsidRDefault="007B69F7" w:rsidP="007B69F7">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0515F1B" w14:textId="59BE4EFA" w:rsidR="007B69F7" w:rsidRDefault="007B69F7"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587A977E" w14:textId="052DD329" w:rsidR="00E42890" w:rsidRDefault="00E42890" w:rsidP="007B69F7">
      <w:pPr>
        <w:rPr>
          <w:rFonts w:ascii="Helvetica" w:hAnsi="Helvetica" w:cs="Helvetica"/>
          <w:color w:val="33353C"/>
          <w:szCs w:val="21"/>
          <w:shd w:val="clear" w:color="auto" w:fill="FFFFFF"/>
        </w:rPr>
      </w:pPr>
    </w:p>
    <w:p w14:paraId="4A0A8D75" w14:textId="573BD693" w:rsidR="00E64277" w:rsidRDefault="00E64277" w:rsidP="007B69F7">
      <w:pPr>
        <w:rPr>
          <w:rFonts w:ascii="Helvetica" w:hAnsi="Helvetica" w:cs="Helvetica"/>
          <w:color w:val="33353C"/>
          <w:szCs w:val="21"/>
          <w:shd w:val="clear" w:color="auto" w:fill="FFFFFF"/>
        </w:rPr>
      </w:pPr>
    </w:p>
    <w:p w14:paraId="28673AFA" w14:textId="77777777" w:rsidR="00E64277" w:rsidRDefault="00E642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DA3ADA1" w14:textId="364C4E5E" w:rsidR="00E64277" w:rsidRPr="00E64277" w:rsidRDefault="00E64277" w:rsidP="00E64277">
      <w:pPr>
        <w:pStyle w:val="2"/>
        <w:rPr>
          <w:sz w:val="28"/>
          <w:szCs w:val="28"/>
        </w:rPr>
      </w:pPr>
      <w:bookmarkStart w:id="1" w:name="_Toc96076928"/>
      <w:r w:rsidRPr="00E64277">
        <w:rPr>
          <w:rFonts w:ascii="Helvetica" w:hAnsi="Helvetica" w:cs="Helvetica" w:hint="eastAsia"/>
          <w:color w:val="33353C"/>
          <w:sz w:val="28"/>
          <w:szCs w:val="28"/>
          <w:shd w:val="clear" w:color="auto" w:fill="FFFFFF"/>
        </w:rPr>
        <w:lastRenderedPageBreak/>
        <w:t>南华期货</w:t>
      </w:r>
      <w:r w:rsidRPr="00E64277">
        <w:rPr>
          <w:rFonts w:ascii="Helvetica" w:hAnsi="Helvetica" w:cs="Helvetica" w:hint="eastAsia"/>
          <w:color w:val="33353C"/>
          <w:sz w:val="28"/>
          <w:szCs w:val="28"/>
          <w:shd w:val="clear" w:color="auto" w:fill="FFFFFF"/>
        </w:rPr>
        <w:t xml:space="preserve"> </w:t>
      </w:r>
      <w:r w:rsidRPr="00E64277">
        <w:rPr>
          <w:rFonts w:ascii="Helvetica" w:hAnsi="Helvetica" w:cs="Helvetica"/>
          <w:color w:val="33353C"/>
          <w:sz w:val="28"/>
          <w:szCs w:val="28"/>
          <w:shd w:val="clear" w:color="auto" w:fill="FFFFFF"/>
        </w:rPr>
        <w:t xml:space="preserve">603093 </w:t>
      </w:r>
      <w:hyperlink r:id="rId8" w:history="1">
        <w:r w:rsidRPr="00E64277">
          <w:rPr>
            <w:rStyle w:val="a3"/>
            <w:rFonts w:ascii="Helvetica" w:hAnsi="Helvetica" w:cs="Helvetica"/>
            <w:color w:val="0066CC"/>
            <w:sz w:val="28"/>
            <w:szCs w:val="28"/>
            <w:u w:val="none"/>
            <w:shd w:val="clear" w:color="auto" w:fill="FFFFFF"/>
          </w:rPr>
          <w:t>http://www.nanhua.net</w:t>
        </w:r>
      </w:hyperlink>
      <w:r w:rsidRPr="00E64277">
        <w:rPr>
          <w:sz w:val="28"/>
          <w:szCs w:val="28"/>
        </w:rPr>
        <w:t xml:space="preserve"> </w:t>
      </w:r>
      <w:r w:rsidRPr="00E64277">
        <w:rPr>
          <w:rFonts w:hint="eastAsia"/>
          <w:sz w:val="28"/>
          <w:szCs w:val="28"/>
        </w:rPr>
        <w:t>浙江杭州</w:t>
      </w:r>
      <w:bookmarkEnd w:id="1"/>
    </w:p>
    <w:p w14:paraId="344F5F2D" w14:textId="6807E644" w:rsidR="00E64277" w:rsidRDefault="00E64277" w:rsidP="007B69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219AA87" w14:textId="7DAFBF20" w:rsidR="000C75CC" w:rsidRDefault="000C75CC" w:rsidP="007B69F7">
      <w:pPr>
        <w:rPr>
          <w:rFonts w:ascii="Helvetica" w:hAnsi="Helvetica" w:cs="Helvetica"/>
          <w:color w:val="33353C"/>
          <w:szCs w:val="21"/>
          <w:shd w:val="clear" w:color="auto" w:fill="FFFFFF"/>
        </w:rPr>
      </w:pPr>
    </w:p>
    <w:p w14:paraId="5A4436C5" w14:textId="4DC90CFA"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503ABFC" w14:textId="67170B57"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7A1AF300" w14:textId="7C010744"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4E80B2D7" w14:textId="5D4F56D0" w:rsidR="000C75CC" w:rsidRDefault="000C75CC" w:rsidP="007B69F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其他服务</w:t>
      </w:r>
    </w:p>
    <w:p w14:paraId="714F2AE7" w14:textId="77777777" w:rsidR="00E64277" w:rsidRDefault="00E6427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D0C4383" w14:textId="45E80686" w:rsidR="00E42890" w:rsidRPr="00230A78" w:rsidRDefault="00E42890" w:rsidP="00230A78">
      <w:pPr>
        <w:pStyle w:val="2"/>
        <w:rPr>
          <w:sz w:val="28"/>
          <w:szCs w:val="28"/>
        </w:rPr>
      </w:pPr>
      <w:bookmarkStart w:id="2" w:name="_Toc96076929"/>
      <w:r w:rsidRPr="00230A78">
        <w:rPr>
          <w:rFonts w:ascii="Helvetica" w:hAnsi="Helvetica" w:cs="Helvetica" w:hint="eastAsia"/>
          <w:color w:val="33353C"/>
          <w:sz w:val="28"/>
          <w:szCs w:val="20"/>
          <w:shd w:val="clear" w:color="auto" w:fill="FFFFFF"/>
        </w:rPr>
        <w:lastRenderedPageBreak/>
        <w:t>财通证券</w:t>
      </w:r>
      <w:r w:rsidRPr="00230A78">
        <w:rPr>
          <w:rFonts w:ascii="Helvetica" w:hAnsi="Helvetica" w:cs="Helvetica" w:hint="eastAsia"/>
          <w:color w:val="33353C"/>
          <w:sz w:val="28"/>
          <w:szCs w:val="20"/>
          <w:shd w:val="clear" w:color="auto" w:fill="FFFFFF"/>
        </w:rPr>
        <w:t xml:space="preserve"> </w:t>
      </w:r>
      <w:r w:rsidRPr="00230A78">
        <w:rPr>
          <w:rFonts w:ascii="Helvetica" w:hAnsi="Helvetica" w:cs="Helvetica"/>
          <w:color w:val="33353C"/>
          <w:sz w:val="28"/>
          <w:szCs w:val="20"/>
          <w:shd w:val="clear" w:color="auto" w:fill="FFFFFF"/>
        </w:rPr>
        <w:t xml:space="preserve">601108 </w:t>
      </w:r>
      <w:hyperlink r:id="rId9" w:history="1">
        <w:r w:rsidRPr="00230A78">
          <w:rPr>
            <w:rStyle w:val="a3"/>
            <w:rFonts w:ascii="Helvetica" w:hAnsi="Helvetica" w:cs="Helvetica"/>
            <w:color w:val="0066CC"/>
            <w:sz w:val="28"/>
            <w:szCs w:val="20"/>
            <w:u w:val="none"/>
            <w:shd w:val="clear" w:color="auto" w:fill="FFFFFF"/>
          </w:rPr>
          <w:t>http://www.ctsec.com</w:t>
        </w:r>
      </w:hyperlink>
      <w:r w:rsidRPr="00230A78">
        <w:rPr>
          <w:sz w:val="28"/>
          <w:szCs w:val="28"/>
        </w:rPr>
        <w:t xml:space="preserve"> </w:t>
      </w:r>
      <w:r w:rsidRPr="00230A78">
        <w:rPr>
          <w:rFonts w:hint="eastAsia"/>
          <w:sz w:val="28"/>
          <w:szCs w:val="28"/>
        </w:rPr>
        <w:t>浙江杭州</w:t>
      </w:r>
      <w:bookmarkEnd w:id="2"/>
    </w:p>
    <w:p w14:paraId="5A12FC39" w14:textId="4FBF02E3" w:rsidR="00E42890" w:rsidRDefault="00E42890" w:rsidP="00E4289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基金业务、另类投资业务。公司主要服务包括证券经纪业务、投资银行业务、资产管理业务、自营证券业务、证券信用业务、期货业务、境外证券业务、总部后台及其他。</w:t>
      </w:r>
    </w:p>
    <w:p w14:paraId="6DDE8E69" w14:textId="4358B05F" w:rsidR="00DB0AB7" w:rsidRDefault="00DB0AB7" w:rsidP="00DB0AB7">
      <w:pPr>
        <w:rPr>
          <w:rFonts w:ascii="Helvetica" w:hAnsi="Helvetica" w:cs="Helvetica"/>
          <w:color w:val="33353C"/>
          <w:szCs w:val="21"/>
          <w:shd w:val="clear" w:color="auto" w:fill="FFFFFF"/>
        </w:rPr>
      </w:pPr>
    </w:p>
    <w:p w14:paraId="3C730D78" w14:textId="6E709FA9" w:rsidR="00F733BB" w:rsidRDefault="00F733BB"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71AA1253" w14:textId="77777777" w:rsidR="00F733BB" w:rsidRDefault="00F733BB" w:rsidP="00DB0AB7">
      <w:pPr>
        <w:rPr>
          <w:rFonts w:ascii="Helvetica" w:hAnsi="Helvetica" w:cs="Helvetica"/>
          <w:color w:val="33353C"/>
          <w:szCs w:val="21"/>
          <w:shd w:val="clear" w:color="auto" w:fill="FFFFFF"/>
        </w:rPr>
      </w:pPr>
    </w:p>
    <w:p w14:paraId="3BEF1EB3" w14:textId="273815AA"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DE3D51" w14:textId="08CE03B5"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6270E00A" w14:textId="7F7AE1B4"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2831A177" w14:textId="19E28DF8" w:rsidR="00DB0AB7" w:rsidRPr="000B388E" w:rsidRDefault="00DB0AB7" w:rsidP="00DB0AB7">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236D14C6" w14:textId="6418E9E1"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2AD13B27" w14:textId="581BF6AA"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43D2B0FF" w14:textId="4D45555A"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77E83090" w14:textId="0029F5A7"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64C1BFF0" w14:textId="243EFFEC"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1FECB975" w14:textId="1AB63592"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5B31E95F" w14:textId="59E6C1AB"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04A09E9B" w14:textId="1A9B6B54"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57713534" w14:textId="33DB6D2D"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03F8202F" w14:textId="4A148E15"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119BA20F" w14:textId="1AA4D88B" w:rsidR="002D630E" w:rsidRDefault="002D630E" w:rsidP="00DB0AB7">
      <w:pPr>
        <w:rPr>
          <w:rFonts w:ascii="Helvetica" w:hAnsi="Helvetica" w:cs="Helvetica"/>
          <w:color w:val="33353C"/>
          <w:szCs w:val="21"/>
          <w:shd w:val="clear" w:color="auto" w:fill="FFFFFF"/>
        </w:rPr>
      </w:pPr>
    </w:p>
    <w:p w14:paraId="4113FDB9" w14:textId="36F98902" w:rsidR="002D630E" w:rsidRDefault="002D630E" w:rsidP="00DB0AB7">
      <w:pPr>
        <w:rPr>
          <w:rFonts w:ascii="Helvetica" w:hAnsi="Helvetica" w:cs="Helvetica"/>
          <w:color w:val="33353C"/>
          <w:szCs w:val="21"/>
          <w:shd w:val="clear" w:color="auto" w:fill="FFFFFF"/>
        </w:rPr>
      </w:pPr>
    </w:p>
    <w:p w14:paraId="1E09F3A9" w14:textId="7ED55D60" w:rsidR="002D630E" w:rsidRDefault="002D630E" w:rsidP="00DB0AB7">
      <w:pPr>
        <w:rPr>
          <w:rFonts w:ascii="Helvetica" w:hAnsi="Helvetica" w:cs="Helvetica"/>
          <w:color w:val="33353C"/>
          <w:szCs w:val="21"/>
          <w:shd w:val="clear" w:color="auto" w:fill="FFFFFF"/>
        </w:rPr>
      </w:pPr>
    </w:p>
    <w:p w14:paraId="60E73F1E" w14:textId="77777777" w:rsidR="002D630E" w:rsidRDefault="002D630E">
      <w:pPr>
        <w:widowControl/>
        <w:jc w:val="left"/>
        <w:rPr>
          <w:rFonts w:asciiTheme="majorHAnsi" w:eastAsiaTheme="majorEastAsia" w:hAnsiTheme="majorHAnsi" w:cstheme="majorBidi"/>
          <w:b/>
          <w:bCs/>
          <w:sz w:val="28"/>
          <w:szCs w:val="28"/>
        </w:rPr>
      </w:pPr>
      <w:bookmarkStart w:id="3" w:name="_Toc95811677"/>
      <w:r>
        <w:rPr>
          <w:sz w:val="28"/>
          <w:szCs w:val="28"/>
        </w:rPr>
        <w:br w:type="page"/>
      </w:r>
    </w:p>
    <w:p w14:paraId="051CF369" w14:textId="73CB7F80" w:rsidR="002D630E" w:rsidRPr="00AC719D" w:rsidRDefault="002D630E" w:rsidP="002D630E">
      <w:pPr>
        <w:pStyle w:val="2"/>
        <w:rPr>
          <w:sz w:val="28"/>
          <w:szCs w:val="28"/>
        </w:rPr>
      </w:pPr>
      <w:bookmarkStart w:id="4" w:name="_Toc96076930"/>
      <w:r w:rsidRPr="00AC719D">
        <w:rPr>
          <w:rFonts w:hint="eastAsia"/>
          <w:sz w:val="28"/>
          <w:szCs w:val="28"/>
        </w:rPr>
        <w:lastRenderedPageBreak/>
        <w:t xml:space="preserve">招商证券 </w:t>
      </w:r>
      <w:r w:rsidRPr="00AC719D">
        <w:rPr>
          <w:sz w:val="28"/>
          <w:szCs w:val="28"/>
        </w:rPr>
        <w:t xml:space="preserve">600999 </w:t>
      </w:r>
      <w:hyperlink r:id="rId10" w:history="1">
        <w:r w:rsidRPr="00AC719D">
          <w:rPr>
            <w:rStyle w:val="a3"/>
            <w:sz w:val="28"/>
            <w:szCs w:val="28"/>
          </w:rPr>
          <w:t>http://www.cmschina.com</w:t>
        </w:r>
      </w:hyperlink>
      <w:r w:rsidRPr="00AC719D">
        <w:rPr>
          <w:rFonts w:hint="eastAsia"/>
          <w:sz w:val="28"/>
          <w:szCs w:val="28"/>
        </w:rPr>
        <w:t xml:space="preserve"> 广东深圳</w:t>
      </w:r>
      <w:bookmarkEnd w:id="3"/>
      <w:bookmarkEnd w:id="4"/>
    </w:p>
    <w:p w14:paraId="42B2B2CD" w14:textId="77777777" w:rsidR="002D630E" w:rsidRDefault="002D630E" w:rsidP="002D630E">
      <w:pPr>
        <w:widowControl/>
        <w:jc w:val="left"/>
      </w:pPr>
      <w:r>
        <w:tab/>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5C822A07" w14:textId="77777777" w:rsidR="002D630E" w:rsidRDefault="002D630E" w:rsidP="002D630E">
      <w:pPr>
        <w:widowControl/>
        <w:jc w:val="left"/>
      </w:pPr>
    </w:p>
    <w:p w14:paraId="08933A4B" w14:textId="38117BD2" w:rsidR="002D630E" w:rsidRPr="00E7102A" w:rsidRDefault="00E7102A" w:rsidP="002D630E">
      <w:pPr>
        <w:widowControl/>
        <w:jc w:val="left"/>
        <w:rPr>
          <w:b/>
          <w:bCs/>
        </w:rPr>
      </w:pPr>
      <w:r w:rsidRPr="00E7102A">
        <w:rPr>
          <w:rFonts w:hint="eastAsia"/>
          <w:b/>
          <w:bCs/>
        </w:rPr>
        <w:t>招商局集团有限公司</w:t>
      </w:r>
    </w:p>
    <w:p w14:paraId="11C80182" w14:textId="77777777" w:rsidR="00E7102A" w:rsidRDefault="00E7102A" w:rsidP="002D630E">
      <w:pPr>
        <w:widowControl/>
        <w:jc w:val="left"/>
      </w:pPr>
    </w:p>
    <w:p w14:paraId="13300A5E" w14:textId="77777777" w:rsidR="002D630E" w:rsidRDefault="002D630E" w:rsidP="002D630E">
      <w:pPr>
        <w:widowControl/>
        <w:jc w:val="left"/>
      </w:pPr>
      <w:r>
        <w:rPr>
          <w:rFonts w:hint="eastAsia"/>
        </w:rPr>
        <w:t>招商资管</w:t>
      </w:r>
    </w:p>
    <w:p w14:paraId="350A77B0" w14:textId="77777777" w:rsidR="002D630E" w:rsidRDefault="002D630E" w:rsidP="002D630E">
      <w:pPr>
        <w:widowControl/>
        <w:jc w:val="left"/>
      </w:pPr>
      <w:r>
        <w:rPr>
          <w:rFonts w:hint="eastAsia"/>
        </w:rPr>
        <w:t>招商期货</w:t>
      </w:r>
    </w:p>
    <w:p w14:paraId="6D9E75F9" w14:textId="77777777" w:rsidR="002D630E" w:rsidRDefault="002D630E" w:rsidP="002D630E">
      <w:pPr>
        <w:widowControl/>
        <w:jc w:val="left"/>
      </w:pPr>
      <w:r>
        <w:rPr>
          <w:rFonts w:hint="eastAsia"/>
        </w:rPr>
        <w:t>招商致远资本</w:t>
      </w:r>
    </w:p>
    <w:p w14:paraId="7320C5E5" w14:textId="77777777" w:rsidR="002D630E" w:rsidRDefault="002D630E" w:rsidP="002D630E">
      <w:pPr>
        <w:widowControl/>
        <w:jc w:val="left"/>
      </w:pPr>
      <w:r>
        <w:rPr>
          <w:rFonts w:hint="eastAsia"/>
        </w:rPr>
        <w:t>招商投资</w:t>
      </w:r>
    </w:p>
    <w:p w14:paraId="4B54C685" w14:textId="77777777" w:rsidR="002D630E" w:rsidRDefault="002D630E" w:rsidP="002D630E">
      <w:pPr>
        <w:widowControl/>
        <w:jc w:val="left"/>
      </w:pPr>
      <w:r>
        <w:rPr>
          <w:rFonts w:hint="eastAsia"/>
        </w:rPr>
        <w:t>招商证券国际</w:t>
      </w:r>
    </w:p>
    <w:p w14:paraId="5A6C3AE9" w14:textId="77777777" w:rsidR="002D630E" w:rsidRDefault="002D630E" w:rsidP="00DB0AB7"/>
    <w:sectPr w:rsidR="002D6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238B9" w14:textId="77777777" w:rsidR="00CA59F4" w:rsidRDefault="00CA59F4" w:rsidP="002D630E">
      <w:r>
        <w:separator/>
      </w:r>
    </w:p>
  </w:endnote>
  <w:endnote w:type="continuationSeparator" w:id="0">
    <w:p w14:paraId="15F0C1E4" w14:textId="77777777" w:rsidR="00CA59F4" w:rsidRDefault="00CA59F4" w:rsidP="002D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50B4A" w14:textId="77777777" w:rsidR="00CA59F4" w:rsidRDefault="00CA59F4" w:rsidP="002D630E">
      <w:r>
        <w:separator/>
      </w:r>
    </w:p>
  </w:footnote>
  <w:footnote w:type="continuationSeparator" w:id="0">
    <w:p w14:paraId="6CEE6F85" w14:textId="77777777" w:rsidR="00CA59F4" w:rsidRDefault="00CA59F4" w:rsidP="002D63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F3"/>
    <w:rsid w:val="0007449A"/>
    <w:rsid w:val="000B388E"/>
    <w:rsid w:val="000C75CC"/>
    <w:rsid w:val="00230A78"/>
    <w:rsid w:val="002A3ECC"/>
    <w:rsid w:val="002D630E"/>
    <w:rsid w:val="00486CF3"/>
    <w:rsid w:val="004E063E"/>
    <w:rsid w:val="006D5AEC"/>
    <w:rsid w:val="007B69F7"/>
    <w:rsid w:val="007C3087"/>
    <w:rsid w:val="00827746"/>
    <w:rsid w:val="0096550F"/>
    <w:rsid w:val="009E1EF5"/>
    <w:rsid w:val="00A628F2"/>
    <w:rsid w:val="00CA59F4"/>
    <w:rsid w:val="00CE170A"/>
    <w:rsid w:val="00D34DF6"/>
    <w:rsid w:val="00DB0AB7"/>
    <w:rsid w:val="00DF52F5"/>
    <w:rsid w:val="00E02EFF"/>
    <w:rsid w:val="00E42890"/>
    <w:rsid w:val="00E64277"/>
    <w:rsid w:val="00E7102A"/>
    <w:rsid w:val="00F7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4C06A"/>
  <w15:chartTrackingRefBased/>
  <w15:docId w15:val="{1EB8F01E-0996-42C0-9808-C4428ED3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0A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0A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2EFF"/>
    <w:rPr>
      <w:color w:val="0000FF"/>
      <w:u w:val="single"/>
    </w:rPr>
  </w:style>
  <w:style w:type="character" w:styleId="a4">
    <w:name w:val="FollowedHyperlink"/>
    <w:basedOn w:val="a0"/>
    <w:uiPriority w:val="99"/>
    <w:semiHidden/>
    <w:unhideWhenUsed/>
    <w:rsid w:val="007B69F7"/>
    <w:rPr>
      <w:color w:val="954F72" w:themeColor="followedHyperlink"/>
      <w:u w:val="single"/>
    </w:rPr>
  </w:style>
  <w:style w:type="character" w:customStyle="1" w:styleId="10">
    <w:name w:val="标题 1 字符"/>
    <w:basedOn w:val="a0"/>
    <w:link w:val="1"/>
    <w:uiPriority w:val="9"/>
    <w:rsid w:val="00230A78"/>
    <w:rPr>
      <w:b/>
      <w:bCs/>
      <w:kern w:val="44"/>
      <w:sz w:val="44"/>
      <w:szCs w:val="44"/>
    </w:rPr>
  </w:style>
  <w:style w:type="paragraph" w:styleId="TOC">
    <w:name w:val="TOC Heading"/>
    <w:basedOn w:val="1"/>
    <w:next w:val="a"/>
    <w:uiPriority w:val="39"/>
    <w:unhideWhenUsed/>
    <w:qFormat/>
    <w:rsid w:val="00230A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230A7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30A78"/>
    <w:pPr>
      <w:ind w:leftChars="200" w:left="420"/>
    </w:pPr>
  </w:style>
  <w:style w:type="paragraph" w:styleId="a5">
    <w:name w:val="header"/>
    <w:basedOn w:val="a"/>
    <w:link w:val="a6"/>
    <w:uiPriority w:val="99"/>
    <w:unhideWhenUsed/>
    <w:rsid w:val="002D63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630E"/>
    <w:rPr>
      <w:sz w:val="18"/>
      <w:szCs w:val="18"/>
    </w:rPr>
  </w:style>
  <w:style w:type="paragraph" w:styleId="a7">
    <w:name w:val="footer"/>
    <w:basedOn w:val="a"/>
    <w:link w:val="a8"/>
    <w:uiPriority w:val="99"/>
    <w:unhideWhenUsed/>
    <w:rsid w:val="002D630E"/>
    <w:pPr>
      <w:tabs>
        <w:tab w:val="center" w:pos="4153"/>
        <w:tab w:val="right" w:pos="8306"/>
      </w:tabs>
      <w:snapToGrid w:val="0"/>
      <w:jc w:val="left"/>
    </w:pPr>
    <w:rPr>
      <w:sz w:val="18"/>
      <w:szCs w:val="18"/>
    </w:rPr>
  </w:style>
  <w:style w:type="character" w:customStyle="1" w:styleId="a8">
    <w:name w:val="页脚 字符"/>
    <w:basedOn w:val="a0"/>
    <w:link w:val="a7"/>
    <w:uiPriority w:val="99"/>
    <w:rsid w:val="002D63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nhua.net/" TargetMode="External"/><Relationship Id="rId3" Type="http://schemas.openxmlformats.org/officeDocument/2006/relationships/settings" Target="settings.xml"/><Relationship Id="rId7" Type="http://schemas.openxmlformats.org/officeDocument/2006/relationships/hyperlink" Target="http://www.yafc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mschina.com" TargetMode="External"/><Relationship Id="rId4" Type="http://schemas.openxmlformats.org/officeDocument/2006/relationships/webSettings" Target="webSettings.xml"/><Relationship Id="rId9" Type="http://schemas.openxmlformats.org/officeDocument/2006/relationships/hyperlink" Target="http://www.cts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C73F5-14BB-4463-9319-EB445256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2021-12-31T02:27:00Z</dcterms:created>
  <dcterms:modified xsi:type="dcterms:W3CDTF">2022-02-18T03:41:00Z</dcterms:modified>
</cp:coreProperties>
</file>