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BF534" w14:textId="065AE369" w:rsidR="0007449A" w:rsidRPr="00B3736D" w:rsidRDefault="00B3736D">
      <w:pPr>
        <w:rPr>
          <w:b/>
          <w:bCs/>
          <w:sz w:val="24"/>
          <w:szCs w:val="28"/>
        </w:rPr>
      </w:pPr>
      <w:r w:rsidRPr="00B3736D">
        <w:rPr>
          <w:rFonts w:hint="eastAsia"/>
          <w:b/>
          <w:bCs/>
          <w:sz w:val="24"/>
          <w:szCs w:val="28"/>
          <w:highlight w:val="red"/>
        </w:rPr>
        <w:t xml:space="preserve">宁德时代 </w:t>
      </w:r>
      <w:r w:rsidRPr="00B3736D">
        <w:rPr>
          <w:b/>
          <w:bCs/>
          <w:sz w:val="24"/>
          <w:szCs w:val="28"/>
          <w:highlight w:val="red"/>
        </w:rPr>
        <w:t>300750</w:t>
      </w:r>
      <w:r w:rsidRPr="00B3736D">
        <w:rPr>
          <w:b/>
          <w:bCs/>
          <w:sz w:val="24"/>
          <w:szCs w:val="28"/>
        </w:rPr>
        <w:t xml:space="preserve"> </w:t>
      </w:r>
      <w:hyperlink r:id="rId5" w:history="1">
        <w:r w:rsidRPr="00B3736D">
          <w:rPr>
            <w:rStyle w:val="a3"/>
            <w:rFonts w:ascii="Helvetica" w:hAnsi="Helvetica" w:cs="Helvetica"/>
            <w:b/>
            <w:bCs/>
            <w:color w:val="0066CC"/>
            <w:sz w:val="24"/>
            <w:szCs w:val="24"/>
            <w:u w:val="none"/>
            <w:shd w:val="clear" w:color="auto" w:fill="FFFFFF"/>
          </w:rPr>
          <w:t>http://www.catl.com</w:t>
        </w:r>
      </w:hyperlink>
      <w:r w:rsidRPr="00B3736D">
        <w:rPr>
          <w:b/>
          <w:bCs/>
          <w:sz w:val="24"/>
          <w:szCs w:val="28"/>
        </w:rPr>
        <w:t xml:space="preserve"> </w:t>
      </w:r>
      <w:r w:rsidRPr="00B3736D">
        <w:rPr>
          <w:rFonts w:hint="eastAsia"/>
          <w:b/>
          <w:bCs/>
          <w:sz w:val="24"/>
          <w:szCs w:val="28"/>
        </w:rPr>
        <w:t>福建宁德</w:t>
      </w:r>
    </w:p>
    <w:p w14:paraId="67D2F2D5" w14:textId="2D56D4F0" w:rsidR="00B3736D" w:rsidRDefault="00B3736D" w:rsidP="00B3736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宁德时代新能源科技股份有限公司的主营业务是专注于新能源汽车动力电池系统、储能系统的研发、生产和销售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为全球新能源应用提供一流解决方案。主要产品包括动力电池系统、储能系统、锂电池材料。公司高度重视产品和技术工艺的研发，建立了涵盖产品研发、工程设计、测试验证、工艺制造等领域完善的研发体系，拥有电化学储能技术国家工程研究中心、福建省</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离子电池企业重点实验室、中国合格评定国家认可委员会（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）认证的测试验证中心，设立了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福建省院士专家工作站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，研发和技术优势突出。</w:t>
      </w:r>
    </w:p>
    <w:p w14:paraId="7733C1EB" w14:textId="17A34032" w:rsidR="00870738" w:rsidRDefault="00870738" w:rsidP="00870738">
      <w:pPr>
        <w:rPr>
          <w:rFonts w:ascii="Helvetica" w:hAnsi="Helvetica" w:cs="Helvetica"/>
          <w:color w:val="33353C"/>
          <w:szCs w:val="21"/>
          <w:shd w:val="clear" w:color="auto" w:fill="FFFFFF"/>
        </w:rPr>
      </w:pPr>
    </w:p>
    <w:p w14:paraId="6CE28053" w14:textId="1D8E4BC2" w:rsidR="00870738" w:rsidRDefault="00870738"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6FD174F" w14:textId="0ABD4532" w:rsidR="00870738" w:rsidRDefault="00870738" w:rsidP="00870738">
      <w:pPr>
        <w:rPr>
          <w:rFonts w:ascii="Helvetica" w:hAnsi="Helvetica" w:cs="Helvetica"/>
          <w:color w:val="33353C"/>
          <w:szCs w:val="21"/>
          <w:shd w:val="clear" w:color="auto" w:fill="FFFFFF"/>
        </w:rPr>
      </w:pPr>
      <w:r w:rsidRPr="00356FA4">
        <w:rPr>
          <w:rFonts w:ascii="Helvetica" w:hAnsi="Helvetica" w:cs="Helvetica" w:hint="eastAsia"/>
          <w:b/>
          <w:bCs/>
          <w:color w:val="33353C"/>
          <w:szCs w:val="21"/>
          <w:shd w:val="clear" w:color="auto" w:fill="FFFFFF"/>
        </w:rPr>
        <w:t>乘用车解决方案</w:t>
      </w:r>
      <w:r>
        <w:rPr>
          <w:rFonts w:ascii="Helvetica" w:hAnsi="Helvetica" w:cs="Helvetica" w:hint="eastAsia"/>
          <w:color w:val="33353C"/>
          <w:szCs w:val="21"/>
          <w:shd w:val="clear" w:color="auto" w:fill="FFFFFF"/>
        </w:rPr>
        <w:t>：</w:t>
      </w:r>
    </w:p>
    <w:p w14:paraId="1A14347B" w14:textId="4142073D" w:rsidR="00870738" w:rsidRDefault="00870738"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纯电动私家</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1D1C8C4C" w14:textId="74AE037E" w:rsidR="00870738" w:rsidRDefault="00870738"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纯电动运营</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52C8E053" w14:textId="0AD7C95B" w:rsidR="00870738" w:rsidRDefault="00870738"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混合动力私家</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1354558B" w14:textId="4A09F6CD" w:rsidR="00D624DE" w:rsidRDefault="00D624DE" w:rsidP="00870738">
      <w:pPr>
        <w:rPr>
          <w:rFonts w:ascii="Helvetica" w:hAnsi="Helvetica" w:cs="Helvetica"/>
          <w:color w:val="33353C"/>
          <w:szCs w:val="21"/>
          <w:shd w:val="clear" w:color="auto" w:fill="FFFFFF"/>
        </w:rPr>
      </w:pPr>
      <w:r w:rsidRPr="00356FA4">
        <w:rPr>
          <w:rFonts w:ascii="Helvetica" w:hAnsi="Helvetica" w:cs="Helvetica" w:hint="eastAsia"/>
          <w:b/>
          <w:bCs/>
          <w:color w:val="33353C"/>
          <w:szCs w:val="21"/>
          <w:shd w:val="clear" w:color="auto" w:fill="FFFFFF"/>
        </w:rPr>
        <w:t>商业应用</w:t>
      </w:r>
      <w:r>
        <w:rPr>
          <w:rFonts w:ascii="Helvetica" w:hAnsi="Helvetica" w:cs="Helvetica" w:hint="eastAsia"/>
          <w:color w:val="33353C"/>
          <w:szCs w:val="21"/>
          <w:shd w:val="clear" w:color="auto" w:fill="FFFFFF"/>
        </w:rPr>
        <w:t>：</w:t>
      </w:r>
    </w:p>
    <w:p w14:paraId="7B4DFDDF" w14:textId="33CF50B8" w:rsidR="00D624DE" w:rsidRDefault="00D624DE"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道路客运解决方案</w:t>
      </w:r>
    </w:p>
    <w:p w14:paraId="335865D5" w14:textId="2B867551" w:rsidR="00D624DE" w:rsidRDefault="00D624DE"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城市配送解决方案</w:t>
      </w:r>
    </w:p>
    <w:p w14:paraId="604F6B88" w14:textId="7D89DB5F" w:rsidR="00D624DE" w:rsidRDefault="00D624DE"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重载运输解决方案</w:t>
      </w:r>
    </w:p>
    <w:p w14:paraId="2CB1C51F" w14:textId="27D1C614" w:rsidR="00D624DE" w:rsidRDefault="00D624DE"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城市道路清洁解决方案</w:t>
      </w:r>
    </w:p>
    <w:p w14:paraId="35A8C083" w14:textId="5B8A9ADD" w:rsidR="00D624DE" w:rsidRDefault="00D624DE"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工程机械解决方案</w:t>
      </w:r>
    </w:p>
    <w:p w14:paraId="6F6409E4" w14:textId="6A337AF7" w:rsidR="00D624DE" w:rsidRDefault="00D624DE"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二轮</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540132DE" w14:textId="3AEB15F2" w:rsidR="00D624DE" w:rsidRDefault="00D624DE"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船舶解决方案</w:t>
      </w:r>
    </w:p>
    <w:p w14:paraId="67B5BD8D" w14:textId="16F807D2" w:rsidR="00D624DE" w:rsidRDefault="00D624DE"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特种应用解决方案</w:t>
      </w:r>
    </w:p>
    <w:p w14:paraId="4450AF46" w14:textId="0E6C52B3" w:rsidR="00F851F6" w:rsidRPr="00356FA4" w:rsidRDefault="00F851F6" w:rsidP="00870738">
      <w:pPr>
        <w:rPr>
          <w:rFonts w:ascii="Helvetica" w:hAnsi="Helvetica" w:cs="Helvetica"/>
          <w:b/>
          <w:bCs/>
          <w:color w:val="33353C"/>
          <w:szCs w:val="21"/>
          <w:shd w:val="clear" w:color="auto" w:fill="FFFFFF"/>
        </w:rPr>
      </w:pPr>
      <w:r w:rsidRPr="00356FA4">
        <w:rPr>
          <w:rFonts w:ascii="Helvetica" w:hAnsi="Helvetica" w:cs="Helvetica" w:hint="eastAsia"/>
          <w:b/>
          <w:bCs/>
          <w:color w:val="33353C"/>
          <w:szCs w:val="21"/>
          <w:shd w:val="clear" w:color="auto" w:fill="FFFFFF"/>
        </w:rPr>
        <w:t>储能系统：</w:t>
      </w:r>
    </w:p>
    <w:p w14:paraId="6CAD5E83" w14:textId="6E301541" w:rsidR="00F851F6" w:rsidRDefault="00F851F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发电侧储能</w:t>
      </w:r>
    </w:p>
    <w:p w14:paraId="45AC6004" w14:textId="43B45A34" w:rsidR="00F851F6" w:rsidRDefault="00F851F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w:t>
      </w:r>
    </w:p>
    <w:p w14:paraId="13E70D75" w14:textId="78F54B56" w:rsidR="00F851F6" w:rsidRDefault="00F851F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用电侧储能</w:t>
      </w:r>
    </w:p>
    <w:p w14:paraId="75582943" w14:textId="180D2BF3" w:rsidR="00356FA4" w:rsidRDefault="00356FA4"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循环回收</w:t>
      </w:r>
    </w:p>
    <w:p w14:paraId="4C5BCD9D" w14:textId="78EBCCAF" w:rsidR="00400506" w:rsidRDefault="00400506" w:rsidP="00870738">
      <w:pPr>
        <w:rPr>
          <w:rFonts w:ascii="Helvetica" w:hAnsi="Helvetica" w:cs="Helvetica"/>
          <w:color w:val="33353C"/>
          <w:szCs w:val="21"/>
          <w:shd w:val="clear" w:color="auto" w:fill="FFFFFF"/>
        </w:rPr>
      </w:pPr>
    </w:p>
    <w:p w14:paraId="09184ED0" w14:textId="04943125" w:rsidR="00400506" w:rsidRDefault="00400506" w:rsidP="00870738">
      <w:pPr>
        <w:rPr>
          <w:rFonts w:ascii="Helvetica" w:hAnsi="Helvetica" w:cs="Helvetica"/>
          <w:color w:val="33353C"/>
          <w:szCs w:val="21"/>
          <w:shd w:val="clear" w:color="auto" w:fill="FFFFFF"/>
        </w:rPr>
      </w:pPr>
    </w:p>
    <w:p w14:paraId="442E1908" w14:textId="2453DEA3" w:rsidR="00400506" w:rsidRPr="00F62FF7" w:rsidRDefault="00400506" w:rsidP="00870738">
      <w:pPr>
        <w:rPr>
          <w:b/>
          <w:bCs/>
          <w:sz w:val="24"/>
          <w:szCs w:val="28"/>
        </w:rPr>
      </w:pPr>
      <w:r w:rsidRPr="00F62FF7">
        <w:rPr>
          <w:rFonts w:ascii="Helvetica" w:hAnsi="Helvetica" w:cs="Helvetica" w:hint="eastAsia"/>
          <w:b/>
          <w:bCs/>
          <w:color w:val="33353C"/>
          <w:sz w:val="24"/>
          <w:szCs w:val="24"/>
          <w:highlight w:val="yellow"/>
          <w:shd w:val="clear" w:color="auto" w:fill="FFFFFF"/>
        </w:rPr>
        <w:t>杉</w:t>
      </w:r>
      <w:proofErr w:type="gramStart"/>
      <w:r w:rsidRPr="00F62FF7">
        <w:rPr>
          <w:rFonts w:ascii="Helvetica" w:hAnsi="Helvetica" w:cs="Helvetica" w:hint="eastAsia"/>
          <w:b/>
          <w:bCs/>
          <w:color w:val="33353C"/>
          <w:sz w:val="24"/>
          <w:szCs w:val="24"/>
          <w:highlight w:val="yellow"/>
          <w:shd w:val="clear" w:color="auto" w:fill="FFFFFF"/>
        </w:rPr>
        <w:t>杉</w:t>
      </w:r>
      <w:proofErr w:type="gramEnd"/>
      <w:r w:rsidRPr="00F62FF7">
        <w:rPr>
          <w:rFonts w:ascii="Helvetica" w:hAnsi="Helvetica" w:cs="Helvetica" w:hint="eastAsia"/>
          <w:b/>
          <w:bCs/>
          <w:color w:val="33353C"/>
          <w:sz w:val="24"/>
          <w:szCs w:val="24"/>
          <w:highlight w:val="yellow"/>
          <w:shd w:val="clear" w:color="auto" w:fill="FFFFFF"/>
        </w:rPr>
        <w:t>股份</w:t>
      </w:r>
      <w:r w:rsidRPr="00F62FF7">
        <w:rPr>
          <w:rFonts w:ascii="Helvetica" w:hAnsi="Helvetica" w:cs="Helvetica" w:hint="eastAsia"/>
          <w:b/>
          <w:bCs/>
          <w:color w:val="33353C"/>
          <w:sz w:val="24"/>
          <w:szCs w:val="24"/>
          <w:highlight w:val="yellow"/>
          <w:shd w:val="clear" w:color="auto" w:fill="FFFFFF"/>
        </w:rPr>
        <w:t xml:space="preserve"> </w:t>
      </w:r>
      <w:r w:rsidRPr="00F62FF7">
        <w:rPr>
          <w:rFonts w:ascii="Helvetica" w:hAnsi="Helvetica" w:cs="Helvetica"/>
          <w:b/>
          <w:bCs/>
          <w:color w:val="33353C"/>
          <w:sz w:val="24"/>
          <w:szCs w:val="24"/>
          <w:highlight w:val="yellow"/>
          <w:shd w:val="clear" w:color="auto" w:fill="FFFFFF"/>
        </w:rPr>
        <w:t>600884</w:t>
      </w:r>
      <w:r w:rsidRPr="00F62FF7">
        <w:rPr>
          <w:rFonts w:ascii="Helvetica" w:hAnsi="Helvetica" w:cs="Helvetica"/>
          <w:b/>
          <w:bCs/>
          <w:color w:val="33353C"/>
          <w:sz w:val="24"/>
          <w:szCs w:val="24"/>
          <w:shd w:val="clear" w:color="auto" w:fill="FFFFFF"/>
        </w:rPr>
        <w:t xml:space="preserve"> </w:t>
      </w:r>
      <w:hyperlink r:id="rId6" w:history="1">
        <w:r w:rsidRPr="00F62FF7">
          <w:rPr>
            <w:rStyle w:val="a3"/>
            <w:rFonts w:ascii="Helvetica" w:hAnsi="Helvetica" w:cs="Helvetica"/>
            <w:b/>
            <w:bCs/>
            <w:color w:val="0066CC"/>
            <w:sz w:val="24"/>
            <w:szCs w:val="24"/>
            <w:u w:val="none"/>
            <w:shd w:val="clear" w:color="auto" w:fill="FFFFFF"/>
          </w:rPr>
          <w:t>http://www.ssgf.net</w:t>
        </w:r>
      </w:hyperlink>
      <w:r w:rsidRPr="00F62FF7">
        <w:rPr>
          <w:b/>
          <w:bCs/>
          <w:sz w:val="24"/>
          <w:szCs w:val="28"/>
        </w:rPr>
        <w:t xml:space="preserve"> </w:t>
      </w:r>
      <w:r w:rsidRPr="00F62FF7">
        <w:rPr>
          <w:rFonts w:hint="eastAsia"/>
          <w:b/>
          <w:bCs/>
          <w:sz w:val="24"/>
          <w:szCs w:val="28"/>
        </w:rPr>
        <w:t>浙江宁波</w:t>
      </w:r>
    </w:p>
    <w:p w14:paraId="4090E6E9" w14:textId="26D98A25" w:rsidR="00400506" w:rsidRDefault="00400506" w:rsidP="0040050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股份有限公司主要从事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离子电池正极材料、</w:t>
      </w:r>
      <w:r w:rsidRPr="002A2D3A">
        <w:rPr>
          <w:rFonts w:ascii="Helvetica" w:hAnsi="Helvetica" w:cs="Helvetica"/>
          <w:b/>
          <w:bCs/>
          <w:color w:val="33353C"/>
          <w:szCs w:val="21"/>
          <w:shd w:val="clear" w:color="auto" w:fill="FFFFFF"/>
        </w:rPr>
        <w:t>负极材料</w:t>
      </w:r>
      <w:r>
        <w:rPr>
          <w:rFonts w:ascii="Helvetica" w:hAnsi="Helvetica" w:cs="Helvetica"/>
          <w:color w:val="33353C"/>
          <w:szCs w:val="21"/>
          <w:shd w:val="clear" w:color="auto" w:fill="FFFFFF"/>
        </w:rPr>
        <w:t>和电解液、</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偏光片的研发、生产和销售。主要产品包括</w:t>
      </w:r>
      <w:proofErr w:type="gramStart"/>
      <w:r>
        <w:rPr>
          <w:rFonts w:ascii="Helvetica" w:hAnsi="Helvetica" w:cs="Helvetica"/>
          <w:color w:val="33353C"/>
          <w:szCs w:val="21"/>
          <w:shd w:val="clear" w:color="auto" w:fill="FFFFFF"/>
        </w:rPr>
        <w:t>钴酸锂</w:t>
      </w:r>
      <w:proofErr w:type="gramEnd"/>
      <w:r>
        <w:rPr>
          <w:rFonts w:ascii="Helvetica" w:hAnsi="Helvetica" w:cs="Helvetica"/>
          <w:color w:val="33353C"/>
          <w:szCs w:val="21"/>
          <w:shd w:val="clear" w:color="auto" w:fill="FFFFFF"/>
        </w:rPr>
        <w:t>、镍钴锰三元材料、锰酸锂、镍钴铝三元材料、三元正极材料前驱体、人造石墨、天然石墨、硅基负极、复合石墨、电解液等。公司正极材料子公司杉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能源、负极材料子公司宁波杉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新材料均先后入选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名单。</w:t>
      </w:r>
    </w:p>
    <w:p w14:paraId="02957F91" w14:textId="3C4B9426" w:rsidR="001110A1" w:rsidRDefault="001110A1" w:rsidP="001110A1">
      <w:pPr>
        <w:rPr>
          <w:rFonts w:ascii="Helvetica" w:hAnsi="Helvetica" w:cs="Helvetica"/>
          <w:color w:val="33353C"/>
          <w:szCs w:val="21"/>
          <w:shd w:val="clear" w:color="auto" w:fill="FFFFFF"/>
        </w:rPr>
      </w:pPr>
    </w:p>
    <w:p w14:paraId="3A7F51AB" w14:textId="3EE04CA3" w:rsidR="001110A1" w:rsidRPr="002C191B" w:rsidRDefault="001110A1" w:rsidP="001110A1">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锂电材料：</w:t>
      </w:r>
    </w:p>
    <w:p w14:paraId="3DE8DF28" w14:textId="11EB3F32" w:rsidR="001110A1" w:rsidRPr="002C191B" w:rsidRDefault="001110A1" w:rsidP="001110A1">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正极材料</w:t>
      </w:r>
      <w:r w:rsidR="00E26728" w:rsidRPr="002C191B">
        <w:rPr>
          <w:rFonts w:ascii="Helvetica" w:hAnsi="Helvetica" w:cs="Helvetica" w:hint="eastAsia"/>
          <w:b/>
          <w:bCs/>
          <w:color w:val="33353C"/>
          <w:szCs w:val="21"/>
          <w:shd w:val="clear" w:color="auto" w:fill="FFFFFF"/>
        </w:rPr>
        <w:t>：</w:t>
      </w:r>
      <w:proofErr w:type="gramStart"/>
      <w:r w:rsidR="00E26728" w:rsidRPr="002C191B">
        <w:rPr>
          <w:rFonts w:ascii="Helvetica" w:hAnsi="Helvetica" w:cs="Helvetica" w:hint="eastAsia"/>
          <w:b/>
          <w:bCs/>
          <w:color w:val="33353C"/>
          <w:szCs w:val="21"/>
          <w:shd w:val="clear" w:color="auto" w:fill="FFFFFF"/>
        </w:rPr>
        <w:t>钴酸锂</w:t>
      </w:r>
      <w:proofErr w:type="gramEnd"/>
      <w:r w:rsidR="00E26728" w:rsidRPr="002C191B">
        <w:rPr>
          <w:rFonts w:ascii="Helvetica" w:hAnsi="Helvetica" w:cs="Helvetica" w:hint="eastAsia"/>
          <w:b/>
          <w:bCs/>
          <w:color w:val="33353C"/>
          <w:szCs w:val="21"/>
          <w:shd w:val="clear" w:color="auto" w:fill="FFFFFF"/>
        </w:rPr>
        <w:t>、镍钴锰三元材料、锰酸锂、镍钴铝三元材料、三元正极材料前驱体</w:t>
      </w:r>
    </w:p>
    <w:p w14:paraId="0749ACCA" w14:textId="2EA97105" w:rsidR="001110A1" w:rsidRPr="002C191B" w:rsidRDefault="001110A1" w:rsidP="001110A1">
      <w:pPr>
        <w:rPr>
          <w:rFonts w:ascii="Helvetica" w:hAnsi="Helvetica" w:cs="Helvetica" w:hint="eastAsia"/>
          <w:b/>
          <w:bCs/>
          <w:color w:val="33353C"/>
          <w:szCs w:val="21"/>
          <w:shd w:val="clear" w:color="auto" w:fill="FFFFFF"/>
        </w:rPr>
      </w:pPr>
      <w:r w:rsidRPr="002C191B">
        <w:rPr>
          <w:rFonts w:ascii="Helvetica" w:hAnsi="Helvetica" w:cs="Helvetica" w:hint="eastAsia"/>
          <w:b/>
          <w:bCs/>
          <w:color w:val="33353C"/>
          <w:szCs w:val="21"/>
          <w:shd w:val="clear" w:color="auto" w:fill="FFFFFF"/>
        </w:rPr>
        <w:t>负极材料：</w:t>
      </w:r>
      <w:r w:rsidRPr="002C191B">
        <w:rPr>
          <w:rFonts w:ascii="Helvetica" w:hAnsi="Helvetica" w:cs="Helvetica" w:hint="eastAsia"/>
          <w:b/>
          <w:bCs/>
          <w:color w:val="33353C"/>
          <w:szCs w:val="21"/>
          <w:shd w:val="clear" w:color="auto" w:fill="FFFFFF"/>
        </w:rPr>
        <w:t xml:space="preserve"> </w:t>
      </w:r>
      <w:r w:rsidRPr="002C191B">
        <w:rPr>
          <w:rFonts w:ascii="Helvetica" w:hAnsi="Helvetica" w:cs="Helvetica" w:hint="eastAsia"/>
          <w:b/>
          <w:bCs/>
          <w:color w:val="33353C"/>
          <w:szCs w:val="21"/>
          <w:shd w:val="clear" w:color="auto" w:fill="FFFFFF"/>
        </w:rPr>
        <w:t>人造石墨、天然石墨、硅基负极、符合石墨</w:t>
      </w:r>
    </w:p>
    <w:p w14:paraId="2F2BA1D1" w14:textId="5E2966E1" w:rsidR="001110A1" w:rsidRDefault="001110A1" w:rsidP="001110A1">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电解液</w:t>
      </w:r>
      <w:r w:rsidR="007E3F3C" w:rsidRPr="002C191B">
        <w:rPr>
          <w:rFonts w:ascii="Helvetica" w:hAnsi="Helvetica" w:cs="Helvetica" w:hint="eastAsia"/>
          <w:b/>
          <w:bCs/>
          <w:color w:val="33353C"/>
          <w:szCs w:val="21"/>
          <w:shd w:val="clear" w:color="auto" w:fill="FFFFFF"/>
        </w:rPr>
        <w:t>：电解液、</w:t>
      </w:r>
      <w:proofErr w:type="gramStart"/>
      <w:r w:rsidR="007E3F3C" w:rsidRPr="002C191B">
        <w:rPr>
          <w:rFonts w:ascii="Helvetica" w:hAnsi="Helvetica" w:cs="Helvetica" w:hint="eastAsia"/>
          <w:b/>
          <w:bCs/>
          <w:color w:val="33353C"/>
          <w:szCs w:val="21"/>
          <w:shd w:val="clear" w:color="auto" w:fill="FFFFFF"/>
        </w:rPr>
        <w:t>六氟磷酸锂</w:t>
      </w:r>
      <w:proofErr w:type="gramEnd"/>
    </w:p>
    <w:p w14:paraId="755CB454" w14:textId="769B1B34" w:rsidR="002C191B" w:rsidRDefault="002C191B" w:rsidP="001110A1">
      <w:pPr>
        <w:rPr>
          <w:rFonts w:ascii="Helvetica" w:hAnsi="Helvetica" w:cs="Helvetica"/>
          <w:color w:val="33353C"/>
          <w:szCs w:val="21"/>
          <w:shd w:val="clear" w:color="auto" w:fill="FFFFFF"/>
        </w:rPr>
      </w:pPr>
      <w:r w:rsidRPr="002C191B">
        <w:rPr>
          <w:rFonts w:ascii="Helvetica" w:hAnsi="Helvetica" w:cs="Helvetica" w:hint="eastAsia"/>
          <w:color w:val="33353C"/>
          <w:szCs w:val="21"/>
          <w:shd w:val="clear" w:color="auto" w:fill="FFFFFF"/>
        </w:rPr>
        <w:t>光电材料</w:t>
      </w:r>
      <w:r>
        <w:rPr>
          <w:rFonts w:ascii="Helvetica" w:hAnsi="Helvetica" w:cs="Helvetica" w:hint="eastAsia"/>
          <w:color w:val="33353C"/>
          <w:szCs w:val="21"/>
          <w:shd w:val="clear" w:color="auto" w:fill="FFFFFF"/>
        </w:rPr>
        <w:t>：</w:t>
      </w:r>
      <w:r w:rsidR="00775527">
        <w:rPr>
          <w:rFonts w:ascii="Helvetica" w:hAnsi="Helvetica" w:cs="Helvetica" w:hint="eastAsia"/>
          <w:color w:val="33353C"/>
          <w:szCs w:val="21"/>
          <w:shd w:val="clear" w:color="auto" w:fill="FFFFFF"/>
        </w:rPr>
        <w:t>偏光片</w:t>
      </w:r>
    </w:p>
    <w:p w14:paraId="376F9825" w14:textId="02FB7F6B" w:rsidR="00157353" w:rsidRDefault="00157353" w:rsidP="001110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其他业务：</w:t>
      </w:r>
    </w:p>
    <w:p w14:paraId="0553DF47" w14:textId="45AFA37B" w:rsidR="00157353" w:rsidRDefault="00157353" w:rsidP="001110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电池系统集成：</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、锂离子电容</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w:t>
      </w:r>
    </w:p>
    <w:p w14:paraId="7E1F8B35" w14:textId="3A79B6F4" w:rsidR="00157353" w:rsidRDefault="00157353" w:rsidP="001110A1">
      <w:pPr>
        <w:rPr>
          <w:rFonts w:ascii="Helvetica" w:hAnsi="Helvetica" w:cs="Helvetica"/>
          <w:b/>
          <w:bCs/>
          <w:color w:val="33353C"/>
          <w:szCs w:val="21"/>
          <w:shd w:val="clear" w:color="auto" w:fill="FFFFFF"/>
        </w:rPr>
      </w:pPr>
      <w:r w:rsidRPr="00157353">
        <w:rPr>
          <w:rFonts w:ascii="Helvetica" w:hAnsi="Helvetica" w:cs="Helvetica" w:hint="eastAsia"/>
          <w:b/>
          <w:bCs/>
          <w:color w:val="33353C"/>
          <w:szCs w:val="21"/>
          <w:shd w:val="clear" w:color="auto" w:fill="FFFFFF"/>
        </w:rPr>
        <w:t>充电</w:t>
      </w:r>
      <w:proofErr w:type="gramStart"/>
      <w:r w:rsidRPr="00157353">
        <w:rPr>
          <w:rFonts w:ascii="Helvetica" w:hAnsi="Helvetica" w:cs="Helvetica" w:hint="eastAsia"/>
          <w:b/>
          <w:bCs/>
          <w:color w:val="33353C"/>
          <w:szCs w:val="21"/>
          <w:shd w:val="clear" w:color="auto" w:fill="FFFFFF"/>
        </w:rPr>
        <w:t>桩建设</w:t>
      </w:r>
      <w:proofErr w:type="gramEnd"/>
      <w:r w:rsidRPr="00157353">
        <w:rPr>
          <w:rFonts w:ascii="Helvetica" w:hAnsi="Helvetica" w:cs="Helvetica" w:hint="eastAsia"/>
          <w:b/>
          <w:bCs/>
          <w:color w:val="33353C"/>
          <w:szCs w:val="21"/>
          <w:shd w:val="clear" w:color="auto" w:fill="FFFFFF"/>
        </w:rPr>
        <w:t>与运营</w:t>
      </w:r>
    </w:p>
    <w:p w14:paraId="6A6C93DE" w14:textId="18DFCB09" w:rsidR="00157353" w:rsidRDefault="009B7238" w:rsidP="001110A1">
      <w:pPr>
        <w:rPr>
          <w:rFonts w:ascii="Helvetica" w:hAnsi="Helvetica" w:cs="Helvetica"/>
          <w:color w:val="33353C"/>
          <w:szCs w:val="21"/>
          <w:shd w:val="clear" w:color="auto" w:fill="FFFFFF"/>
        </w:rPr>
      </w:pPr>
      <w:r w:rsidRPr="009B7238">
        <w:rPr>
          <w:rFonts w:ascii="Helvetica" w:hAnsi="Helvetica" w:cs="Helvetica" w:hint="eastAsia"/>
          <w:color w:val="33353C"/>
          <w:szCs w:val="21"/>
          <w:shd w:val="clear" w:color="auto" w:fill="FFFFFF"/>
        </w:rPr>
        <w:t>新能源整车设计与研发</w:t>
      </w:r>
    </w:p>
    <w:p w14:paraId="5C7CD748" w14:textId="4E4AE0AF" w:rsidR="009B7238" w:rsidRDefault="009B7238" w:rsidP="001110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能源管理服务</w:t>
      </w:r>
      <w:r w:rsidR="00205DD1">
        <w:rPr>
          <w:rFonts w:ascii="Helvetica" w:hAnsi="Helvetica" w:cs="Helvetica" w:hint="eastAsia"/>
          <w:color w:val="33353C"/>
          <w:szCs w:val="21"/>
          <w:shd w:val="clear" w:color="auto" w:fill="FFFFFF"/>
        </w:rPr>
        <w:t>：储能业务、光伏业务</w:t>
      </w:r>
    </w:p>
    <w:p w14:paraId="299A7031" w14:textId="24CEE0BE" w:rsidR="009932EC" w:rsidRDefault="009932EC" w:rsidP="001110A1">
      <w:pPr>
        <w:rPr>
          <w:rFonts w:ascii="Helvetica" w:hAnsi="Helvetica" w:cs="Helvetica"/>
          <w:color w:val="33353C"/>
          <w:szCs w:val="21"/>
          <w:shd w:val="clear" w:color="auto" w:fill="FFFFFF"/>
        </w:rPr>
      </w:pPr>
    </w:p>
    <w:p w14:paraId="3118015F" w14:textId="68218303" w:rsidR="009932EC" w:rsidRPr="009932EC" w:rsidRDefault="009932EC" w:rsidP="001110A1">
      <w:pPr>
        <w:rPr>
          <w:b/>
          <w:bCs/>
          <w:sz w:val="24"/>
          <w:szCs w:val="28"/>
        </w:rPr>
      </w:pPr>
      <w:r w:rsidRPr="009932EC">
        <w:rPr>
          <w:rFonts w:ascii="Helvetica" w:hAnsi="Helvetica" w:cs="Helvetica" w:hint="eastAsia"/>
          <w:b/>
          <w:bCs/>
          <w:color w:val="33353C"/>
          <w:sz w:val="24"/>
          <w:szCs w:val="24"/>
          <w:highlight w:val="yellow"/>
          <w:shd w:val="clear" w:color="auto" w:fill="FFFFFF"/>
        </w:rPr>
        <w:t>石大胜华</w:t>
      </w:r>
      <w:r w:rsidRPr="009932EC">
        <w:rPr>
          <w:rFonts w:ascii="Helvetica" w:hAnsi="Helvetica" w:cs="Helvetica" w:hint="eastAsia"/>
          <w:b/>
          <w:bCs/>
          <w:color w:val="33353C"/>
          <w:sz w:val="24"/>
          <w:szCs w:val="24"/>
          <w:highlight w:val="yellow"/>
          <w:shd w:val="clear" w:color="auto" w:fill="FFFFFF"/>
        </w:rPr>
        <w:t xml:space="preserve"> </w:t>
      </w:r>
      <w:r w:rsidRPr="009932EC">
        <w:rPr>
          <w:rFonts w:ascii="Helvetica" w:hAnsi="Helvetica" w:cs="Helvetica"/>
          <w:b/>
          <w:bCs/>
          <w:color w:val="33353C"/>
          <w:sz w:val="24"/>
          <w:szCs w:val="24"/>
          <w:highlight w:val="yellow"/>
          <w:shd w:val="clear" w:color="auto" w:fill="FFFFFF"/>
        </w:rPr>
        <w:t>603026</w:t>
      </w:r>
      <w:r w:rsidRPr="009932EC">
        <w:rPr>
          <w:rFonts w:ascii="Helvetica" w:hAnsi="Helvetica" w:cs="Helvetica"/>
          <w:b/>
          <w:bCs/>
          <w:color w:val="33353C"/>
          <w:sz w:val="24"/>
          <w:szCs w:val="24"/>
          <w:shd w:val="clear" w:color="auto" w:fill="FFFFFF"/>
        </w:rPr>
        <w:t xml:space="preserve"> </w:t>
      </w:r>
      <w:hyperlink r:id="rId7" w:history="1">
        <w:r w:rsidRPr="009932EC">
          <w:rPr>
            <w:rStyle w:val="a3"/>
            <w:rFonts w:ascii="Helvetica" w:hAnsi="Helvetica" w:cs="Helvetica"/>
            <w:b/>
            <w:bCs/>
            <w:color w:val="0066CC"/>
            <w:sz w:val="24"/>
            <w:szCs w:val="24"/>
            <w:u w:val="none"/>
            <w:shd w:val="clear" w:color="auto" w:fill="FFFFFF"/>
          </w:rPr>
          <w:t>http://www.sinodmc.com</w:t>
        </w:r>
      </w:hyperlink>
      <w:r w:rsidRPr="009932EC">
        <w:rPr>
          <w:b/>
          <w:bCs/>
          <w:sz w:val="24"/>
          <w:szCs w:val="28"/>
        </w:rPr>
        <w:t xml:space="preserve"> </w:t>
      </w:r>
      <w:r w:rsidRPr="009932EC">
        <w:rPr>
          <w:rFonts w:hint="eastAsia"/>
          <w:b/>
          <w:bCs/>
          <w:sz w:val="24"/>
          <w:szCs w:val="28"/>
        </w:rPr>
        <w:t>山东东营</w:t>
      </w:r>
    </w:p>
    <w:p w14:paraId="68AC00B3" w14:textId="161846E7" w:rsidR="009932EC" w:rsidRDefault="009932EC" w:rsidP="009932E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山东石大胜华化工集团股份有限公司的主营业务为基本有机化工产品的生产、销售；公司的主要产品为碳酸二甲酯系列产品、</w:t>
      </w:r>
      <w:r>
        <w:rPr>
          <w:rFonts w:ascii="Helvetica" w:hAnsi="Helvetica" w:cs="Helvetica"/>
          <w:color w:val="33353C"/>
          <w:szCs w:val="21"/>
          <w:shd w:val="clear" w:color="auto" w:fill="FFFFFF"/>
        </w:rPr>
        <w:t>MTBE</w:t>
      </w:r>
      <w:r>
        <w:rPr>
          <w:rFonts w:ascii="Helvetica" w:hAnsi="Helvetica" w:cs="Helvetica"/>
          <w:color w:val="33353C"/>
          <w:szCs w:val="21"/>
          <w:shd w:val="clear" w:color="auto" w:fill="FFFFFF"/>
        </w:rPr>
        <w:t>、液化气、燃料油、环氧丙烷等。公司是教育部直属全国重点大学，国家</w:t>
      </w:r>
      <w:r>
        <w:rPr>
          <w:rFonts w:ascii="Helvetica" w:hAnsi="Helvetica" w:cs="Helvetica"/>
          <w:color w:val="33353C"/>
          <w:szCs w:val="21"/>
          <w:shd w:val="clear" w:color="auto" w:fill="FFFFFF"/>
        </w:rPr>
        <w:t>“211</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优势学科创新平台高校，国家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双一流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学科建设高校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中国石油大学（华东）的校办企业，并且公司与厦门大学开展产</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结合的技术开发合作，依托石油大学和厦门大学科研优势，公司拥有小试、中试、量产平台，研发技术优势明显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在激烈的市场竞争环境中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保持领先行业地位。</w:t>
      </w:r>
    </w:p>
    <w:p w14:paraId="3C64D653" w14:textId="037EEFCB" w:rsidR="00615741" w:rsidRDefault="00615741" w:rsidP="00615741">
      <w:pPr>
        <w:rPr>
          <w:rFonts w:ascii="Helvetica" w:hAnsi="Helvetica" w:cs="Helvetica"/>
          <w:color w:val="33353C"/>
          <w:szCs w:val="21"/>
          <w:shd w:val="clear" w:color="auto" w:fill="FFFFFF"/>
        </w:rPr>
      </w:pPr>
    </w:p>
    <w:p w14:paraId="37C1F6B8" w14:textId="2E1F1E91" w:rsidR="00615741" w:rsidRDefault="00615741" w:rsidP="006157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E46AB4" w14:textId="23AE6D32" w:rsidR="00615741" w:rsidRDefault="00615741" w:rsidP="006157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基础化工产品系列</w:t>
      </w:r>
      <w:r w:rsidR="00241F29">
        <w:rPr>
          <w:rFonts w:ascii="Helvetica" w:hAnsi="Helvetica" w:cs="Helvetica" w:hint="eastAsia"/>
          <w:color w:val="33353C"/>
          <w:szCs w:val="21"/>
          <w:shd w:val="clear" w:color="auto" w:fill="FFFFFF"/>
        </w:rPr>
        <w:t>：</w:t>
      </w:r>
    </w:p>
    <w:p w14:paraId="759FD4D4" w14:textId="4D13B795" w:rsidR="00241F29" w:rsidRDefault="00241F29" w:rsidP="006157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TBE</w:t>
      </w:r>
      <w:r>
        <w:rPr>
          <w:rFonts w:ascii="Helvetica" w:hAnsi="Helvetica" w:cs="Helvetica" w:hint="eastAsia"/>
          <w:color w:val="33353C"/>
          <w:szCs w:val="21"/>
          <w:shd w:val="clear" w:color="auto" w:fill="FFFFFF"/>
        </w:rPr>
        <w:t>（甲基叔丁基醚）</w:t>
      </w:r>
    </w:p>
    <w:p w14:paraId="0876B2CA" w14:textId="1EDC8412" w:rsidR="00241F29" w:rsidRDefault="00241F29" w:rsidP="006157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液化气产品</w:t>
      </w:r>
    </w:p>
    <w:p w14:paraId="0CC369E7" w14:textId="380DAF51" w:rsidR="00241F29" w:rsidRDefault="00241F29" w:rsidP="006157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环氧丙烷</w:t>
      </w:r>
    </w:p>
    <w:p w14:paraId="000B85A1" w14:textId="60B8521A" w:rsidR="00241F29" w:rsidRDefault="00241F29" w:rsidP="006157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二氯丙烷</w:t>
      </w:r>
    </w:p>
    <w:p w14:paraId="1A32955A" w14:textId="5E633817" w:rsidR="003F360A" w:rsidRPr="003F360A" w:rsidRDefault="003F360A" w:rsidP="00615741">
      <w:pPr>
        <w:rPr>
          <w:rFonts w:ascii="Helvetica" w:hAnsi="Helvetica" w:cs="Helvetica"/>
          <w:b/>
          <w:bCs/>
          <w:color w:val="33353C"/>
          <w:szCs w:val="21"/>
          <w:shd w:val="clear" w:color="auto" w:fill="FFFFFF"/>
        </w:rPr>
      </w:pPr>
      <w:r w:rsidRPr="003F360A">
        <w:rPr>
          <w:rFonts w:ascii="Helvetica" w:hAnsi="Helvetica" w:cs="Helvetica" w:hint="eastAsia"/>
          <w:b/>
          <w:bCs/>
          <w:color w:val="33353C"/>
          <w:szCs w:val="21"/>
          <w:shd w:val="clear" w:color="auto" w:fill="FFFFFF"/>
        </w:rPr>
        <w:t>新能源化学品系列：</w:t>
      </w:r>
    </w:p>
    <w:p w14:paraId="75E4D05E" w14:textId="48A442B3" w:rsidR="003F360A" w:rsidRPr="003F360A" w:rsidRDefault="003F360A" w:rsidP="00615741">
      <w:pPr>
        <w:rPr>
          <w:rFonts w:ascii="Helvetica" w:hAnsi="Helvetica" w:cs="Helvetica"/>
          <w:b/>
          <w:bCs/>
          <w:color w:val="33353C"/>
          <w:szCs w:val="21"/>
          <w:shd w:val="clear" w:color="auto" w:fill="FFFFFF"/>
        </w:rPr>
      </w:pPr>
      <w:r w:rsidRPr="003F360A">
        <w:rPr>
          <w:rFonts w:ascii="Helvetica" w:hAnsi="Helvetica" w:cs="Helvetica" w:hint="eastAsia"/>
          <w:b/>
          <w:bCs/>
          <w:color w:val="33353C"/>
          <w:szCs w:val="21"/>
          <w:shd w:val="clear" w:color="auto" w:fill="FFFFFF"/>
        </w:rPr>
        <w:t>碳酸二甲酯</w:t>
      </w:r>
    </w:p>
    <w:p w14:paraId="609FAC2F" w14:textId="490248A2" w:rsidR="003F360A" w:rsidRPr="003F360A" w:rsidRDefault="003F360A" w:rsidP="00615741">
      <w:pPr>
        <w:rPr>
          <w:rFonts w:ascii="Helvetica" w:hAnsi="Helvetica" w:cs="Helvetica"/>
          <w:b/>
          <w:bCs/>
          <w:color w:val="33353C"/>
          <w:szCs w:val="21"/>
          <w:shd w:val="clear" w:color="auto" w:fill="FFFFFF"/>
        </w:rPr>
      </w:pPr>
      <w:r w:rsidRPr="003F360A">
        <w:rPr>
          <w:rFonts w:ascii="Helvetica" w:hAnsi="Helvetica" w:cs="Helvetica" w:hint="eastAsia"/>
          <w:b/>
          <w:bCs/>
          <w:color w:val="33353C"/>
          <w:szCs w:val="21"/>
          <w:shd w:val="clear" w:color="auto" w:fill="FFFFFF"/>
        </w:rPr>
        <w:t>1</w:t>
      </w:r>
      <w:r w:rsidRPr="003F360A">
        <w:rPr>
          <w:rFonts w:ascii="Helvetica" w:hAnsi="Helvetica" w:cs="Helvetica" w:hint="eastAsia"/>
          <w:b/>
          <w:bCs/>
          <w:color w:val="33353C"/>
          <w:szCs w:val="21"/>
          <w:shd w:val="clear" w:color="auto" w:fill="FFFFFF"/>
        </w:rPr>
        <w:t>，</w:t>
      </w:r>
      <w:r w:rsidRPr="003F360A">
        <w:rPr>
          <w:rFonts w:ascii="Helvetica" w:hAnsi="Helvetica" w:cs="Helvetica" w:hint="eastAsia"/>
          <w:b/>
          <w:bCs/>
          <w:color w:val="33353C"/>
          <w:szCs w:val="21"/>
          <w:shd w:val="clear" w:color="auto" w:fill="FFFFFF"/>
        </w:rPr>
        <w:t>2</w:t>
      </w:r>
      <w:r w:rsidRPr="003F360A">
        <w:rPr>
          <w:rFonts w:ascii="Helvetica" w:hAnsi="Helvetica" w:cs="Helvetica"/>
          <w:b/>
          <w:bCs/>
          <w:color w:val="33353C"/>
          <w:szCs w:val="21"/>
          <w:shd w:val="clear" w:color="auto" w:fill="FFFFFF"/>
        </w:rPr>
        <w:t>-</w:t>
      </w:r>
      <w:r w:rsidRPr="003F360A">
        <w:rPr>
          <w:rFonts w:ascii="Helvetica" w:hAnsi="Helvetica" w:cs="Helvetica" w:hint="eastAsia"/>
          <w:b/>
          <w:bCs/>
          <w:color w:val="33353C"/>
          <w:szCs w:val="21"/>
          <w:shd w:val="clear" w:color="auto" w:fill="FFFFFF"/>
        </w:rPr>
        <w:t>丙二醇</w:t>
      </w:r>
    </w:p>
    <w:p w14:paraId="77A94EFB" w14:textId="77777777" w:rsidR="003F360A" w:rsidRPr="003F360A" w:rsidRDefault="003F360A" w:rsidP="00615741">
      <w:pPr>
        <w:rPr>
          <w:rFonts w:ascii="Helvetica" w:hAnsi="Helvetica" w:cs="Helvetica" w:hint="eastAsia"/>
          <w:color w:val="33353C"/>
          <w:szCs w:val="21"/>
          <w:shd w:val="clear" w:color="auto" w:fill="FFFFFF"/>
        </w:rPr>
      </w:pPr>
    </w:p>
    <w:sectPr w:rsidR="003F360A" w:rsidRPr="003F36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79F"/>
    <w:rsid w:val="0007449A"/>
    <w:rsid w:val="000A479F"/>
    <w:rsid w:val="001110A1"/>
    <w:rsid w:val="00157353"/>
    <w:rsid w:val="00205DD1"/>
    <w:rsid w:val="00241F29"/>
    <w:rsid w:val="002A2D3A"/>
    <w:rsid w:val="002C191B"/>
    <w:rsid w:val="00356FA4"/>
    <w:rsid w:val="003F360A"/>
    <w:rsid w:val="00400506"/>
    <w:rsid w:val="00615741"/>
    <w:rsid w:val="00775527"/>
    <w:rsid w:val="007B521E"/>
    <w:rsid w:val="007E3F3C"/>
    <w:rsid w:val="00827746"/>
    <w:rsid w:val="00870738"/>
    <w:rsid w:val="009932EC"/>
    <w:rsid w:val="009B7238"/>
    <w:rsid w:val="009E1EF5"/>
    <w:rsid w:val="00B3736D"/>
    <w:rsid w:val="00D624DE"/>
    <w:rsid w:val="00E26728"/>
    <w:rsid w:val="00F62FF7"/>
    <w:rsid w:val="00F85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1576F"/>
  <w15:chartTrackingRefBased/>
  <w15:docId w15:val="{66D24ECE-12D0-46BC-9287-FA11E138B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3736D"/>
    <w:rPr>
      <w:color w:val="0000FF"/>
      <w:u w:val="single"/>
    </w:rPr>
  </w:style>
  <w:style w:type="character" w:styleId="a4">
    <w:name w:val="FollowedHyperlink"/>
    <w:basedOn w:val="a0"/>
    <w:uiPriority w:val="99"/>
    <w:semiHidden/>
    <w:unhideWhenUsed/>
    <w:rsid w:val="008707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inodmc.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ssgf.net/" TargetMode="External"/><Relationship Id="rId5" Type="http://schemas.openxmlformats.org/officeDocument/2006/relationships/hyperlink" Target="http://www.cat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40952-4F5B-41ED-8846-E384C4BE3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18</cp:revision>
  <dcterms:created xsi:type="dcterms:W3CDTF">2021-12-22T15:26:00Z</dcterms:created>
  <dcterms:modified xsi:type="dcterms:W3CDTF">2021-12-23T02:18:00Z</dcterms:modified>
</cp:coreProperties>
</file>