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96C1" w14:textId="1645E5DF" w:rsidR="0007449A" w:rsidRDefault="00E8244E">
      <w:pPr>
        <w:rPr>
          <w:b/>
          <w:bCs/>
          <w:sz w:val="24"/>
          <w:szCs w:val="28"/>
        </w:rPr>
      </w:pPr>
      <w:r w:rsidRPr="00047D38">
        <w:rPr>
          <w:rFonts w:hint="eastAsia"/>
          <w:b/>
          <w:bCs/>
          <w:sz w:val="24"/>
          <w:szCs w:val="28"/>
          <w:highlight w:val="yellow"/>
        </w:rPr>
        <w:t>震安科技</w:t>
      </w:r>
      <w:r w:rsidRPr="00047D38">
        <w:rPr>
          <w:b/>
          <w:bCs/>
          <w:sz w:val="24"/>
          <w:szCs w:val="28"/>
          <w:highlight w:val="yellow"/>
        </w:rPr>
        <w:tab/>
        <w:t>300767</w:t>
      </w:r>
      <w:r w:rsidRPr="00E8244E">
        <w:rPr>
          <w:b/>
          <w:bCs/>
          <w:sz w:val="24"/>
          <w:szCs w:val="28"/>
        </w:rPr>
        <w:tab/>
      </w:r>
      <w:r w:rsidRPr="00E8244E">
        <w:rPr>
          <w:b/>
          <w:bCs/>
          <w:sz w:val="24"/>
          <w:szCs w:val="28"/>
        </w:rPr>
        <w:tab/>
      </w:r>
      <w:hyperlink r:id="rId4" w:history="1">
        <w:r w:rsidRPr="00E8244E">
          <w:rPr>
            <w:rStyle w:val="a3"/>
            <w:rFonts w:ascii="Helvetica" w:hAnsi="Helvetica" w:cs="Helvetica"/>
            <w:b/>
            <w:bCs/>
            <w:color w:val="0066CC"/>
            <w:sz w:val="24"/>
            <w:szCs w:val="24"/>
            <w:u w:val="none"/>
            <w:shd w:val="clear" w:color="auto" w:fill="FFFFFF"/>
          </w:rPr>
          <w:t>http://www.ynzajz.com</w:t>
        </w:r>
      </w:hyperlink>
      <w:r w:rsidRPr="00E8244E">
        <w:rPr>
          <w:b/>
          <w:bCs/>
          <w:sz w:val="24"/>
          <w:szCs w:val="28"/>
        </w:rPr>
        <w:tab/>
      </w:r>
      <w:r w:rsidRPr="00E8244E">
        <w:rPr>
          <w:b/>
          <w:bCs/>
          <w:sz w:val="24"/>
          <w:szCs w:val="28"/>
        </w:rPr>
        <w:tab/>
      </w:r>
      <w:r w:rsidRPr="00E8244E">
        <w:rPr>
          <w:rFonts w:hint="eastAsia"/>
          <w:b/>
          <w:bCs/>
          <w:sz w:val="24"/>
          <w:szCs w:val="28"/>
        </w:rPr>
        <w:t>云南昆明</w:t>
      </w:r>
    </w:p>
    <w:p w14:paraId="129067D8" w14:textId="68D62CE5" w:rsidR="00E8244E" w:rsidRDefault="00E8244E" w:rsidP="00E8244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公司较高的品牌知名度和较高市场占有率的行业地位，公司计划进一步推动国家标准、地方标准、行业标准的制定和完善，从而使得产品质量标准逐步提高，行业逐步形成有序竞争。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7B854479" w14:textId="42A0DCC1" w:rsidR="003752B3" w:rsidRDefault="003752B3" w:rsidP="00E8244E">
      <w:pPr>
        <w:ind w:firstLine="420"/>
        <w:rPr>
          <w:rFonts w:ascii="Helvetica" w:hAnsi="Helvetica" w:cs="Helvetica"/>
          <w:color w:val="33353C"/>
          <w:szCs w:val="21"/>
          <w:shd w:val="clear" w:color="auto" w:fill="FFFFFF"/>
        </w:rPr>
      </w:pPr>
    </w:p>
    <w:p w14:paraId="3041A943" w14:textId="0E5E298E" w:rsidR="003752B3" w:rsidRDefault="003752B3" w:rsidP="009E1E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w:t>
      </w:r>
    </w:p>
    <w:p w14:paraId="4D6CE41C" w14:textId="5DEADEFE" w:rsidR="003752B3" w:rsidRPr="00E8244E" w:rsidRDefault="003752B3" w:rsidP="009E1E3C">
      <w:pPr>
        <w:rPr>
          <w:b/>
          <w:bCs/>
          <w:sz w:val="24"/>
          <w:szCs w:val="28"/>
        </w:rPr>
      </w:pPr>
      <w:r>
        <w:rPr>
          <w:rFonts w:ascii="Helvetica" w:hAnsi="Helvetica" w:cs="Helvetica" w:hint="eastAsia"/>
          <w:color w:val="33353C"/>
          <w:szCs w:val="21"/>
          <w:shd w:val="clear" w:color="auto" w:fill="FFFFFF"/>
        </w:rPr>
        <w:t>减震</w:t>
      </w:r>
    </w:p>
    <w:sectPr w:rsidR="003752B3" w:rsidRPr="00E82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CB"/>
    <w:rsid w:val="00047D38"/>
    <w:rsid w:val="0007449A"/>
    <w:rsid w:val="002428CB"/>
    <w:rsid w:val="003752B3"/>
    <w:rsid w:val="00827746"/>
    <w:rsid w:val="009E1E3C"/>
    <w:rsid w:val="009E1EF5"/>
    <w:rsid w:val="00E8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4E2A"/>
  <w15:chartTrackingRefBased/>
  <w15:docId w15:val="{770324D2-63A4-4604-B2E2-335ACA80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244E"/>
    <w:rPr>
      <w:color w:val="0000FF"/>
      <w:u w:val="single"/>
    </w:rPr>
  </w:style>
  <w:style w:type="character" w:styleId="a4">
    <w:name w:val="FollowedHyperlink"/>
    <w:basedOn w:val="a0"/>
    <w:uiPriority w:val="99"/>
    <w:semiHidden/>
    <w:unhideWhenUsed/>
    <w:rsid w:val="00375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nzajz.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2021-12-19T18:51:00Z</dcterms:created>
  <dcterms:modified xsi:type="dcterms:W3CDTF">2021-12-24T06:39:00Z</dcterms:modified>
</cp:coreProperties>
</file>