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VLAN（Vritual Local Area Network）虚拟局域网，将一个物理逻辑网逻辑划分成多个广播域的技术。交换机上配置VLAN，可以实现在同一VLAN内的用户进行二层互访，不同VLAN的用户会被二层隔离。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VLAN的帧格式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VLAN的标签</w:t>
      </w:r>
      <w:bookmarkStart w:id="0" w:name="_GoBack"/>
      <w:bookmarkEnd w:id="0"/>
    </w:p>
    <w:tbl>
      <w:tblPr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1080"/>
        <w:gridCol w:w="900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0x8100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</w:t>
            </w:r>
          </w:p>
        </w:tc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CFI</w:t>
            </w:r>
          </w:p>
        </w:tc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VLAN ID（12B）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TPID 2 Bytes</w:t>
            </w:r>
          </w:p>
        </w:tc>
        <w:tc>
          <w:tcPr>
            <w:tcW w:w="37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TCI 2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28"/>
        <w:szCs w:val="44"/>
        <w:lang w:val="en-US" w:eastAsia="zh-CN"/>
      </w:rPr>
    </w:pPr>
    <w:r>
      <w:rPr>
        <w:rFonts w:hint="eastAsia"/>
        <w:sz w:val="28"/>
        <w:szCs w:val="44"/>
        <w:lang w:val="en-US" w:eastAsia="zh-CN"/>
      </w:rPr>
      <w:t>VLAN的原理和配置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508CD"/>
    <w:rsid w:val="3DA00E5D"/>
    <w:rsid w:val="5C03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pinksugar</dc:creator>
  <cp:lastModifiedBy>pinksugar</cp:lastModifiedBy>
  <dcterms:modified xsi:type="dcterms:W3CDTF">2017-09-30T07:26:42Z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