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F7DA" w14:textId="7DF39BA4" w:rsidR="00A43666" w:rsidRDefault="00A43666" w:rsidP="00A43666">
      <w:pPr>
        <w:pStyle w:val="1"/>
      </w:pPr>
      <w:r>
        <w:rPr>
          <w:rFonts w:hint="eastAsia"/>
        </w:rPr>
        <w:t>锂电池</w:t>
      </w:r>
    </w:p>
    <w:p w14:paraId="761CAACB" w14:textId="12A926B0" w:rsidR="006F701E" w:rsidRDefault="00FB54D5">
      <w:r>
        <w:rPr>
          <w:rFonts w:hint="eastAsia"/>
        </w:rPr>
        <w:t>锂电池隔膜</w:t>
      </w:r>
    </w:p>
    <w:p w14:paraId="08ABD900" w14:textId="6C00AEE4" w:rsidR="00FB54D5" w:rsidRDefault="00000000">
      <w:hyperlink r:id="rId7" w:history="1">
        <w:r w:rsidR="00FB54D5" w:rsidRPr="00FB54D5">
          <w:rPr>
            <w:rStyle w:val="a7"/>
          </w:rPr>
          <w:t>恩捷股份</w:t>
        </w:r>
      </w:hyperlink>
      <w:r w:rsidR="00FB54D5">
        <w:rPr>
          <w:rFonts w:hint="eastAsia"/>
        </w:rPr>
        <w:t xml:space="preserve"> </w:t>
      </w:r>
      <w:hyperlink r:id="rId8" w:history="1">
        <w:r w:rsidR="00FB54D5" w:rsidRPr="00FB54D5">
          <w:rPr>
            <w:rStyle w:val="a7"/>
          </w:rPr>
          <w:t>星源材质</w:t>
        </w:r>
      </w:hyperlink>
      <w:r w:rsidR="00FB54D5">
        <w:rPr>
          <w:rFonts w:hint="eastAsia"/>
        </w:rPr>
        <w:t xml:space="preserve"> </w:t>
      </w:r>
      <w:hyperlink r:id="rId9" w:history="1">
        <w:r w:rsidR="00FB54D5" w:rsidRPr="00FB54D5">
          <w:rPr>
            <w:rStyle w:val="a7"/>
            <w:rFonts w:hint="eastAsia"/>
          </w:rPr>
          <w:t>中材科技</w:t>
        </w:r>
      </w:hyperlink>
      <w:r w:rsidR="00A473D9">
        <w:t xml:space="preserve"> </w:t>
      </w:r>
      <w:hyperlink r:id="rId10" w:history="1">
        <w:r w:rsidR="00A473D9" w:rsidRPr="00A473D9">
          <w:rPr>
            <w:rStyle w:val="a7"/>
          </w:rPr>
          <w:t>沧州明珠</w:t>
        </w:r>
      </w:hyperlink>
      <w:r w:rsidR="00F67D6D" w:rsidRPr="00F67D6D">
        <w:t xml:space="preserve"> </w:t>
      </w:r>
    </w:p>
    <w:p w14:paraId="64598E04" w14:textId="1C62429A" w:rsidR="00A473D9" w:rsidRDefault="00A473D9">
      <w:r>
        <w:rPr>
          <w:rFonts w:hint="eastAsia"/>
        </w:rPr>
        <w:t>锂电池电解液</w:t>
      </w:r>
      <w:r w:rsidR="00F2013F">
        <w:rPr>
          <w:rFonts w:hint="eastAsia"/>
        </w:rPr>
        <w:t>及其相关</w:t>
      </w:r>
    </w:p>
    <w:p w14:paraId="5A0ED809" w14:textId="10411810" w:rsidR="00A473D9" w:rsidRDefault="00F2013F">
      <w:r>
        <w:rPr>
          <w:rFonts w:hint="eastAsia"/>
        </w:rPr>
        <w:t>天赐材料 新宙邦 石大胜华 多氟多 永太科技 江苏国泰 天际股份 延安必康</w:t>
      </w:r>
    </w:p>
    <w:p w14:paraId="2C44CE4B" w14:textId="1F1E9FE7" w:rsidR="00F2013F" w:rsidRDefault="00F2013F">
      <w:r>
        <w:rPr>
          <w:rFonts w:hint="eastAsia"/>
        </w:rPr>
        <w:t>锂电负极</w:t>
      </w:r>
    </w:p>
    <w:p w14:paraId="74E92D31" w14:textId="4102566B" w:rsidR="00F2013F" w:rsidRDefault="00000000">
      <w:hyperlink r:id="rId11" w:history="1">
        <w:r w:rsidR="00F2013F" w:rsidRPr="00362F2C">
          <w:rPr>
            <w:rStyle w:val="a7"/>
          </w:rPr>
          <w:t>杉杉股份</w:t>
        </w:r>
      </w:hyperlink>
      <w:r w:rsidR="00F2013F">
        <w:rPr>
          <w:rFonts w:hint="eastAsia"/>
        </w:rPr>
        <w:t xml:space="preserve"> </w:t>
      </w:r>
      <w:hyperlink r:id="rId12" w:history="1">
        <w:r w:rsidR="00F2013F" w:rsidRPr="00362F2C">
          <w:rPr>
            <w:rStyle w:val="a7"/>
          </w:rPr>
          <w:t>中国</w:t>
        </w:r>
        <w:r w:rsidR="00F2013F" w:rsidRPr="00362F2C">
          <w:rPr>
            <w:rStyle w:val="a7"/>
            <w:rFonts w:hint="eastAsia"/>
          </w:rPr>
          <w:t>宝安</w:t>
        </w:r>
      </w:hyperlink>
      <w:r w:rsidR="00F67D6D">
        <w:t xml:space="preserve"> </w:t>
      </w:r>
      <w:r w:rsidR="00F67D6D" w:rsidRPr="00F67D6D">
        <w:rPr>
          <w:rFonts w:hint="eastAsia"/>
        </w:rPr>
        <w:t>璞泰来</w:t>
      </w:r>
    </w:p>
    <w:p w14:paraId="11BA29B4" w14:textId="2DDEA845" w:rsidR="00CC5691" w:rsidRDefault="00CC5691"/>
    <w:p w14:paraId="51EA3CA7" w14:textId="2225A77D" w:rsidR="00CC5691" w:rsidRDefault="00CC5691"/>
    <w:p w14:paraId="1D9D25F4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C5D2DD" w14:textId="77777777" w:rsidR="00CC5691" w:rsidRDefault="00CC5691" w:rsidP="00CC569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锂电池的生产工艺分为前、中、后三个阶段，前段工序的目的是将原材料加工成为极片，核心工序为涂布；中段目的是将极片加工成为未激活电芯；后段工序是检测封装，核心工序是化成、分容</w:t>
      </w:r>
    </w:p>
    <w:p w14:paraId="30373E3B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5B1E05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前段工序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打造涂覆有正负极活性物质的极片</w:t>
      </w:r>
    </w:p>
    <w:p w14:paraId="0C9B95B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前段工序主要包括浆料搅拌、正负极涂布、辊压、分切、极片制作和模切。</w:t>
      </w:r>
    </w:p>
    <w:p w14:paraId="47CA3BA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搅拌：先使用锂电池真空搅拌机，在专用溶剂和黏结剂的作用下，混合粉末状的正负极活性物质，经过高速搅拌均匀后，制成完全没有气泡的浆状正负极物质。</w:t>
      </w:r>
    </w:p>
    <w:p w14:paraId="34606BA3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涂布：将制成的浆料均匀涂覆在金属箔的表面，烘干，分别制成正、负极极片。</w:t>
      </w:r>
    </w:p>
    <w:p w14:paraId="720E157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辊压：辊压机通过上下两辊相向运行产生的压力，对极片的涂布表面进行挤压加工，极片受到高压作用由原来蓬松状态变成密实状态的极片，辊压对能量密度的明显相当关键。</w:t>
      </w:r>
    </w:p>
    <w:p w14:paraId="215B7557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分切：将辊压好的电极带按照不同电池型号，切成装配电池所需的长度和宽度，要求在切割时不出现毛刺</w:t>
      </w:r>
    </w:p>
    <w:p w14:paraId="4CB15A1B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完成电芯的卷绕和注液</w:t>
      </w:r>
    </w:p>
    <w:p w14:paraId="4ADA8CEF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中段工序主要包括电芯的卷绕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叠片和电芯注液，涉及的设备为卷绕机、叠片机、注液机。卷绕机对电芯进行卷绕时，可根据下游厂商需要进一步分为圆柱形卷绕和方形卷绕。叠片机在正、负极料盒中拾取极片，经过二次定位，交替将正、负极片放在叠片台上。隔膜主动放卷，叠片台带动隔膜左右往复移动形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Z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字形叠绕。叠片完成后，按照设定长度切断，自动送出人工贴胶。通过注液机，将电解液注入卷绕或叠片后的电芯中。</w:t>
      </w:r>
    </w:p>
    <w:p w14:paraId="3D5D7F7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池的中段设备较前段更加强调个性化，对工序的精度、效率、一致性要求非常高。针对方形、圆柱、软包电池，中段设备会分别使用卷绕机或者叠片机。目前卷绕机应用更为普遍，突出的优势在于生产速度快，产品一致性高；叠片机工艺复杂，良品率低，生产效率较低，但其生产的软包电池尺寸更为灵活，散热设计合理，能量密度高，具有圆柱和方形不具备的诸多优势。国内企业目前大多采用中小尺寸卷绕机，叠片机的比例还不高</w:t>
      </w:r>
    </w:p>
    <w:p w14:paraId="46F005D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后段工序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化成分容及测试分选设备</w:t>
      </w:r>
    </w:p>
    <w:p w14:paraId="011D14DA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后段工序主要包括封装、化成分容、测试分选、模块装配及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等。</w:t>
      </w:r>
    </w:p>
    <w:p w14:paraId="53B59974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封装是将电芯放入金属或软包外壳中。</w:t>
      </w:r>
    </w:p>
    <w:p w14:paraId="78CCE21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化成是通过充放电方式，将电池内部正负极物质激活，使得电池充电活化。</w:t>
      </w:r>
    </w:p>
    <w:p w14:paraId="67096CD5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分容在化成之后，对电池进行充放电循环并检测电池各项参数，根据测量参数对电池进行配组。</w:t>
      </w:r>
    </w:p>
    <w:p w14:paraId="6FA10C4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模块装配及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包括对电池模组上线检测、电池包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装配、电池包下线检测等，该工序之后电池基本就达到了出厂要求</w:t>
      </w:r>
    </w:p>
    <w:p w14:paraId="1061FFE1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AA211D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锂电设备按照电池生产制造流程，划分为前段设备、中段设备、后段设备。</w:t>
      </w:r>
    </w:p>
    <w:p w14:paraId="56921F72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前段设备价值占比约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，其中涂布机价值占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75%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，辊压机价值大于分切机。三元材料对前段设备的性能要求更高，前段设备价值占比会逐步增加。</w:t>
      </w:r>
    </w:p>
    <w:p w14:paraId="3ECD2BCF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，其中卷绕机价值占比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。目前卷绕机市场集中度较高，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CR3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60%-70%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。卷绕机高端市场受到韩国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KOEM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和日本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CKD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的竞争，国内高端市占率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</w:p>
    <w:p w14:paraId="6016846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，其中化成分容系统占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，组装占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</w:p>
    <w:p w14:paraId="5AE26C50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620D6F" w14:textId="07D8B3F9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034C90" wp14:editId="74DAC587">
            <wp:extent cx="5273040" cy="2159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br/>
      </w:r>
    </w:p>
    <w:p w14:paraId="19973191" w14:textId="10F8128B" w:rsidR="00CC5691" w:rsidRDefault="00CC5691"/>
    <w:p w14:paraId="17EC22E9" w14:textId="5903F1E6" w:rsidR="000C022C" w:rsidRDefault="000C022C"/>
    <w:p w14:paraId="0763F9AC" w14:textId="01E8957D" w:rsidR="000C022C" w:rsidRDefault="000C022C">
      <w:r>
        <w:rPr>
          <w:rFonts w:hint="eastAsia"/>
        </w:rPr>
        <w:t>固态电池</w:t>
      </w:r>
    </w:p>
    <w:p w14:paraId="52BB7B6E" w14:textId="7D7B0C71" w:rsidR="00A43666" w:rsidRDefault="00A43666"/>
    <w:p w14:paraId="59868A5B" w14:textId="77777777" w:rsidR="00CA1D69" w:rsidRDefault="00CA1D6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9947F4" w14:textId="350D47C1" w:rsidR="00A43666" w:rsidRPr="00A43666" w:rsidRDefault="00A43666" w:rsidP="00A43666">
      <w:pPr>
        <w:pStyle w:val="1"/>
      </w:pPr>
      <w:r w:rsidRPr="00A43666">
        <w:rPr>
          <w:rFonts w:hint="eastAsia"/>
        </w:rPr>
        <w:lastRenderedPageBreak/>
        <w:t>钠离子电池</w:t>
      </w:r>
    </w:p>
    <w:p w14:paraId="6E0167AE" w14:textId="5CB59B58" w:rsidR="00A43666" w:rsidRDefault="00A43666">
      <w:pPr>
        <w:rPr>
          <w:rFonts w:hint="eastAsia"/>
        </w:rPr>
      </w:pPr>
      <w:r w:rsidRPr="00A43666">
        <w:rPr>
          <w:rFonts w:hint="eastAsia"/>
        </w:rPr>
        <w:t>钠离子电池最早是由ARMAND团队于20世纪80年代提出，在90年代经过产业化推广得到技术应用。目前，钠离子电池行业正快速推向产业化。伴随中科海钠先后合作规划5GWh全球首条钠离子电池量产线，1GWh钠离子电池PACK产能以及年产2000吨正极+2000吨负极材料项目，同时宁德推出第一代钠离子电池后，产业内企业如钠创新能源、星空钠电、湖南立方新能源、多氟多等企业先后入局钠电池领域，容百科技、当升科技、振华新材、天赐材料等材料厂商亦纷纷布局，产业化显著加速。预计2025年全球钠离子电池需求有望达到23GWh，市场规模超138亿元。</w:t>
      </w:r>
    </w:p>
    <w:p w14:paraId="2FAD326E" w14:textId="77777777" w:rsidR="00CA1D69" w:rsidRDefault="00CA1D69"/>
    <w:p w14:paraId="681B3A57" w14:textId="22748306" w:rsidR="00A43666" w:rsidRDefault="00CA1D69">
      <w:r>
        <w:t>钠离子电池主要由</w:t>
      </w:r>
      <w:r w:rsidRPr="00CA1D69">
        <w:rPr>
          <w:b/>
          <w:bCs/>
        </w:rPr>
        <w:t>正极材料、负极材料、隔膜、电解液</w:t>
      </w:r>
      <w:r>
        <w:t>四大部分组成，电解液主要负责在正负极之间传导导电离子的作用，对的能量密度、循环寿命、功率密度、安全性能、宽温应用等都会起到关键作用，被称为“电池的血液＂。</w:t>
      </w:r>
    </w:p>
    <w:p w14:paraId="6AD34795" w14:textId="466E0721" w:rsidR="00CA1D69" w:rsidRDefault="00CA1D69"/>
    <w:p w14:paraId="06145B54" w14:textId="0090AEE6" w:rsidR="00CA1D69" w:rsidRDefault="00CA1D69">
      <w:r>
        <w:t>钠离子电池电解液主要成分是溶剂、溶质和添加剂等原料，按比例在一定条件下调制而成。</w:t>
      </w:r>
      <w:r>
        <w:br/>
        <w:t>1）溶剂：主要作为锂离子的运输载体，常用的为</w:t>
      </w:r>
      <w:r w:rsidRPr="00CA1D69">
        <w:rPr>
          <w:b/>
          <w:bCs/>
        </w:rPr>
        <w:t>碳酸酯类溶剂</w:t>
      </w:r>
      <w:r>
        <w:t>，包括碳酸丙烯酯（PC）、碳酸乙烯酯（EC）、碳酸二乙酯（DEC）、 碳酸二甲酯（DMC）、碳酸甲乙酯（EMC）等。使用时一般采用高低黏度溶剂混用，常见组合为EC＋DEC、EC＋DMC、EC＋DMC＋EMC、EC＋DMC＋DEC等。</w:t>
      </w:r>
      <w:r>
        <w:br/>
        <w:t>2）溶质：作为钠离子的提供者，一般选用</w:t>
      </w:r>
      <w:r w:rsidRPr="00CA1D69">
        <w:rPr>
          <w:b/>
          <w:bCs/>
        </w:rPr>
        <w:t>六氟磷酸钠（NaPF6）、高氯酸钠（NaClO4）</w:t>
      </w:r>
      <w:r>
        <w:t>等。</w:t>
      </w:r>
      <w:r>
        <w:br/>
        <w:t>3）添加剂：特定功能的物质，电解液一般含多种添加剂，按作用分为成膜添加剂、高／低温添加剂、过充保护添加剂、阻燃添加剂、倍率型添加剂等。常见的为</w:t>
      </w:r>
      <w:r w:rsidRPr="00CA1D69">
        <w:rPr>
          <w:b/>
          <w:bCs/>
        </w:rPr>
        <w:t>碳酸亚乙烯酯（VC）和氟代碳酸乙烯酯（FEC）</w:t>
      </w:r>
      <w:r>
        <w:t>等。</w:t>
      </w:r>
    </w:p>
    <w:p w14:paraId="499270D7" w14:textId="11FFC64B" w:rsidR="00CA1D69" w:rsidRDefault="00CA1D69"/>
    <w:p w14:paraId="1C66F68D" w14:textId="52423A0B" w:rsidR="00CA1D69" w:rsidRDefault="00CA1D69">
      <w:r>
        <w:rPr>
          <w:rFonts w:hint="eastAsia"/>
        </w:rPr>
        <w:t>电解液公司</w:t>
      </w:r>
    </w:p>
    <w:p w14:paraId="51B98CAA" w14:textId="502CB0AF" w:rsidR="00CA1D69" w:rsidRDefault="00CA1D69">
      <w:pPr>
        <w:rPr>
          <w:rFonts w:hint="eastAsia"/>
        </w:rPr>
      </w:pPr>
      <w:r>
        <w:rPr>
          <w:rFonts w:hint="eastAsia"/>
        </w:rPr>
        <w:t xml:space="preserve">多氟多 </w:t>
      </w:r>
      <w:r w:rsidR="00A952DD">
        <w:rPr>
          <w:rFonts w:hint="eastAsia"/>
        </w:rPr>
        <w:t xml:space="preserve">天赐材料 </w:t>
      </w:r>
      <w:r w:rsidR="009A304C">
        <w:rPr>
          <w:rFonts w:hint="eastAsia"/>
        </w:rPr>
        <w:t>传艺科技 维远股份 新宙邦</w:t>
      </w:r>
      <w:r w:rsidR="003F2332">
        <w:rPr>
          <w:rFonts w:hint="eastAsia"/>
        </w:rPr>
        <w:t xml:space="preserve"> 永太科技 盛华新材</w:t>
      </w:r>
      <w:r w:rsidR="00243718">
        <w:rPr>
          <w:rFonts w:hint="eastAsia"/>
        </w:rPr>
        <w:t xml:space="preserve"> 瑞泰新材</w:t>
      </w:r>
    </w:p>
    <w:p w14:paraId="0B58B361" w14:textId="3F5137D4" w:rsidR="00A952DD" w:rsidRDefault="009A304C">
      <w:r w:rsidRPr="009A304C">
        <w:rPr>
          <w:rFonts w:hint="eastAsia"/>
        </w:rPr>
        <w:t>江苏丰山全诺新能源科技有限公司</w:t>
      </w:r>
      <w:r>
        <w:rPr>
          <w:rFonts w:hint="eastAsia"/>
        </w:rPr>
        <w:t xml:space="preserve"> 丰山集团</w:t>
      </w:r>
    </w:p>
    <w:p w14:paraId="29D798E2" w14:textId="253607A9" w:rsidR="00850CA8" w:rsidRDefault="00850CA8">
      <w:pPr>
        <w:rPr>
          <w:rFonts w:hint="eastAsia"/>
        </w:rPr>
      </w:pPr>
      <w:r>
        <w:rPr>
          <w:rFonts w:hint="eastAsia"/>
        </w:rPr>
        <w:t>中欣氟材</w:t>
      </w:r>
    </w:p>
    <w:p w14:paraId="60622127" w14:textId="4ACF7619" w:rsidR="00A952DD" w:rsidRDefault="00A952DD">
      <w:r>
        <w:rPr>
          <w:rFonts w:hint="eastAsia"/>
        </w:rPr>
        <w:t xml:space="preserve">浙江钠创新能源公司 </w:t>
      </w:r>
      <w:hyperlink r:id="rId14" w:history="1">
        <w:r w:rsidR="003F2332" w:rsidRPr="00FC5CF2">
          <w:rPr>
            <w:rStyle w:val="a7"/>
          </w:rPr>
          <w:t>http://www.natriumenergy.cn/</w:t>
        </w:r>
      </w:hyperlink>
    </w:p>
    <w:p w14:paraId="28E3A34E" w14:textId="2A5B894C" w:rsidR="003F2332" w:rsidRPr="003F2332" w:rsidRDefault="003F2332">
      <w:pPr>
        <w:rPr>
          <w:rFonts w:hint="eastAsia"/>
        </w:rPr>
      </w:pPr>
      <w:r w:rsidRPr="003F2332">
        <w:rPr>
          <w:rFonts w:hint="eastAsia"/>
        </w:rPr>
        <w:t>湖南立方新能源科技有限责任公司</w:t>
      </w:r>
      <w:r>
        <w:t xml:space="preserve"> </w:t>
      </w:r>
      <w:r w:rsidRPr="003F2332">
        <w:t>http://www.lifuntech.com/</w:t>
      </w:r>
    </w:p>
    <w:sectPr w:rsidR="003F2332" w:rsidRPr="003F2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7405" w14:textId="77777777" w:rsidR="00627CB8" w:rsidRDefault="00627CB8" w:rsidP="00FB54D5">
      <w:r>
        <w:separator/>
      </w:r>
    </w:p>
  </w:endnote>
  <w:endnote w:type="continuationSeparator" w:id="0">
    <w:p w14:paraId="47262941" w14:textId="77777777" w:rsidR="00627CB8" w:rsidRDefault="00627CB8" w:rsidP="00FB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B5A0" w14:textId="77777777" w:rsidR="00627CB8" w:rsidRDefault="00627CB8" w:rsidP="00FB54D5">
      <w:r>
        <w:separator/>
      </w:r>
    </w:p>
  </w:footnote>
  <w:footnote w:type="continuationSeparator" w:id="0">
    <w:p w14:paraId="0A21618A" w14:textId="77777777" w:rsidR="00627CB8" w:rsidRDefault="00627CB8" w:rsidP="00FB5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0961B3"/>
    <w:rsid w:val="000C022C"/>
    <w:rsid w:val="00114EE8"/>
    <w:rsid w:val="001568CF"/>
    <w:rsid w:val="00243718"/>
    <w:rsid w:val="00362F2C"/>
    <w:rsid w:val="003F2332"/>
    <w:rsid w:val="004A1440"/>
    <w:rsid w:val="00572458"/>
    <w:rsid w:val="00627CB8"/>
    <w:rsid w:val="006F701E"/>
    <w:rsid w:val="00850CA8"/>
    <w:rsid w:val="009A304C"/>
    <w:rsid w:val="00A43666"/>
    <w:rsid w:val="00A473D9"/>
    <w:rsid w:val="00A952DD"/>
    <w:rsid w:val="00CA1D69"/>
    <w:rsid w:val="00CC5691"/>
    <w:rsid w:val="00D0260A"/>
    <w:rsid w:val="00EF61A6"/>
    <w:rsid w:val="00F2013F"/>
    <w:rsid w:val="00F67D6D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6EB01"/>
  <w15:chartTrackingRefBased/>
  <w15:docId w15:val="{17DBF37C-25F1-45DA-A811-EB04B831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4D5"/>
    <w:rPr>
      <w:sz w:val="18"/>
      <w:szCs w:val="18"/>
    </w:rPr>
  </w:style>
  <w:style w:type="character" w:styleId="a7">
    <w:name w:val="Hyperlink"/>
    <w:basedOn w:val="a0"/>
    <w:uiPriority w:val="99"/>
    <w:unhideWhenUsed/>
    <w:rsid w:val="00FB5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54D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54D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36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36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146;&#30719;&#21450;&#30456;&#20851;&#26448;&#26009;.docx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&#38146;&#30719;&#21450;&#30456;&#20851;&#26448;&#26009;.docx" TargetMode="External"/><Relationship Id="rId12" Type="http://schemas.openxmlformats.org/officeDocument/2006/relationships/hyperlink" Target="../&#37329;&#34701;/&#25237;&#36164;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&#38146;&#30719;&#21450;&#30456;&#20851;&#26448;&#26009;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../&#22303;&#22320;/&#31649;&#26448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&#33021;&#28304;/&#39118;&#30005;.docx" TargetMode="External"/><Relationship Id="rId14" Type="http://schemas.openxmlformats.org/officeDocument/2006/relationships/hyperlink" Target="http://www.natriumenergy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111A3-2F93-4762-B174-1ABC8DD4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2022-02-04T18:54:00Z</dcterms:created>
  <dcterms:modified xsi:type="dcterms:W3CDTF">2023-02-08T14:23:00Z</dcterms:modified>
</cp:coreProperties>
</file>