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386E2CE8" w:rsidR="00633B63" w:rsidRDefault="00633B63" w:rsidP="00633B63">
      <w:pPr>
        <w:pStyle w:val="2"/>
      </w:pPr>
      <w:r>
        <w:rPr>
          <w:rFonts w:hint="eastAsia"/>
        </w:rPr>
        <w:t>综合治理</w:t>
      </w:r>
    </w:p>
    <w:p w14:paraId="75BD8463" w14:textId="77777777" w:rsidR="00736A85" w:rsidRPr="00736A85" w:rsidRDefault="00736A85" w:rsidP="00736A85"/>
    <w:p w14:paraId="48B6BA09" w14:textId="77777777" w:rsidR="00633B63" w:rsidRPr="00633B63" w:rsidRDefault="00633B63" w:rsidP="00633B63">
      <w:pPr>
        <w:pStyle w:val="3"/>
      </w:pPr>
      <w:proofErr w:type="gramStart"/>
      <w:r w:rsidRPr="00633B63">
        <w:rPr>
          <w:rFonts w:hint="eastAsia"/>
        </w:rPr>
        <w:t>卓锦股份</w:t>
      </w:r>
      <w:proofErr w:type="gramEnd"/>
      <w:r w:rsidRPr="00633B63">
        <w:rPr>
          <w:rFonts w:hint="eastAsia"/>
        </w:rPr>
        <w:t xml:space="preserve"> </w:t>
      </w:r>
      <w:r w:rsidRPr="00633B63">
        <w:t xml:space="preserve">688701 </w:t>
      </w:r>
      <w:r w:rsidRPr="00633B63">
        <w:rPr>
          <w:rFonts w:hint="eastAsia"/>
        </w:rPr>
        <w:t>杭州拱</w:t>
      </w:r>
      <w:proofErr w:type="gramStart"/>
      <w:r w:rsidRPr="00633B63">
        <w:rPr>
          <w:rFonts w:hint="eastAsia"/>
        </w:rPr>
        <w:t>墅</w:t>
      </w:r>
      <w:proofErr w:type="gramEnd"/>
      <w:r w:rsidRPr="00633B63">
        <w:rPr>
          <w:rFonts w:hint="eastAsia"/>
        </w:rPr>
        <w:t xml:space="preserve"> </w:t>
      </w:r>
      <w:hyperlink r:id="rId8" w:history="1">
        <w:r w:rsidRPr="00633B63">
          <w:rPr>
            <w:rStyle w:val="a7"/>
            <w:color w:val="auto"/>
            <w:u w:val="none"/>
          </w:rPr>
          <w:t>http://www.zone-king.com</w:t>
        </w:r>
      </w:hyperlink>
    </w:p>
    <w:p w14:paraId="250BCD0E" w14:textId="77777777" w:rsidR="00633B63" w:rsidRDefault="00633B63" w:rsidP="00633B63">
      <w:r>
        <w:t>总市值：13.28亿</w:t>
      </w:r>
    </w:p>
    <w:p w14:paraId="50C64722" w14:textId="77777777" w:rsidR="00633B63" w:rsidRDefault="00633B63" w:rsidP="00633B63">
      <w:r>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w:t>
      </w:r>
      <w:proofErr w:type="gramStart"/>
      <w:r>
        <w:t>废处理</w:t>
      </w:r>
      <w:proofErr w:type="gramEnd"/>
      <w:r>
        <w:t>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61A3D444" w14:textId="77777777" w:rsidR="00633B63" w:rsidRDefault="00633B63" w:rsidP="00633B63"/>
    <w:p w14:paraId="65132AA3" w14:textId="77777777" w:rsidR="00633B63" w:rsidRDefault="00633B63" w:rsidP="00633B63">
      <w:proofErr w:type="gramStart"/>
      <w:r w:rsidRPr="00E0463A">
        <w:t>卓锦环保</w:t>
      </w:r>
      <w:proofErr w:type="gramEnd"/>
      <w:r w:rsidRPr="00E0463A">
        <w:t>成为国内一流的环境保护企业；积极创造价值服务于社会。</w:t>
      </w:r>
    </w:p>
    <w:p w14:paraId="2B57ABAC" w14:textId="77777777" w:rsidR="00633B63" w:rsidRDefault="00633B63" w:rsidP="00633B63"/>
    <w:p w14:paraId="5D61B402" w14:textId="77777777" w:rsidR="00633B63" w:rsidRDefault="00633B63" w:rsidP="00633B63">
      <w:r>
        <w:rPr>
          <w:rFonts w:hint="eastAsia"/>
        </w:rPr>
        <w:t>主营业务</w:t>
      </w:r>
    </w:p>
    <w:p w14:paraId="0843985B" w14:textId="77777777" w:rsidR="00633B63" w:rsidRDefault="00633B63" w:rsidP="00633B63">
      <w:r>
        <w:rPr>
          <w:rFonts w:hint="eastAsia"/>
        </w:rPr>
        <w:t>环保综合治理服务</w:t>
      </w:r>
      <w:r>
        <w:tab/>
      </w:r>
      <w:r>
        <w:rPr>
          <w:rFonts w:hint="eastAsia"/>
        </w:rPr>
        <w:t xml:space="preserve">土壤及地下水修复 水污染综合治理 水体修复 废气处理 </w:t>
      </w:r>
    </w:p>
    <w:p w14:paraId="2438968E" w14:textId="77777777" w:rsidR="00633B63" w:rsidRDefault="00633B63" w:rsidP="00633B63">
      <w:pPr>
        <w:ind w:left="1680" w:firstLine="420"/>
      </w:pPr>
      <w:r>
        <w:rPr>
          <w:rFonts w:hint="eastAsia"/>
        </w:rPr>
        <w:t>固</w:t>
      </w:r>
      <w:proofErr w:type="gramStart"/>
      <w:r>
        <w:rPr>
          <w:rFonts w:hint="eastAsia"/>
        </w:rPr>
        <w:t>废处理</w:t>
      </w:r>
      <w:proofErr w:type="gramEnd"/>
      <w:r>
        <w:rPr>
          <w:rFonts w:hint="eastAsia"/>
        </w:rPr>
        <w:t>与处置</w:t>
      </w:r>
    </w:p>
    <w:p w14:paraId="29F4819B" w14:textId="77777777" w:rsidR="00633B63" w:rsidRDefault="00633B63" w:rsidP="00633B63">
      <w:r>
        <w:rPr>
          <w:rFonts w:hint="eastAsia"/>
        </w:rPr>
        <w:t>环保产品销售与服务</w:t>
      </w:r>
    </w:p>
    <w:p w14:paraId="244A128F" w14:textId="74320A41" w:rsidR="00633B63" w:rsidRDefault="00633B63" w:rsidP="0093775F"/>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9"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2018年,同兴环保与北京工业大学、北京方</w:t>
      </w:r>
      <w:proofErr w:type="gramStart"/>
      <w:r>
        <w:t>信共同</w:t>
      </w:r>
      <w:proofErr w:type="gramEnd"/>
      <w:r>
        <w:t>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lastRenderedPageBreak/>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3890857C" w:rsidR="00420EFF" w:rsidRPr="00420EFF" w:rsidRDefault="00420EFF" w:rsidP="0093775F">
      <w:r>
        <w:rPr>
          <w:rFonts w:hint="eastAsia"/>
        </w:rPr>
        <w:t>C</w:t>
      </w:r>
      <w:r>
        <w:t>O2</w:t>
      </w:r>
      <w:r>
        <w:rPr>
          <w:rFonts w:hint="eastAsia"/>
        </w:rPr>
        <w:t>捕集及资源化利用</w:t>
      </w:r>
    </w:p>
    <w:p w14:paraId="42E5ECEE" w14:textId="03B0F182" w:rsidR="005270BD" w:rsidRDefault="00200860" w:rsidP="00200860">
      <w:pPr>
        <w:pStyle w:val="2"/>
      </w:pPr>
      <w:r>
        <w:rPr>
          <w:rFonts w:hint="eastAsia"/>
        </w:rPr>
        <w:t>水务</w:t>
      </w:r>
    </w:p>
    <w:p w14:paraId="15C88012" w14:textId="77777777" w:rsidR="00BF1CAC" w:rsidRPr="00736A85" w:rsidRDefault="00BF1CAC" w:rsidP="00BF1CAC">
      <w:pPr>
        <w:pStyle w:val="3"/>
      </w:pPr>
      <w:r w:rsidRPr="00736A85">
        <w:rPr>
          <w:rFonts w:hint="eastAsia"/>
        </w:rPr>
        <w:t>中</w:t>
      </w:r>
      <w:proofErr w:type="gramStart"/>
      <w:r w:rsidRPr="00736A85">
        <w:rPr>
          <w:rFonts w:hint="eastAsia"/>
        </w:rPr>
        <w:t>金环境</w:t>
      </w:r>
      <w:proofErr w:type="gramEnd"/>
      <w:r w:rsidRPr="00736A85">
        <w:rPr>
          <w:rFonts w:hint="eastAsia"/>
        </w:rPr>
        <w:t xml:space="preserve"> </w:t>
      </w:r>
      <w:r w:rsidRPr="00736A85">
        <w:t xml:space="preserve">300145 </w:t>
      </w:r>
      <w:r w:rsidRPr="00736A85">
        <w:rPr>
          <w:rFonts w:hint="eastAsia"/>
        </w:rPr>
        <w:t xml:space="preserve">杭州余杭 </w:t>
      </w:r>
      <w:hyperlink r:id="rId10" w:history="1">
        <w:r w:rsidRPr="00736A85">
          <w:rPr>
            <w:rStyle w:val="a7"/>
            <w:color w:val="auto"/>
            <w:u w:val="none"/>
          </w:rPr>
          <w:t>http://www.nfzje.com</w:t>
        </w:r>
      </w:hyperlink>
    </w:p>
    <w:p w14:paraId="47E5F53A" w14:textId="77777777" w:rsidR="00BF1CAC" w:rsidRDefault="00BF1CAC" w:rsidP="00BF1CAC">
      <w:r>
        <w:t>总市值：49.24亿</w:t>
      </w:r>
    </w:p>
    <w:p w14:paraId="5BFD7EDF" w14:textId="77777777" w:rsidR="00BF1CAC" w:rsidRDefault="00BF1CAC" w:rsidP="00BF1CAC">
      <w:r>
        <w:t>南方中</w:t>
      </w:r>
      <w:proofErr w:type="gramStart"/>
      <w:r>
        <w:t>金环境</w:t>
      </w:r>
      <w:proofErr w:type="gramEnd"/>
      <w:r>
        <w:t>股份有限公司主营业务水泵制造、水处理系统设计、安装、调试及技术服务、危废物安全处置及资源化利用、环保咨询、勘察设计、环保项目运营等业务。公司主要产品为水泵、成套变频供水设备、运营业务、设计业务、咨询业务、工程业务、</w:t>
      </w:r>
      <w:proofErr w:type="gramStart"/>
      <w:r>
        <w:t>危废处理</w:t>
      </w:r>
      <w:proofErr w:type="gramEnd"/>
      <w:r>
        <w:t>业务、资源回收利用业务、贵金属业务。公司作为国内不锈钢离心泵龙头企业，定位于国内行业中高端市场，系最早研发并规模化生产不锈钢冲压焊接离心泵企业之一，也是国内该领域产销量最大的专业生产厂家，产品的系列范围、销售总量、产品质量均排在国内同行业前列。</w:t>
      </w:r>
    </w:p>
    <w:p w14:paraId="26F911D2" w14:textId="77777777" w:rsidR="00BF1CAC" w:rsidRDefault="00BF1CAC" w:rsidP="00BF1CAC"/>
    <w:p w14:paraId="3C2D72D7" w14:textId="77777777" w:rsidR="00BF1CAC" w:rsidRDefault="00BF1CAC" w:rsidP="00BF1CAC">
      <w:r>
        <w:rPr>
          <w:rFonts w:hint="eastAsia"/>
        </w:rPr>
        <w:t>旗下产业</w:t>
      </w:r>
    </w:p>
    <w:p w14:paraId="369B7BDF" w14:textId="77777777" w:rsidR="00BF1CAC" w:rsidRDefault="00BF1CAC" w:rsidP="00BF1CAC">
      <w:r>
        <w:rPr>
          <w:rFonts w:hint="eastAsia"/>
        </w:rPr>
        <w:t>环保投资</w:t>
      </w:r>
    </w:p>
    <w:p w14:paraId="05EBE4B8" w14:textId="77777777" w:rsidR="00BF1CAC" w:rsidRDefault="00BF1CAC" w:rsidP="00BF1CAC">
      <w:r>
        <w:rPr>
          <w:rFonts w:hint="eastAsia"/>
        </w:rPr>
        <w:t>全过程诊疗</w:t>
      </w:r>
      <w:r>
        <w:tab/>
      </w:r>
      <w:r>
        <w:rPr>
          <w:rFonts w:hint="eastAsia"/>
        </w:rPr>
        <w:t>环保咨询 工程设计 环境治理 环保设施运营</w:t>
      </w:r>
    </w:p>
    <w:p w14:paraId="45B21DFE" w14:textId="77777777" w:rsidR="00BF1CAC" w:rsidRDefault="00BF1CAC" w:rsidP="00BF1CAC">
      <w:r>
        <w:rPr>
          <w:rFonts w:hint="eastAsia"/>
        </w:rPr>
        <w:t>特色专科</w:t>
      </w:r>
      <w:r>
        <w:tab/>
      </w:r>
      <w:r>
        <w:rPr>
          <w:rFonts w:hint="eastAsia"/>
        </w:rPr>
        <w:t>太阳能污泥干化处理专科 黑臭水处理专科 危险废物利用与无害化处置专科</w:t>
      </w:r>
    </w:p>
    <w:p w14:paraId="5D35671F" w14:textId="77777777" w:rsidR="00BF1CAC" w:rsidRDefault="00BF1CAC" w:rsidP="00BF1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南方泵业</w:t>
      </w:r>
    </w:p>
    <w:p w14:paraId="362DCAC4" w14:textId="77777777" w:rsidR="00BF1CAC" w:rsidRPr="00BF1CAC" w:rsidRDefault="00BF1CAC" w:rsidP="00BF1CAC"/>
    <w:p w14:paraId="29245D4A" w14:textId="0676EEF3" w:rsidR="00200860" w:rsidRPr="00200860" w:rsidRDefault="00200860" w:rsidP="00200860">
      <w:pPr>
        <w:pStyle w:val="3"/>
      </w:pPr>
      <w:bookmarkStart w:id="0"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11" w:history="1">
        <w:r w:rsidRPr="00200860">
          <w:rPr>
            <w:rStyle w:val="a7"/>
            <w:color w:val="auto"/>
            <w:u w:val="none"/>
          </w:rPr>
          <w:t>http://www.qjwater.com</w:t>
        </w:r>
        <w:bookmarkEnd w:id="0"/>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6FDD4042" w:rsidR="00200860" w:rsidRDefault="00200860" w:rsidP="00200860">
      <w:pPr>
        <w:ind w:left="1676" w:firstLine="4"/>
      </w:pPr>
      <w:r>
        <w:t>处理、苦咸水及海水淡化和</w:t>
      </w:r>
      <w:proofErr w:type="gramStart"/>
      <w:r>
        <w:t>固废</w:t>
      </w:r>
      <w:proofErr w:type="gramEnd"/>
      <w:r>
        <w:t>处理等水</w:t>
      </w:r>
      <w:proofErr w:type="gramStart"/>
      <w:r>
        <w:t>务</w:t>
      </w:r>
      <w:proofErr w:type="gramEnd"/>
      <w:r>
        <w:t>与环保产业的投资、运营管理及提供相关增值服务。</w:t>
      </w:r>
    </w:p>
    <w:p w14:paraId="15F70B88" w14:textId="210BDF11" w:rsidR="009B155D" w:rsidRDefault="009B155D" w:rsidP="009B155D">
      <w:pPr>
        <w:pStyle w:val="2"/>
      </w:pPr>
      <w:r>
        <w:rPr>
          <w:rFonts w:hint="eastAsia"/>
        </w:rPr>
        <w:lastRenderedPageBreak/>
        <w:t>资源回收</w:t>
      </w:r>
    </w:p>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12"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4BBAA4D2" w:rsidR="009B155D" w:rsidRDefault="009B155D" w:rsidP="009B155D">
      <w:r>
        <w:rPr>
          <w:rFonts w:hint="eastAsia"/>
        </w:rPr>
        <w:t>废弃电器电子产品拆解利用</w:t>
      </w:r>
    </w:p>
    <w:p w14:paraId="5251F9E9" w14:textId="2DED2F85" w:rsidR="006B4548"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13"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w:t>
      </w:r>
      <w:proofErr w:type="gramStart"/>
      <w:r>
        <w:t>废处理</w:t>
      </w:r>
      <w:proofErr w:type="gramEnd"/>
      <w:r>
        <w:t>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水务餐厨处理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proofErr w:type="gramStart"/>
      <w:r>
        <w:rPr>
          <w:rFonts w:hint="eastAsia"/>
        </w:rPr>
        <w:t>危废处理</w:t>
      </w:r>
      <w:proofErr w:type="gramEnd"/>
    </w:p>
    <w:p w14:paraId="28FA41A7" w14:textId="77777777" w:rsidR="0091704D" w:rsidRPr="0091704D" w:rsidRDefault="0091704D" w:rsidP="0091704D"/>
    <w:p w14:paraId="2ED4237E" w14:textId="77777777" w:rsidR="006B4548" w:rsidRPr="006B4548" w:rsidRDefault="006B4548" w:rsidP="006B4548">
      <w:pPr>
        <w:pStyle w:val="3"/>
        <w:rPr>
          <w:sz w:val="28"/>
          <w:szCs w:val="28"/>
        </w:rPr>
      </w:pPr>
      <w:proofErr w:type="gramStart"/>
      <w:r w:rsidRPr="006B4548">
        <w:rPr>
          <w:rFonts w:hint="eastAsia"/>
          <w:sz w:val="28"/>
          <w:szCs w:val="28"/>
        </w:rPr>
        <w:t>旺能环境</w:t>
      </w:r>
      <w:proofErr w:type="gramEnd"/>
      <w:r w:rsidRPr="006B4548">
        <w:rPr>
          <w:rFonts w:hint="eastAsia"/>
          <w:sz w:val="28"/>
          <w:szCs w:val="28"/>
        </w:rPr>
        <w:t xml:space="preserve"> </w:t>
      </w:r>
      <w:r w:rsidRPr="006B4548">
        <w:rPr>
          <w:sz w:val="28"/>
          <w:szCs w:val="28"/>
        </w:rPr>
        <w:t xml:space="preserve">002034 </w:t>
      </w:r>
      <w:r w:rsidRPr="006B4548">
        <w:rPr>
          <w:rFonts w:hint="eastAsia"/>
          <w:sz w:val="28"/>
          <w:szCs w:val="28"/>
        </w:rPr>
        <w:t xml:space="preserve">湖州吴兴 </w:t>
      </w:r>
      <w:hyperlink r:id="rId14"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proofErr w:type="gramStart"/>
      <w:r>
        <w:lastRenderedPageBreak/>
        <w:t>旺能环境</w:t>
      </w:r>
      <w:proofErr w:type="gramEnd"/>
      <w:r>
        <w:t>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w:t>
      </w:r>
      <w:proofErr w:type="gramStart"/>
      <w:r>
        <w:t>废行业</w:t>
      </w:r>
      <w:proofErr w:type="gramEnd"/>
      <w:r>
        <w:t>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w:t>
      </w:r>
      <w:proofErr w:type="gramStart"/>
      <w:r>
        <w:t>废行业</w:t>
      </w:r>
      <w:proofErr w:type="gramEnd"/>
      <w:r>
        <w:t>十大影响力，企业信用等级AAA级，中国上市公司</w:t>
      </w:r>
      <w:proofErr w:type="gramStart"/>
      <w:r>
        <w:t>百强奖等</w:t>
      </w:r>
      <w:proofErr w:type="gramEnd"/>
      <w:r>
        <w:t>。</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15"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77777777"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79596656" w14:textId="77777777" w:rsidR="00200860" w:rsidRPr="00AC4693" w:rsidRDefault="00200860" w:rsidP="0093775F"/>
    <w:sectPr w:rsidR="00200860" w:rsidRPr="00AC4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BC71" w14:textId="77777777" w:rsidR="004F3115" w:rsidRDefault="004F3115" w:rsidP="002F07F5">
      <w:r>
        <w:separator/>
      </w:r>
    </w:p>
  </w:endnote>
  <w:endnote w:type="continuationSeparator" w:id="0">
    <w:p w14:paraId="727D6D19" w14:textId="77777777" w:rsidR="004F3115" w:rsidRDefault="004F3115"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CAFE" w14:textId="77777777" w:rsidR="004F3115" w:rsidRDefault="004F3115" w:rsidP="002F07F5">
      <w:r>
        <w:separator/>
      </w:r>
    </w:p>
  </w:footnote>
  <w:footnote w:type="continuationSeparator" w:id="0">
    <w:p w14:paraId="476FB167" w14:textId="77777777" w:rsidR="004F3115" w:rsidRDefault="004F3115"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6064"/>
    <w:rsid w:val="00010241"/>
    <w:rsid w:val="0001190E"/>
    <w:rsid w:val="00014472"/>
    <w:rsid w:val="00015082"/>
    <w:rsid w:val="000160DA"/>
    <w:rsid w:val="00016EFB"/>
    <w:rsid w:val="00017CC4"/>
    <w:rsid w:val="00022B0F"/>
    <w:rsid w:val="00022D7A"/>
    <w:rsid w:val="0002399D"/>
    <w:rsid w:val="00025890"/>
    <w:rsid w:val="00025E79"/>
    <w:rsid w:val="00026357"/>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72A5"/>
    <w:rsid w:val="000C0BD1"/>
    <w:rsid w:val="000C0BDF"/>
    <w:rsid w:val="000C1DF7"/>
    <w:rsid w:val="000C3A87"/>
    <w:rsid w:val="000C43D0"/>
    <w:rsid w:val="000D1038"/>
    <w:rsid w:val="000D1059"/>
    <w:rsid w:val="000D1865"/>
    <w:rsid w:val="000D2CF4"/>
    <w:rsid w:val="000D361B"/>
    <w:rsid w:val="000D380C"/>
    <w:rsid w:val="000D47AA"/>
    <w:rsid w:val="000D6876"/>
    <w:rsid w:val="000D6FA1"/>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A11AA"/>
    <w:rsid w:val="002A3F05"/>
    <w:rsid w:val="002A61DD"/>
    <w:rsid w:val="002A7093"/>
    <w:rsid w:val="002A7289"/>
    <w:rsid w:val="002A76DA"/>
    <w:rsid w:val="002A7921"/>
    <w:rsid w:val="002B14B7"/>
    <w:rsid w:val="002B3E0F"/>
    <w:rsid w:val="002B593B"/>
    <w:rsid w:val="002B6B76"/>
    <w:rsid w:val="002B704F"/>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9A6"/>
    <w:rsid w:val="003B1AA0"/>
    <w:rsid w:val="003B1DD7"/>
    <w:rsid w:val="003B46D0"/>
    <w:rsid w:val="003B518A"/>
    <w:rsid w:val="003B5706"/>
    <w:rsid w:val="003B5E24"/>
    <w:rsid w:val="003B707D"/>
    <w:rsid w:val="003B7BF0"/>
    <w:rsid w:val="003C0507"/>
    <w:rsid w:val="003C0AEB"/>
    <w:rsid w:val="003C200B"/>
    <w:rsid w:val="003C4841"/>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5D34"/>
    <w:rsid w:val="003E65E6"/>
    <w:rsid w:val="003F04C5"/>
    <w:rsid w:val="003F0F15"/>
    <w:rsid w:val="003F337D"/>
    <w:rsid w:val="003F376C"/>
    <w:rsid w:val="003F5BDC"/>
    <w:rsid w:val="00400FF1"/>
    <w:rsid w:val="00403C0B"/>
    <w:rsid w:val="00403C14"/>
    <w:rsid w:val="00404071"/>
    <w:rsid w:val="004048B1"/>
    <w:rsid w:val="004110BE"/>
    <w:rsid w:val="00413DC1"/>
    <w:rsid w:val="00414F5A"/>
    <w:rsid w:val="0041684A"/>
    <w:rsid w:val="00417AD9"/>
    <w:rsid w:val="00420454"/>
    <w:rsid w:val="00420EFF"/>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3F83"/>
    <w:rsid w:val="004843E6"/>
    <w:rsid w:val="004867F8"/>
    <w:rsid w:val="004870E1"/>
    <w:rsid w:val="00487A5D"/>
    <w:rsid w:val="00487F93"/>
    <w:rsid w:val="00490331"/>
    <w:rsid w:val="00490618"/>
    <w:rsid w:val="00490633"/>
    <w:rsid w:val="00490AB7"/>
    <w:rsid w:val="00492CFB"/>
    <w:rsid w:val="00496233"/>
    <w:rsid w:val="004966A4"/>
    <w:rsid w:val="004A1A53"/>
    <w:rsid w:val="004A24AC"/>
    <w:rsid w:val="004A2E61"/>
    <w:rsid w:val="004A2F51"/>
    <w:rsid w:val="004A3789"/>
    <w:rsid w:val="004A4D18"/>
    <w:rsid w:val="004A6A34"/>
    <w:rsid w:val="004B07F4"/>
    <w:rsid w:val="004B1716"/>
    <w:rsid w:val="004B1C63"/>
    <w:rsid w:val="004B240D"/>
    <w:rsid w:val="004B256F"/>
    <w:rsid w:val="004B61C7"/>
    <w:rsid w:val="004B62C8"/>
    <w:rsid w:val="004B665B"/>
    <w:rsid w:val="004B6847"/>
    <w:rsid w:val="004B73D3"/>
    <w:rsid w:val="004C08CD"/>
    <w:rsid w:val="004C1E06"/>
    <w:rsid w:val="004C2759"/>
    <w:rsid w:val="004C61F4"/>
    <w:rsid w:val="004C6CF3"/>
    <w:rsid w:val="004C73D8"/>
    <w:rsid w:val="004D1511"/>
    <w:rsid w:val="004D28A2"/>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4734"/>
    <w:rsid w:val="00814860"/>
    <w:rsid w:val="00820376"/>
    <w:rsid w:val="008204BA"/>
    <w:rsid w:val="00820B39"/>
    <w:rsid w:val="00821CC4"/>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2154"/>
    <w:rsid w:val="009825F6"/>
    <w:rsid w:val="00986C31"/>
    <w:rsid w:val="00991637"/>
    <w:rsid w:val="00991D1B"/>
    <w:rsid w:val="009933B8"/>
    <w:rsid w:val="009939CF"/>
    <w:rsid w:val="00993CD0"/>
    <w:rsid w:val="009956F2"/>
    <w:rsid w:val="009964FF"/>
    <w:rsid w:val="00997547"/>
    <w:rsid w:val="009A0C97"/>
    <w:rsid w:val="009A1077"/>
    <w:rsid w:val="009A1F0D"/>
    <w:rsid w:val="009A24FF"/>
    <w:rsid w:val="009A2785"/>
    <w:rsid w:val="009A4BA1"/>
    <w:rsid w:val="009A4D50"/>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201A"/>
    <w:rsid w:val="00A32663"/>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46D8"/>
    <w:rsid w:val="00A66A6B"/>
    <w:rsid w:val="00A703FD"/>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D30"/>
    <w:rsid w:val="00C4724F"/>
    <w:rsid w:val="00C50232"/>
    <w:rsid w:val="00C51040"/>
    <w:rsid w:val="00C53EFE"/>
    <w:rsid w:val="00C55FA7"/>
    <w:rsid w:val="00C5752E"/>
    <w:rsid w:val="00C6285E"/>
    <w:rsid w:val="00C62A58"/>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5894"/>
    <w:rsid w:val="00C96642"/>
    <w:rsid w:val="00C9699B"/>
    <w:rsid w:val="00CA232F"/>
    <w:rsid w:val="00CA26F5"/>
    <w:rsid w:val="00CA2C8A"/>
    <w:rsid w:val="00CA38D3"/>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F25"/>
    <w:rsid w:val="00D41EC0"/>
    <w:rsid w:val="00D4252A"/>
    <w:rsid w:val="00D43070"/>
    <w:rsid w:val="00D4372D"/>
    <w:rsid w:val="00D44B24"/>
    <w:rsid w:val="00D4790A"/>
    <w:rsid w:val="00D50A38"/>
    <w:rsid w:val="00D52224"/>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772"/>
    <w:rsid w:val="00E31A61"/>
    <w:rsid w:val="00E32176"/>
    <w:rsid w:val="00E33342"/>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C25"/>
    <w:rsid w:val="00F90DC4"/>
    <w:rsid w:val="00F911D6"/>
    <w:rsid w:val="00F919A8"/>
    <w:rsid w:val="00F91BEF"/>
    <w:rsid w:val="00F9311B"/>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ne-king.com" TargetMode="External"/><Relationship Id="rId13" Type="http://schemas.openxmlformats.org/officeDocument/2006/relationships/hyperlink" Target="http://www.cnweimi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zddh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jwater.com" TargetMode="External"/><Relationship Id="rId5" Type="http://schemas.openxmlformats.org/officeDocument/2006/relationships/webSettings" Target="webSettings.xml"/><Relationship Id="rId15" Type="http://schemas.openxmlformats.org/officeDocument/2006/relationships/hyperlink" Target="http://www.zhefuet.com" TargetMode="External"/><Relationship Id="rId10" Type="http://schemas.openxmlformats.org/officeDocument/2006/relationships/hyperlink" Target="http://www.nfzje.com" TargetMode="External"/><Relationship Id="rId4" Type="http://schemas.openxmlformats.org/officeDocument/2006/relationships/settings" Target="settings.xml"/><Relationship Id="rId9" Type="http://schemas.openxmlformats.org/officeDocument/2006/relationships/hyperlink" Target="http://www.ahtxhb.com" TargetMode="External"/><Relationship Id="rId14" Type="http://schemas.openxmlformats.org/officeDocument/2006/relationships/hyperlink" Target="http://www.wannaenerg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6829</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694</cp:revision>
  <dcterms:created xsi:type="dcterms:W3CDTF">2022-11-26T12:45:00Z</dcterms:created>
  <dcterms:modified xsi:type="dcterms:W3CDTF">2022-12-18T07:24:00Z</dcterms:modified>
</cp:coreProperties>
</file>