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174E"/>
          <w:sz w:val="44"/>
        </w:rPr>
        <w:t>Gestionale Ricerca</w:t>
        <w:br/>
        <w:t>Guida Completa</w:t>
      </w:r>
    </w:p>
    <w:p>
      <w:pPr>
        <w:jc w:val="center"/>
      </w:pPr>
      <w:r>
        <w:rPr>
          <w:color w:val="404040"/>
          <w:sz w:val="26"/>
        </w:rPr>
        <w:t>Università Telematica Pegaso</w:t>
      </w:r>
    </w:p>
    <w:p>
      <w:pPr>
        <w:jc w:val="center"/>
      </w:pPr>
      <w:r>
        <w:rPr>
          <w:color w:val="404040"/>
          <w:sz w:val="20"/>
        </w:rPr>
        <w:t>Maggio 2026</w:t>
      </w:r>
    </w:p>
    <w:p/>
    <w:p>
      <w:r>
        <w:br w:type="page"/>
      </w:r>
    </w:p>
    <w:p>
      <w:pPr>
        <w:pStyle w:val="Quote"/>
      </w:pPr>
      <w:r>
        <w:rPr>
          <w:i/>
          <w:sz w:val="19"/>
        </w:rPr>
        <w:t>Università Telematica Pegaso — Sistema di Gestione Progetti di Ricerca</w:t>
      </w:r>
    </w:p>
    <w:p>
      <w:r>
        <w:rPr>
          <w:sz w:val="20"/>
        </w:rPr>
        <w:t>&gt;</w:t>
      </w:r>
    </w:p>
    <w:p>
      <w:pPr>
        <w:pStyle w:val="Quote"/>
      </w:pPr>
      <w:r>
        <w:rPr>
          <w:i/>
          <w:sz w:val="19"/>
        </w:rPr>
        <w:t>Versione: 1.0 — Maggio 2026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Indice</w:t>
      </w:r>
    </w:p>
    <w:p>
      <w:pPr>
        <w:pStyle w:val="ListNumber"/>
      </w:pPr>
      <w:r>
        <w:rPr>
          <w:sz w:val="20"/>
        </w:rPr>
        <w:t>Panoramica del sistema</w:t>
      </w:r>
    </w:p>
    <w:p>
      <w:pPr>
        <w:pStyle w:val="ListNumber"/>
      </w:pPr>
      <w:r>
        <w:rPr>
          <w:sz w:val="20"/>
        </w:rPr>
        <w:t>Architettura tecnica</w:t>
      </w:r>
    </w:p>
    <w:p>
      <w:pPr>
        <w:pStyle w:val="ListNumber"/>
      </w:pPr>
      <w:r>
        <w:rPr>
          <w:sz w:val="20"/>
        </w:rPr>
        <w:t>Installazione e avvio</w:t>
      </w:r>
    </w:p>
    <w:p>
      <w:pPr>
        <w:pStyle w:val="ListNumber"/>
      </w:pPr>
      <w:r>
        <w:rPr>
          <w:sz w:val="20"/>
        </w:rPr>
        <w:t>Configurazione</w:t>
      </w:r>
    </w:p>
    <w:p>
      <w:pPr>
        <w:pStyle w:val="ListNumber"/>
      </w:pPr>
      <w:r>
        <w:rPr>
          <w:sz w:val="20"/>
        </w:rPr>
        <w:t>Ruoli e permessi</w:t>
      </w:r>
    </w:p>
    <w:p>
      <w:pPr>
        <w:pStyle w:val="ListNumber"/>
      </w:pPr>
      <w:r>
        <w:rPr>
          <w:sz w:val="20"/>
        </w:rPr>
        <w:t>Gestione utenti e personale</w:t>
      </w:r>
    </w:p>
    <w:p>
      <w:pPr>
        <w:pStyle w:val="ListNumber"/>
      </w:pPr>
      <w:r>
        <w:rPr>
          <w:sz w:val="20"/>
        </w:rPr>
        <w:t>Gestione progetti</w:t>
      </w:r>
    </w:p>
    <w:p>
      <w:pPr>
        <w:pStyle w:val="ListNumber"/>
      </w:pPr>
      <w:r>
        <w:rPr>
          <w:sz w:val="20"/>
        </w:rPr>
        <w:t>Budget e rendicontazione</w:t>
      </w:r>
    </w:p>
    <w:p>
      <w:pPr>
        <w:pStyle w:val="ListNumber"/>
      </w:pPr>
      <w:r>
        <w:rPr>
          <w:sz w:val="20"/>
        </w:rPr>
        <w:t>Timesheet</w:t>
      </w:r>
    </w:p>
    <w:p>
      <w:pPr>
        <w:pStyle w:val="ListNumber"/>
      </w:pPr>
      <w:r>
        <w:rPr>
          <w:sz w:val="20"/>
        </w:rPr>
        <w:t>SAL (Stato di Avanzamento Lavori)</w:t>
      </w:r>
    </w:p>
    <w:p>
      <w:pPr>
        <w:pStyle w:val="ListNumber"/>
      </w:pPr>
      <w:r>
        <w:rPr>
          <w:sz w:val="20"/>
        </w:rPr>
        <w:t>Portfolio e reportistica</w:t>
      </w:r>
    </w:p>
    <w:p>
      <w:pPr>
        <w:pStyle w:val="ListNumber"/>
      </w:pPr>
      <w:r>
        <w:rPr>
          <w:sz w:val="20"/>
        </w:rPr>
        <w:t>Notifiche</w:t>
      </w:r>
    </w:p>
    <w:p>
      <w:pPr>
        <w:pStyle w:val="ListNumber"/>
      </w:pPr>
      <w:r>
        <w:rPr>
          <w:sz w:val="20"/>
        </w:rPr>
        <w:t>Integrazione con Missioni &amp; Rimborsi</w:t>
      </w:r>
    </w:p>
    <w:p>
      <w:pPr>
        <w:pStyle w:val="ListNumber"/>
      </w:pPr>
      <w:r>
        <w:rPr>
          <w:sz w:val="20"/>
        </w:rPr>
        <w:t>Manutenzione e amministrazione avanzata</w:t>
      </w:r>
    </w:p>
    <w:p>
      <w:pPr>
        <w:pStyle w:val="ListNumber"/>
      </w:pPr>
      <w:r>
        <w:rPr>
          <w:sz w:val="20"/>
        </w:rPr>
        <w:t>Risoluzione problemi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1. Panoramica del sistema</w:t>
      </w:r>
    </w:p>
    <w:p>
      <w:r>
        <w:rPr>
          <w:sz w:val="20"/>
        </w:rPr>
        <w:t>Il Gestionale Ricerca è un'applicazione web per la gestione completa dei progetti di ricerca dell'Università Telematica Pegaso. Permette di:</w:t>
      </w:r>
    </w:p>
    <w:p>
      <w:pPr>
        <w:pStyle w:val="ListBullet"/>
      </w:pPr>
      <w:r>
        <w:rPr>
          <w:sz w:val="20"/>
        </w:rPr>
        <w:t>Censire e monitorare tutti i progetti di ricerca attivi</w:t>
      </w:r>
    </w:p>
    <w:p>
      <w:pPr>
        <w:pStyle w:val="ListBullet"/>
      </w:pPr>
      <w:r>
        <w:rPr>
          <w:sz w:val="20"/>
        </w:rPr>
        <w:t>Pianificare e rendicontare il budget per voce di costo</w:t>
      </w:r>
    </w:p>
    <w:p>
      <w:pPr>
        <w:pStyle w:val="ListBullet"/>
      </w:pPr>
      <w:r>
        <w:rPr>
          <w:sz w:val="20"/>
        </w:rPr>
        <w:t>Gestire i timesheet mensili del personale di ricerca</w:t>
      </w:r>
    </w:p>
    <w:p>
      <w:pPr>
        <w:pStyle w:val="ListBullet"/>
      </w:pPr>
      <w:r>
        <w:rPr>
          <w:sz w:val="20"/>
        </w:rPr>
        <w:t>Seguire l'iter dei SAL (stati di avanzamento lavori) verso i finanziatori</w:t>
      </w:r>
    </w:p>
    <w:p>
      <w:pPr>
        <w:pStyle w:val="ListBullet"/>
      </w:pPr>
      <w:r>
        <w:rPr>
          <w:sz w:val="20"/>
        </w:rPr>
        <w:t>Produrre report PDF/Excel per la rendicontazione</w:t>
      </w:r>
    </w:p>
    <w:p>
      <w:pPr>
        <w:pStyle w:val="ListBullet"/>
      </w:pPr>
      <w:r>
        <w:rPr>
          <w:sz w:val="20"/>
        </w:rPr>
        <w:t>Sincronizzarsi con il sistema Missioni &amp; Rimborsi per le trasferte</w:t>
      </w:r>
    </w:p>
    <w:p>
      <w:pPr>
        <w:pStyle w:val="Heading3"/>
      </w:pPr>
      <w:r>
        <w:rPr>
          <w:sz w:val="22"/>
        </w:rPr>
        <w:t>Concetti chiave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Termine</w:t>
            </w:r>
          </w:p>
        </w:tc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Significato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18"/>
              </w:rPr>
              <w:t>Costo totale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Costo complessivo del progetto (include cofinanziamento)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b/>
                <w:sz w:val="18"/>
              </w:rPr>
              <w:t>Finanziato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Contributo ricevuto dal finanziatore esterno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18"/>
              </w:rPr>
              <w:t>Pianificato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Somma delle voci di costo previste nel piano finanziario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b/>
                <w:sz w:val="18"/>
              </w:rPr>
              <w:t>Rendicontato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Importi formalmente rendicontati al finanziatore per voce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b/>
                <w:sz w:val="18"/>
              </w:rPr>
              <w:t>Spese documentate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Spese registrate nel sistema con stato "registrata"</w:t>
            </w:r>
          </w:p>
        </w:tc>
      </w:tr>
    </w:tbl>
    <w:p/>
    <w:p>
      <w:r>
        <w:rPr>
          <w:sz w:val="20"/>
        </w:rPr>
        <w:t xml:space="preserve">Esistono </w:t>
      </w:r>
      <w:r>
        <w:rPr>
          <w:b/>
          <w:sz w:val="20"/>
        </w:rPr>
        <w:t>due dimensioni di controllo</w:t>
      </w:r>
      <w:r>
        <w:rPr>
          <w:sz w:val="20"/>
        </w:rPr>
        <w:t xml:space="preserve"> distinte:</w:t>
      </w:r>
    </w:p>
    <w:p>
      <w:pPr>
        <w:pStyle w:val="ListBullet"/>
      </w:pPr>
      <w:r>
        <w:rPr>
          <w:sz w:val="20"/>
        </w:rPr>
        <w:t>Finanziato vs Speso**: quanto del contributo ricevuto è stato speso</w:t>
      </w:r>
    </w:p>
    <w:p>
      <w:pPr>
        <w:pStyle w:val="ListBullet"/>
      </w:pPr>
      <w:r>
        <w:rPr>
          <w:sz w:val="20"/>
        </w:rPr>
        <w:t>Pianificato vs Rendicontato**: quanto del piano finanziario è stato rendicontato formalmente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2. Architettura tecnica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┌─────────────┐     HTTP/REST     ┌─────────────────┐</w:t>
        <w:br/>
        <w:t>│   Frontend  │◄─────────────────►│    Backend API  │</w:t>
        <w:br/>
        <w:t>│  React 18   │                   │   FastAPI 0.11  │</w:t>
        <w:br/>
        <w:t>│  TypeScript │                   │   Python 3.11   │</w:t>
        <w:br/>
        <w:t>│  Ant Design │                   │                 │</w:t>
        <w:br/>
        <w:t>│  porta 5173 │                   │   porta 8000    │</w:t>
        <w:br/>
        <w:t>└─────────────┘                   └────────┬────────┘</w:t>
        <w:br/>
        <w:t xml:space="preserve">                                           │</w:t>
        <w:br/>
        <w:t xml:space="preserve">                                   SQLAlchemy ORM</w:t>
        <w:br/>
        <w:t xml:space="preserve">                                           │</w:t>
        <w:br/>
        <w:t xml:space="preserve">                                  ┌────────▼────────┐</w:t>
        <w:br/>
        <w:t xml:space="preserve">                                  │  PostgreSQL 16  │</w:t>
        <w:br/>
        <w:t xml:space="preserve">                                  │  DB: gestionale │</w:t>
        <w:br/>
        <w:t xml:space="preserve">                                  │     _ricerca    │</w:t>
        <w:br/>
        <w:t xml:space="preserve">                                  │   porta 5432    │</w:t>
        <w:br/>
        <w:t xml:space="preserve">                                  └─────────────────┘</w:t>
      </w:r>
    </w:p>
    <w:p>
      <w:pPr>
        <w:pStyle w:val="Heading3"/>
      </w:pPr>
      <w:r>
        <w:rPr>
          <w:sz w:val="22"/>
        </w:rPr>
        <w:t>Stack frontend</w:t>
      </w:r>
    </w:p>
    <w:p>
      <w:pPr>
        <w:pStyle w:val="ListBullet"/>
      </w:pPr>
      <w:r>
        <w:rPr>
          <w:sz w:val="20"/>
        </w:rPr>
        <w:t>React 18</w:t>
      </w:r>
      <w:r>
        <w:rPr>
          <w:b/>
          <w:sz w:val="20"/>
        </w:rPr>
        <w:t xml:space="preserve"> + </w:t>
      </w:r>
      <w:r>
        <w:rPr>
          <w:sz w:val="20"/>
        </w:rPr>
        <w:t>TypeScript**</w:t>
      </w:r>
    </w:p>
    <w:p>
      <w:pPr>
        <w:pStyle w:val="ListBullet"/>
      </w:pPr>
      <w:r>
        <w:rPr>
          <w:sz w:val="20"/>
        </w:rPr>
        <w:t>Ant Design 5** — componenti UI</w:t>
      </w:r>
    </w:p>
    <w:p>
      <w:pPr>
        <w:pStyle w:val="ListBullet"/>
      </w:pPr>
      <w:r>
        <w:rPr>
          <w:sz w:val="20"/>
        </w:rPr>
        <w:t>TanStack React Query v5** — fetching dati e cache</w:t>
      </w:r>
    </w:p>
    <w:p>
      <w:pPr>
        <w:pStyle w:val="ListBullet"/>
      </w:pPr>
      <w:r>
        <w:rPr>
          <w:sz w:val="20"/>
        </w:rPr>
        <w:t>Zustand** — stato globale (autenticazione)</w:t>
      </w:r>
    </w:p>
    <w:p>
      <w:pPr>
        <w:pStyle w:val="ListBullet"/>
      </w:pPr>
      <w:r>
        <w:rPr>
          <w:sz w:val="20"/>
        </w:rPr>
        <w:t>React Router v6** — routing</w:t>
      </w:r>
    </w:p>
    <w:p>
      <w:pPr>
        <w:pStyle w:val="ListBullet"/>
      </w:pPr>
      <w:r>
        <w:rPr>
          <w:sz w:val="20"/>
        </w:rPr>
        <w:t>Vite** — build tool</w:t>
      </w:r>
    </w:p>
    <w:p>
      <w:pPr>
        <w:pStyle w:val="Heading3"/>
      </w:pPr>
      <w:r>
        <w:rPr>
          <w:sz w:val="22"/>
        </w:rPr>
        <w:t>Stack backend</w:t>
      </w:r>
    </w:p>
    <w:p>
      <w:pPr>
        <w:pStyle w:val="ListBullet"/>
      </w:pPr>
      <w:r>
        <w:rPr>
          <w:sz w:val="20"/>
        </w:rPr>
        <w:t>FastAPI** — framework API REST</w:t>
      </w:r>
    </w:p>
    <w:p>
      <w:pPr>
        <w:pStyle w:val="ListBullet"/>
      </w:pPr>
      <w:r>
        <w:rPr>
          <w:sz w:val="20"/>
        </w:rPr>
        <w:t>SQLAlchemy 2** — ORM</w:t>
      </w:r>
    </w:p>
    <w:p>
      <w:pPr>
        <w:pStyle w:val="ListBullet"/>
      </w:pPr>
      <w:r>
        <w:rPr>
          <w:sz w:val="20"/>
        </w:rPr>
        <w:t>Alembic** — gestione migrazioni schema (nota: in sviluppo si usano `ALTER TABLE` diretti)</w:t>
      </w:r>
    </w:p>
    <w:p>
      <w:pPr>
        <w:pStyle w:val="ListBullet"/>
      </w:pPr>
      <w:r>
        <w:rPr>
          <w:sz w:val="20"/>
        </w:rPr>
        <w:t>Passlib / bcrypt** — hashing password</w:t>
      </w:r>
    </w:p>
    <w:p>
      <w:pPr>
        <w:pStyle w:val="ListBullet"/>
      </w:pPr>
      <w:r>
        <w:rPr>
          <w:sz w:val="20"/>
        </w:rPr>
        <w:t>python-jose** — generazione e verifica JWT</w:t>
      </w:r>
    </w:p>
    <w:p>
      <w:pPr>
        <w:pStyle w:val="Heading3"/>
      </w:pPr>
      <w:r>
        <w:rPr>
          <w:sz w:val="22"/>
        </w:rPr>
        <w:t>Autenticazione</w:t>
      </w:r>
    </w:p>
    <w:p>
      <w:pPr>
        <w:pStyle w:val="ListBullet"/>
      </w:pPr>
      <w:r>
        <w:rPr>
          <w:sz w:val="20"/>
        </w:rPr>
        <w:t>JWT (JSON Web Token) con scadenza 8 ore</w:t>
      </w:r>
    </w:p>
    <w:p>
      <w:pPr>
        <w:pStyle w:val="ListBullet"/>
      </w:pPr>
      <w:r>
        <w:rPr>
          <w:sz w:val="20"/>
        </w:rPr>
        <w:t>Token salvato in `localStorage` come `access_token`</w:t>
      </w:r>
    </w:p>
    <w:p>
      <w:pPr>
        <w:pStyle w:val="ListBullet"/>
      </w:pPr>
      <w:r>
        <w:rPr>
          <w:sz w:val="20"/>
        </w:rPr>
        <w:t>Ogni richiesta API include header `Authorization: Bearer &lt;token&gt;`</w:t>
      </w:r>
    </w:p>
    <w:p>
      <w:pPr>
        <w:pStyle w:val="ListBullet"/>
      </w:pPr>
      <w:r>
        <w:rPr>
          <w:sz w:val="20"/>
        </w:rPr>
        <w:t>Ruoli codificati nel payload del token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3. Installazione e avvio</w:t>
      </w:r>
    </w:p>
    <w:p>
      <w:pPr>
        <w:pStyle w:val="Heading3"/>
      </w:pPr>
      <w:r>
        <w:rPr>
          <w:sz w:val="22"/>
        </w:rPr>
        <w:t>Prerequisiti</w:t>
      </w:r>
    </w:p>
    <w:p>
      <w:pPr>
        <w:pStyle w:val="ListBullet"/>
      </w:pPr>
      <w:r>
        <w:rPr>
          <w:sz w:val="20"/>
        </w:rPr>
        <w:t>Docker Desktop ≥ 4.x</w:t>
      </w:r>
    </w:p>
    <w:p>
      <w:pPr>
        <w:pStyle w:val="ListBullet"/>
      </w:pPr>
      <w:r>
        <w:rPr>
          <w:sz w:val="20"/>
        </w:rPr>
        <w:t>Docker Compose ≥ 2.x</w:t>
      </w:r>
    </w:p>
    <w:p>
      <w:pPr>
        <w:pStyle w:val="ListBullet"/>
      </w:pPr>
      <w:r>
        <w:rPr>
          <w:sz w:val="20"/>
        </w:rPr>
        <w:t>Porta 5173, 8000, 5432, 8080 libere sull'host</w:t>
      </w:r>
    </w:p>
    <w:p>
      <w:pPr>
        <w:pStyle w:val="Heading3"/>
      </w:pPr>
      <w:r>
        <w:rPr>
          <w:sz w:val="22"/>
        </w:rPr>
        <w:t>Avvio rapido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cd gestionale-ricerca</w:t>
        <w:br/>
        <w:t>docker compose up -d</w:t>
      </w:r>
    </w:p>
    <w:p>
      <w:r>
        <w:rPr>
          <w:sz w:val="20"/>
        </w:rPr>
        <w:t>I servizi che vengono avviati: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Servizio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Porta host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Descrizione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`db`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PostgreSQL 16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`backend`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API FastAPI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`frontend`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5173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UI React (Vite dev server)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`adminer`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Interfaccia web DB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`missioni`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App Django Missioni &amp; Rimborsi</w:t>
            </w:r>
          </w:p>
        </w:tc>
      </w:tr>
    </w:tbl>
    <w:p/>
    <w:p>
      <w:pPr>
        <w:pStyle w:val="Heading3"/>
      </w:pPr>
      <w:r>
        <w:rPr>
          <w:sz w:val="22"/>
        </w:rPr>
        <w:t>Verifica avvio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# Stato servizi</w:t>
        <w:br/>
        <w:t>docker compose ps</w:t>
        <w:br/>
        <w:br/>
        <w:t># Log backend</w:t>
        <w:br/>
        <w:t>docker compose logs -f backend</w:t>
        <w:br/>
        <w:br/>
        <w:t># Log frontend</w:t>
        <w:br/>
        <w:t>docker compose logs -f frontend</w:t>
        <w:br/>
        <w:br/>
        <w:t># Test API</w:t>
        <w:br/>
        <w:t>curl http://localhost:8000/health</w:t>
      </w:r>
    </w:p>
    <w:p>
      <w:pPr>
        <w:pStyle w:val="Heading3"/>
      </w:pPr>
      <w:r>
        <w:rPr>
          <w:sz w:val="22"/>
        </w:rPr>
        <w:t>Primo avvio (inizializzazione DB)</w:t>
      </w:r>
    </w:p>
    <w:p>
      <w:r>
        <w:rPr>
          <w:sz w:val="20"/>
        </w:rPr>
        <w:t>Al primo avvio il database viene creato automaticamente tramite `CREATE TABLE IF NOT EXISTS`. Se si parte da zero: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# Entrare nel container backend</w:t>
        <w:br/>
        <w:t>docker compose exec backend bash</w:t>
        <w:br/>
        <w:br/>
        <w:t># Il DB viene inizializzato all'avvio dell'app</w:t>
        <w:br/>
        <w:t># Verificare i log per conferma</w:t>
      </w:r>
    </w:p>
    <w:p>
      <w:r>
        <w:rPr>
          <w:sz w:val="20"/>
        </w:rPr>
        <w:t>Per creare il primo utente superadmin, utilizzare l'endpoint dedicato (o inserirlo direttamente nel DB):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docker compose exec db psql -U postgres -d gestionale_ricerca -c "</w:t>
        <w:br/>
        <w:t>INSERT INTO persona (id, nome, cognome, email, password_hash, ruolo, attivo)</w:t>
        <w:br/>
        <w:t>VALUES (gen_random_uuid(), 'Admin', 'Sistema', 'admin@unipegaso.it',</w:t>
        <w:br/>
        <w:t xml:space="preserve">  '\$2b\$12\$...', 'superadmin', true);</w:t>
        <w:br/>
        <w:t>"</w:t>
      </w:r>
    </w:p>
    <w:p>
      <w:pPr>
        <w:pStyle w:val="Quote"/>
      </w:pPr>
      <w:r>
        <w:rPr>
          <w:i/>
          <w:sz w:val="19"/>
        </w:rPr>
        <w:t>Usare `htpasswd -bnBC 12 "" &lt;password&gt;` o Python `passlib` per generare l'hash bcrypt.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4. Configurazione</w:t>
      </w:r>
    </w:p>
    <w:p>
      <w:pPr>
        <w:pStyle w:val="Heading3"/>
      </w:pPr>
      <w:r>
        <w:rPr>
          <w:sz w:val="22"/>
        </w:rPr>
        <w:t>Variabili d'ambiente (docker-compose.yml)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backend:</w:t>
        <w:br/>
        <w:t xml:space="preserve">  environment:</w:t>
        <w:br/>
        <w:t xml:space="preserve">    DATABASE_URL: postgresql://postgres:postgres@db:5432/gestionale_ricerca</w:t>
        <w:br/>
        <w:t xml:space="preserve">    SECRET_KEY: &lt;chiave-jwt-segreta-min-32-char&gt;</w:t>
        <w:br/>
        <w:t xml:space="preserve">    ALGORITHM: HS256</w:t>
        <w:br/>
        <w:t xml:space="preserve">    ACCESS_TOKEN_EXPIRE_MINUTES: 480</w:t>
        <w:br/>
        <w:t xml:space="preserve">    SYNC_API_KEY: &lt;chiave-sync-missioni&gt;</w:t>
        <w:br/>
        <w:t xml:space="preserve">    MISSIONI_URL: http://missioni:8001</w:t>
        <w:br/>
        <w:br/>
        <w:t>missioni:</w:t>
        <w:br/>
        <w:t xml:space="preserve">  environment:</w:t>
        <w:br/>
        <w:t xml:space="preserve">    DB_HOST: db</w:t>
        <w:br/>
        <w:t xml:space="preserve">    DB_PORT: 5432</w:t>
        <w:br/>
        <w:t xml:space="preserve">    DB_NAME: gestionale_ricerca    # stesso DB</w:t>
        <w:br/>
        <w:t xml:space="preserve">    GESTIONALE_URL: http://backend:8000</w:t>
        <w:br/>
        <w:t xml:space="preserve">    GESTIONALE_SYNC_KEY: &lt;stessa-chiave-sync&gt;</w:t>
        <w:br/>
        <w:t xml:space="preserve">    GESTIONALE_DB_NAME: gestionale_ricerca</w:t>
        <w:br/>
        <w:t xml:space="preserve">    SECRET_KEY: &lt;chiave-django&gt;</w:t>
        <w:br/>
        <w:t xml:space="preserve">    DEBUG: "False"</w:t>
      </w:r>
    </w:p>
    <w:p>
      <w:pPr>
        <w:pStyle w:val="Quote"/>
      </w:pPr>
      <w:r>
        <w:rPr>
          <w:i/>
          <w:sz w:val="19"/>
        </w:rPr>
        <w:t>Importante: `SYNC_API_KEY` e `GESTIONALE_SYNC_KEY` devono essere la stessa stringa.</w:t>
      </w:r>
    </w:p>
    <w:p>
      <w:pPr>
        <w:pStyle w:val="Heading3"/>
      </w:pPr>
      <w:r>
        <w:rPr>
          <w:sz w:val="22"/>
        </w:rPr>
        <w:t>Configurazioni in-app (superadmin)</w:t>
      </w:r>
    </w:p>
    <w:p>
      <w:r>
        <w:rPr>
          <w:sz w:val="20"/>
        </w:rPr>
        <w:t>Alcune configurazioni sono gestibili dall'interfaccia web senza toccare il codice:</w:t>
      </w:r>
    </w:p>
    <w:p>
      <w:pPr>
        <w:pStyle w:val="ListNumber"/>
      </w:pPr>
      <w:r>
        <w:rPr>
          <w:sz w:val="20"/>
        </w:rPr>
        <w:t>Tipologie progetto** — Menu → Configurazione → Tipologie</w:t>
      </w:r>
    </w:p>
    <w:p>
      <w:pPr>
        <w:pStyle w:val="ListBullet2"/>
      </w:pPr>
      <w:r>
        <w:rPr>
          <w:sz w:val="20"/>
        </w:rPr>
        <w:t>Aggiungere/rimuovere le categorie disponibili nel wizard "Nuovo progetto"</w:t>
      </w:r>
    </w:p>
    <w:p>
      <w:pPr>
        <w:pStyle w:val="ListNumber"/>
      </w:pPr>
      <w:r>
        <w:rPr>
          <w:sz w:val="20"/>
        </w:rPr>
        <w:t>Template timesheet** — Menu → Configurazione → Template</w:t>
      </w:r>
    </w:p>
    <w:p>
      <w:pPr>
        <w:pStyle w:val="ListBullet2"/>
      </w:pPr>
      <w:r>
        <w:rPr>
          <w:sz w:val="20"/>
        </w:rPr>
        <w:t>Definire i fogli ore standard per tipologia di finanziamento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5. Ruoli e permessi</w:t>
      </w:r>
    </w:p>
    <w:p>
      <w:pPr>
        <w:pStyle w:val="Heading3"/>
      </w:pPr>
      <w:r>
        <w:rPr>
          <w:sz w:val="22"/>
        </w:rPr>
        <w:t>Matrice permessi completa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F5E6EC"/>
          </w:tcPr>
          <w:p>
            <w:r>
              <w:rPr>
                <w:b/>
                <w:sz w:val="18"/>
              </w:rPr>
              <w:t>Funzione</w:t>
            </w:r>
          </w:p>
        </w:tc>
        <w:tc>
          <w:tcPr>
            <w:tcW w:type="dxa" w:w="1303"/>
            <w:shd w:val="clear" w:color="auto" w:fill="F5E6EC"/>
          </w:tcPr>
          <w:p>
            <w:r>
              <w:rPr>
                <w:b/>
                <w:sz w:val="18"/>
              </w:rPr>
              <w:t>Ricercatore</w:t>
            </w:r>
          </w:p>
        </w:tc>
        <w:tc>
          <w:tcPr>
            <w:tcW w:type="dxa" w:w="1303"/>
            <w:shd w:val="clear" w:color="auto" w:fill="F5E6EC"/>
          </w:tcPr>
          <w:p>
            <w:r>
              <w:rPr>
                <w:b/>
                <w:sz w:val="18"/>
              </w:rPr>
              <w:t>PI</w:t>
            </w:r>
          </w:p>
        </w:tc>
        <w:tc>
          <w:tcPr>
            <w:tcW w:type="dxa" w:w="1303"/>
            <w:shd w:val="clear" w:color="auto" w:fill="F5E6EC"/>
          </w:tcPr>
          <w:p>
            <w:r>
              <w:rPr>
                <w:b/>
                <w:sz w:val="18"/>
              </w:rPr>
              <w:t>Amministrativo</w:t>
            </w:r>
          </w:p>
        </w:tc>
        <w:tc>
          <w:tcPr>
            <w:tcW w:type="dxa" w:w="1303"/>
            <w:shd w:val="clear" w:color="auto" w:fill="F5E6EC"/>
          </w:tcPr>
          <w:p>
            <w:r>
              <w:rPr>
                <w:b/>
                <w:sz w:val="18"/>
              </w:rPr>
              <w:t>Management</w:t>
            </w:r>
          </w:p>
        </w:tc>
        <w:tc>
          <w:tcPr>
            <w:tcW w:type="dxa" w:w="1303"/>
            <w:shd w:val="clear" w:color="auto" w:fill="F5E6EC"/>
          </w:tcPr>
          <w:p>
            <w:r>
              <w:rPr>
                <w:b/>
                <w:sz w:val="18"/>
              </w:rPr>
              <w:t>Monitor</w:t>
            </w:r>
          </w:p>
        </w:tc>
        <w:tc>
          <w:tcPr>
            <w:tcW w:type="dxa" w:w="1303"/>
            <w:shd w:val="clear" w:color="auto" w:fill="F5E6EC"/>
          </w:tcPr>
          <w:p>
            <w:r>
              <w:rPr>
                <w:b/>
                <w:sz w:val="18"/>
              </w:rPr>
              <w:t>Superadmin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Vedere propri progetti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Vedere tutti i progetti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Inserire timesheet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Approvare timesheet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✓*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Creare progetto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Modificare progetto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Eliminare progetto bozza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Eliminare progetto (qualsiasi stato)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Attivare progetto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Gestire budget/spese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Gestire SAL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Allocare personale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Creare personale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Gestire personale (tutti)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Esportare report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✓**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Dashboard portfolio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303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Configurazione sistema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03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rPr>
          <w:sz w:val="20"/>
        </w:rPr>
        <w:t xml:space="preserve">\* Il PI non può approvare il proprio timesheet  </w:t>
      </w:r>
    </w:p>
    <w:p>
      <w:r>
        <w:rPr>
          <w:sz w:val="20"/>
        </w:rPr>
        <w:t>\*\* Il PI può esportare solo i report dei propri progetti</w:t>
      </w:r>
    </w:p>
    <w:p>
      <w:pPr>
        <w:pStyle w:val="Heading3"/>
      </w:pPr>
      <w:r>
        <w:rPr>
          <w:sz w:val="22"/>
        </w:rPr>
        <w:t>Il ruolo PI</w:t>
      </w:r>
    </w:p>
    <w:p>
      <w:r>
        <w:rPr>
          <w:sz w:val="20"/>
        </w:rPr>
        <w:t xml:space="preserve">Il PI (Principal Investigator) </w:t>
      </w:r>
      <w:r>
        <w:rPr>
          <w:b/>
          <w:sz w:val="20"/>
        </w:rPr>
        <w:t>non è un ruolo di sistema</w:t>
      </w:r>
      <w:r>
        <w:rPr>
          <w:sz w:val="20"/>
        </w:rPr>
        <w:t xml:space="preserve"> ma una funzione per-progetto. Un ricercatore diventa PI di un progetto quando viene allocato con il flag `is_pi = true`.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Persona.ruolo = 'ricercatore'  →  ruolo di sistema</w:t>
        <w:br/>
        <w:t>Allocazione.is_pi = true       →  PI del progetto specifico</w:t>
      </w:r>
    </w:p>
    <w:p>
      <w:r>
        <w:rPr>
          <w:sz w:val="20"/>
        </w:rPr>
        <w:t>Un ricercatore può essere PI di un progetto e semplice membro di un altro.</w:t>
      </w:r>
    </w:p>
    <w:p>
      <w:pPr>
        <w:pStyle w:val="Heading3"/>
      </w:pPr>
      <w:r>
        <w:rPr>
          <w:sz w:val="22"/>
        </w:rPr>
        <w:t>Ruoli non allocabili</w:t>
      </w:r>
    </w:p>
    <w:p>
      <w:r>
        <w:rPr>
          <w:sz w:val="20"/>
        </w:rPr>
        <w:t>I ruoli `management`, `monitor` e `superadmin` non possono essere allocati a un progetto (non appaiono nel dropdown allocazione). Solo `ricercatore` e `amministrativo` sono allocabili.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6. Gestione utenti e personale</w:t>
      </w:r>
    </w:p>
    <w:p>
      <w:pPr>
        <w:pStyle w:val="Heading3"/>
      </w:pPr>
      <w:r>
        <w:rPr>
          <w:sz w:val="22"/>
        </w:rPr>
        <w:t>Creare un nuovo utente</w:t>
      </w:r>
    </w:p>
    <w:p>
      <w:pPr>
        <w:pStyle w:val="ListNumber"/>
      </w:pPr>
      <w:r>
        <w:rPr>
          <w:sz w:val="20"/>
        </w:rPr>
        <w:t xml:space="preserve">Menu laterale → </w:t>
      </w:r>
      <w:r>
        <w:rPr>
          <w:b/>
          <w:sz w:val="20"/>
        </w:rPr>
        <w:t>Personale</w:t>
      </w:r>
      <w:r>
        <w:rPr>
          <w:sz w:val="20"/>
        </w:rPr>
        <w:t xml:space="preserve"> → </w:t>
      </w:r>
      <w:r>
        <w:rPr>
          <w:b/>
          <w:sz w:val="20"/>
        </w:rPr>
        <w:t>Nuova persona</w:t>
      </w:r>
    </w:p>
    <w:p>
      <w:pPr>
        <w:pStyle w:val="ListNumber"/>
      </w:pPr>
      <w:r>
        <w:rPr>
          <w:sz w:val="20"/>
        </w:rPr>
        <w:t>Compilare tutti i campi obbligatori: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Nome, Cognome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Usata come username — deve essere univoca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Ruolo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`ricercatore`, `amministrativo`, `management`, `monitor`, `superadmin`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Livello contratto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Es. "Ricercatore III livello"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Data inizio servizio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Costo orario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Storicizzato per data — usato nei calcoli di costo personale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Password iniziale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Min 8 caratteri — l'utente dovrebbe cambiarla al primo accesso</w:t>
            </w:r>
          </w:p>
        </w:tc>
      </w:tr>
    </w:tbl>
    <w:p/>
    <w:p>
      <w:pPr>
        <w:pStyle w:val="Quote"/>
      </w:pPr>
      <w:r>
        <w:rPr>
          <w:i/>
          <w:sz w:val="19"/>
        </w:rPr>
        <w:t>Per i ruoli `ricercatore` e `amministrativo`, l'utente viene sincronizzato automaticamente nel sistema Missioni &amp; Rimborsi con le stesse credenziali.</w:t>
      </w:r>
    </w:p>
    <w:p>
      <w:pPr>
        <w:pStyle w:val="Heading3"/>
      </w:pPr>
      <w:r>
        <w:rPr>
          <w:sz w:val="22"/>
        </w:rPr>
        <w:t>Modificare un utente</w:t>
      </w:r>
    </w:p>
    <w:p>
      <w:pPr>
        <w:pStyle w:val="ListNumber"/>
      </w:pPr>
      <w:r>
        <w:rPr>
          <w:sz w:val="20"/>
        </w:rPr>
        <w:t xml:space="preserve">Menu → </w:t>
      </w:r>
      <w:r>
        <w:rPr>
          <w:b/>
          <w:sz w:val="20"/>
        </w:rPr>
        <w:t>Personale</w:t>
      </w:r>
      <w:r>
        <w:rPr>
          <w:sz w:val="20"/>
        </w:rPr>
        <w:t xml:space="preserve"> → cliccare sulla persona</w:t>
      </w:r>
    </w:p>
    <w:p>
      <w:pPr>
        <w:pStyle w:val="ListNumber"/>
      </w:pPr>
      <w:r>
        <w:rPr>
          <w:sz w:val="20"/>
        </w:rPr>
        <w:t xml:space="preserve">Cliccare l'icona </w:t>
      </w:r>
      <w:r>
        <w:rPr>
          <w:b/>
          <w:sz w:val="20"/>
        </w:rPr>
        <w:t>Modifica</w:t>
      </w:r>
    </w:p>
    <w:p>
      <w:pPr>
        <w:pStyle w:val="ListNumber"/>
      </w:pPr>
      <w:r>
        <w:rPr>
          <w:sz w:val="20"/>
        </w:rPr>
        <w:t xml:space="preserve">Modificare i campi e </w:t>
      </w:r>
      <w:r>
        <w:rPr>
          <w:b/>
          <w:sz w:val="20"/>
        </w:rPr>
        <w:t>Salva</w:t>
      </w:r>
    </w:p>
    <w:p>
      <w:pPr>
        <w:pStyle w:val="Quote"/>
      </w:pPr>
      <w:r>
        <w:rPr>
          <w:i/>
          <w:sz w:val="19"/>
        </w:rPr>
        <w:t>La modifica di email o nome viene propagata automaticamente a Missioni &amp; Rimborsi se il ruolo è `ricercatore` o `amministrativo`.</w:t>
      </w:r>
    </w:p>
    <w:p>
      <w:pPr>
        <w:pStyle w:val="Heading3"/>
      </w:pPr>
      <w:r>
        <w:rPr>
          <w:sz w:val="22"/>
        </w:rPr>
        <w:t>Reimpostare la password</w:t>
      </w:r>
    </w:p>
    <w:p>
      <w:pPr>
        <w:pStyle w:val="ListNumber"/>
      </w:pPr>
      <w:r>
        <w:rPr>
          <w:sz w:val="20"/>
        </w:rPr>
        <w:t xml:space="preserve">Menu → </w:t>
      </w:r>
      <w:r>
        <w:rPr>
          <w:b/>
          <w:sz w:val="20"/>
        </w:rPr>
        <w:t>Personale</w:t>
      </w:r>
      <w:r>
        <w:rPr>
          <w:sz w:val="20"/>
        </w:rPr>
        <w:t xml:space="preserve"> → aprire la scheda</w:t>
      </w:r>
    </w:p>
    <w:p>
      <w:pPr>
        <w:pStyle w:val="ListNumber"/>
      </w:pPr>
      <w:r>
        <w:rPr>
          <w:sz w:val="20"/>
        </w:rPr>
        <w:t>Reimposta password**</w:t>
      </w:r>
    </w:p>
    <w:p>
      <w:pPr>
        <w:pStyle w:val="ListNumber"/>
      </w:pPr>
      <w:r>
        <w:rPr>
          <w:sz w:val="20"/>
        </w:rPr>
        <w:t>Inserire la nuova password (min 8 caratteri) e confermarla</w:t>
      </w:r>
    </w:p>
    <w:p>
      <w:pPr>
        <w:pStyle w:val="ListNumber"/>
      </w:pPr>
      <w:r>
        <w:rPr>
          <w:sz w:val="20"/>
        </w:rPr>
        <w:t>Salva**</w:t>
      </w:r>
    </w:p>
    <w:p>
      <w:pPr>
        <w:pStyle w:val="Quote"/>
      </w:pPr>
      <w:r>
        <w:rPr>
          <w:i/>
          <w:sz w:val="19"/>
        </w:rPr>
        <w:t>La nuova password viene sincronizzata automaticamente con Missioni &amp; Rimborsi.</w:t>
      </w:r>
    </w:p>
    <w:p>
      <w:pPr>
        <w:pStyle w:val="Heading3"/>
      </w:pPr>
      <w:r>
        <w:rPr>
          <w:sz w:val="22"/>
        </w:rPr>
        <w:t>Storico costo orario</w:t>
      </w:r>
    </w:p>
    <w:p>
      <w:r>
        <w:rPr>
          <w:sz w:val="20"/>
        </w:rPr>
        <w:t>Ogni persona può avere più voci di costo orario nel tempo. Il sistema usa il costo valido alla data delle ore rendicontate per calcolare i costi effettivi del progetto.</w:t>
      </w:r>
    </w:p>
    <w:p>
      <w:pPr>
        <w:pStyle w:val="ListNumber"/>
      </w:pPr>
      <w:r>
        <w:rPr>
          <w:sz w:val="20"/>
        </w:rPr>
        <w:t>Aprire la scheda persona</w:t>
      </w:r>
    </w:p>
    <w:p>
      <w:pPr>
        <w:pStyle w:val="ListNumber"/>
      </w:pPr>
      <w:r>
        <w:rPr>
          <w:sz w:val="20"/>
        </w:rPr>
        <w:t xml:space="preserve">Sezione </w:t>
      </w:r>
      <w:r>
        <w:rPr>
          <w:b/>
          <w:sz w:val="20"/>
        </w:rPr>
        <w:t>Costo orario</w:t>
      </w:r>
      <w:r>
        <w:rPr>
          <w:sz w:val="20"/>
        </w:rPr>
        <w:t xml:space="preserve"> → </w:t>
      </w:r>
      <w:r>
        <w:rPr>
          <w:b/>
          <w:sz w:val="20"/>
        </w:rPr>
        <w:t>Aggiungi</w:t>
      </w:r>
    </w:p>
    <w:p>
      <w:pPr>
        <w:pStyle w:val="ListNumber"/>
      </w:pPr>
      <w:r>
        <w:rPr>
          <w:sz w:val="20"/>
        </w:rPr>
        <w:t>Inserire importo e data di inizio validità</w:t>
      </w:r>
    </w:p>
    <w:p>
      <w:pPr>
        <w:pStyle w:val="Heading3"/>
      </w:pPr>
      <w:r>
        <w:rPr>
          <w:sz w:val="22"/>
        </w:rPr>
        <w:t>Disattivare un utente</w:t>
      </w:r>
    </w:p>
    <w:p>
      <w:r>
        <w:rPr>
          <w:sz w:val="20"/>
        </w:rPr>
        <w:t>Un utente disattivato non può effettuare il login ma i suoi dati storici restano nel sistema.</w:t>
      </w:r>
    </w:p>
    <w:p>
      <w:pPr>
        <w:pStyle w:val="ListNumber"/>
      </w:pPr>
      <w:r>
        <w:rPr>
          <w:sz w:val="20"/>
        </w:rPr>
        <w:t xml:space="preserve">Menu → </w:t>
      </w:r>
      <w:r>
        <w:rPr>
          <w:b/>
          <w:sz w:val="20"/>
        </w:rPr>
        <w:t>Personale</w:t>
      </w:r>
      <w:r>
        <w:rPr>
          <w:sz w:val="20"/>
        </w:rPr>
        <w:t xml:space="preserve"> → aprire la scheda</w:t>
      </w:r>
    </w:p>
    <w:p>
      <w:pPr>
        <w:pStyle w:val="ListNumber"/>
      </w:pPr>
      <w:r>
        <w:rPr>
          <w:sz w:val="20"/>
        </w:rPr>
        <w:t>Disattiva** (disponibile solo per superadmin)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7. Gestione progetti</w:t>
      </w:r>
    </w:p>
    <w:p>
      <w:pPr>
        <w:pStyle w:val="Heading3"/>
      </w:pPr>
      <w:r>
        <w:rPr>
          <w:sz w:val="22"/>
        </w:rPr>
        <w:t>Ciclo di vita di un progetto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BOZZA → ATTIVO → CHIUSO → RENDICONTATO</w:t>
        <w:br/>
        <w:t xml:space="preserve">                    ↑</w:t>
        <w:br/>
        <w:t xml:space="preserve">              (anche da ATTIVO)</w:t>
      </w:r>
    </w:p>
    <w:p>
      <w:pPr>
        <w:pStyle w:val="ListBullet"/>
      </w:pPr>
      <w:r>
        <w:rPr>
          <w:sz w:val="20"/>
        </w:rPr>
        <w:t>Bozza**: progetto in preparazione, non ancora operativo</w:t>
      </w:r>
    </w:p>
    <w:p>
      <w:pPr>
        <w:pStyle w:val="ListBullet"/>
      </w:pPr>
      <w:r>
        <w:rPr>
          <w:sz w:val="20"/>
        </w:rPr>
        <w:t>Attivo**: progetto in corso, sincronizzato con Missioni &amp; Rimborsi</w:t>
      </w:r>
    </w:p>
    <w:p>
      <w:pPr>
        <w:pStyle w:val="ListBullet"/>
      </w:pPr>
      <w:r>
        <w:rPr>
          <w:sz w:val="20"/>
        </w:rPr>
        <w:t>Chiuso**: attività terminate, in fase di rendicontazione finale</w:t>
      </w:r>
    </w:p>
    <w:p>
      <w:pPr>
        <w:pStyle w:val="ListBullet"/>
      </w:pPr>
      <w:r>
        <w:rPr>
          <w:sz w:val="20"/>
        </w:rPr>
        <w:t>Rendicontato**: rendicontazione completata, archivio</w:t>
      </w:r>
    </w:p>
    <w:p>
      <w:pPr>
        <w:pStyle w:val="Heading3"/>
      </w:pPr>
      <w:r>
        <w:rPr>
          <w:sz w:val="22"/>
        </w:rPr>
        <w:t>Wizard creazione progetto (3 step)</w:t>
      </w:r>
    </w:p>
    <w:p>
      <w:r>
        <w:rPr>
          <w:b/>
          <w:sz w:val="20"/>
        </w:rPr>
        <w:t>Step 1 — Anagrafica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Obbligatorio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Codice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Identificativo univoco (es. "PRIN-2024-001")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Titolo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Titolo completo del progetto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Acronimo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Sigla breve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Da lista configurabile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Riferimento bando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Numero/codice del bando di riferimento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Data inizio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BF7F8"/>
          </w:tcPr>
          <w:p/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Data fine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FFFFF"/>
          </w:tcPr>
          <w:p/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Data fine rendicontazione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Scadenza rendicontazione (spesso &gt; data fine)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Costo totale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Costo complessivo del progetto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Importo finanziato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Quota coperta dal finanziatore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CUP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Codice Unico di Progetto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041"/>
            <w:shd w:val="clear" w:color="auto" w:fill="FBF7F8"/>
          </w:tcPr>
          <w:p/>
        </w:tc>
      </w:tr>
    </w:tbl>
    <w:p/>
    <w:p>
      <w:r>
        <w:rPr>
          <w:b/>
          <w:sz w:val="20"/>
        </w:rPr>
        <w:t>Step 2 — Finanziamento</w:t>
      </w:r>
    </w:p>
    <w:p>
      <w:pPr>
        <w:pStyle w:val="ListBullet"/>
      </w:pPr>
      <w:r>
        <w:rPr>
          <w:sz w:val="20"/>
        </w:rPr>
        <w:t xml:space="preserve">Selezionare il </w:t>
      </w:r>
      <w:r>
        <w:rPr>
          <w:b/>
          <w:sz w:val="20"/>
        </w:rPr>
        <w:t>tipo di finanziamento</w:t>
      </w:r>
      <w:r>
        <w:rPr>
          <w:sz w:val="20"/>
        </w:rPr>
        <w:t xml:space="preserve"> (finanziatore + template timesheet associato)</w:t>
      </w:r>
    </w:p>
    <w:p>
      <w:pPr>
        <w:pStyle w:val="ListBullet"/>
      </w:pPr>
      <w:r>
        <w:rPr>
          <w:sz w:val="20"/>
        </w:rPr>
        <w:t xml:space="preserve">Aggiungere le </w:t>
      </w:r>
      <w:r>
        <w:rPr>
          <w:b/>
          <w:sz w:val="20"/>
        </w:rPr>
        <w:t>voci di costo</w:t>
      </w:r>
      <w:r>
        <w:rPr>
          <w:sz w:val="20"/>
        </w:rPr>
        <w:t xml:space="preserve"> con importi previsti:</w:t>
      </w:r>
    </w:p>
    <w:p>
      <w:pPr>
        <w:pStyle w:val="ListBullet2"/>
      </w:pPr>
      <w:r>
        <w:rPr>
          <w:sz w:val="20"/>
        </w:rPr>
        <w:t>Personale</w:t>
      </w:r>
    </w:p>
    <w:p>
      <w:pPr>
        <w:pStyle w:val="ListBullet2"/>
      </w:pPr>
      <w:r>
        <w:rPr>
          <w:sz w:val="20"/>
        </w:rPr>
        <w:t>Strumentazione</w:t>
      </w:r>
    </w:p>
    <w:p>
      <w:pPr>
        <w:pStyle w:val="ListBullet2"/>
      </w:pPr>
      <w:r>
        <w:rPr>
          <w:sz w:val="20"/>
        </w:rPr>
        <w:t>Missioni</w:t>
      </w:r>
    </w:p>
    <w:p>
      <w:pPr>
        <w:pStyle w:val="ListBullet2"/>
      </w:pPr>
      <w:r>
        <w:rPr>
          <w:sz w:val="20"/>
        </w:rPr>
        <w:t>Consumabili</w:t>
      </w:r>
    </w:p>
    <w:p>
      <w:pPr>
        <w:pStyle w:val="ListBullet2"/>
      </w:pPr>
      <w:r>
        <w:rPr>
          <w:sz w:val="20"/>
        </w:rPr>
        <w:t>Overhead</w:t>
      </w:r>
    </w:p>
    <w:p>
      <w:pPr>
        <w:pStyle w:val="ListBullet2"/>
      </w:pPr>
      <w:r>
        <w:rPr>
          <w:sz w:val="20"/>
        </w:rPr>
        <w:t>Altre voci configurabili</w:t>
      </w:r>
    </w:p>
    <w:p>
      <w:r>
        <w:rPr>
          <w:b/>
          <w:sz w:val="20"/>
        </w:rPr>
        <w:t>Step 3 — Riepilogo</w:t>
      </w:r>
    </w:p>
    <w:p>
      <w:pPr>
        <w:pStyle w:val="ListBullet"/>
      </w:pPr>
      <w:r>
        <w:rPr>
          <w:sz w:val="20"/>
        </w:rPr>
        <w:t>Verifica dati inseriti</w:t>
      </w:r>
    </w:p>
    <w:p>
      <w:pPr>
        <w:pStyle w:val="ListBullet"/>
      </w:pPr>
      <w:r>
        <w:rPr>
          <w:sz w:val="20"/>
        </w:rPr>
        <w:t xml:space="preserve">Cliccare </w:t>
      </w:r>
      <w:r>
        <w:rPr>
          <w:b/>
          <w:sz w:val="20"/>
        </w:rPr>
        <w:t>Crea progetto</w:t>
      </w:r>
    </w:p>
    <w:p>
      <w:pPr>
        <w:pStyle w:val="ListBullet"/>
      </w:pPr>
      <w:r>
        <w:rPr>
          <w:sz w:val="20"/>
        </w:rPr>
        <w:t xml:space="preserve">Il progetto viene creato in stato </w:t>
      </w:r>
      <w:r>
        <w:rPr>
          <w:b/>
          <w:sz w:val="20"/>
        </w:rPr>
        <w:t>Bozza</w:t>
      </w:r>
    </w:p>
    <w:p>
      <w:pPr>
        <w:pStyle w:val="Heading3"/>
      </w:pPr>
      <w:r>
        <w:rPr>
          <w:sz w:val="22"/>
        </w:rPr>
        <w:t>Attivare un progetto</w:t>
      </w:r>
    </w:p>
    <w:p>
      <w:r>
        <w:rPr>
          <w:sz w:val="20"/>
        </w:rPr>
        <w:t>L'attivazione è irreversibile in senso diretto (un progetto attivo non torna in bozza).</w:t>
      </w:r>
    </w:p>
    <w:p>
      <w:pPr>
        <w:pStyle w:val="ListNumber"/>
      </w:pPr>
      <w:r>
        <w:rPr>
          <w:sz w:val="20"/>
        </w:rPr>
        <w:t>Aprire il progetto in stato Bozza</w:t>
      </w:r>
    </w:p>
    <w:p>
      <w:pPr>
        <w:pStyle w:val="ListNumber"/>
      </w:pPr>
      <w:r>
        <w:rPr>
          <w:sz w:val="20"/>
        </w:rPr>
        <w:t>Attiva progetto** (in alto a destra)</w:t>
      </w:r>
    </w:p>
    <w:p>
      <w:pPr>
        <w:pStyle w:val="ListNumber"/>
      </w:pPr>
      <w:r>
        <w:rPr>
          <w:sz w:val="20"/>
        </w:rPr>
        <w:t>Confermare</w:t>
      </w:r>
    </w:p>
    <w:p>
      <w:r>
        <w:rPr>
          <w:sz w:val="20"/>
        </w:rPr>
        <w:t>All'attivazione:</w:t>
      </w:r>
    </w:p>
    <w:p>
      <w:pPr>
        <w:pStyle w:val="ListBullet"/>
      </w:pPr>
      <w:r>
        <w:rPr>
          <w:sz w:val="20"/>
        </w:rPr>
        <w:t>Il progetto diventa visibile ai membri allocati</w:t>
      </w:r>
    </w:p>
    <w:p>
      <w:pPr>
        <w:pStyle w:val="ListBullet"/>
      </w:pPr>
      <w:r>
        <w:rPr>
          <w:sz w:val="20"/>
        </w:rPr>
        <w:t>Il progetto viene sincronizzato con Missioni &amp; Rimborsi</w:t>
      </w:r>
    </w:p>
    <w:p>
      <w:pPr>
        <w:pStyle w:val="ListBullet"/>
      </w:pPr>
      <w:r>
        <w:rPr>
          <w:sz w:val="20"/>
        </w:rPr>
        <w:t>I timesheet possono essere inseriti</w:t>
      </w:r>
    </w:p>
    <w:p>
      <w:pPr>
        <w:pStyle w:val="Heading3"/>
      </w:pPr>
      <w:r>
        <w:rPr>
          <w:sz w:val="22"/>
        </w:rPr>
        <w:t>Tab del progetto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Tab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Contenuto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Chi può modificare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18"/>
              </w:rPr>
              <w:t>Info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Anagrafica, KPI, tachimetri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Amministrativo, Superadmin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b/>
                <w:sz w:val="18"/>
              </w:rPr>
              <w:t>Budget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Voci di costo con pianificato/rendicontato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Amministrativo, Superadmin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18"/>
              </w:rPr>
              <w:t>Gantt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Visualizzazione temporale WP/deliverable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Amministrativo, Superadmin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b/>
                <w:sz w:val="18"/>
              </w:rPr>
              <w:t>Spese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Registro spese documentate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Amministrativo, Superadmin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18"/>
              </w:rPr>
              <w:t>Timesheet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Ore mensili del personale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Ricercatore (inserimento), PI/Amm (approvazione)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b/>
                <w:sz w:val="18"/>
              </w:rPr>
              <w:t>Allocazioni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Personale assegnato con ore e ruolo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Amministrativo, Superadmin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18"/>
              </w:rPr>
              <w:t>Partner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Enti partner del progetto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Amministrativo, Superadmin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b/>
                <w:sz w:val="18"/>
              </w:rPr>
              <w:t>Documenti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File allegati (contratto, proposta, ecc.)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Amministrativo, Superadmin</w:t>
            </w:r>
          </w:p>
        </w:tc>
      </w:tr>
    </w:tbl>
    <w:p/>
    <w:p>
      <w:pPr>
        <w:pStyle w:val="Heading3"/>
      </w:pPr>
      <w:r>
        <w:rPr>
          <w:sz w:val="22"/>
        </w:rPr>
        <w:t>Eliminare un progetto</w:t>
      </w:r>
    </w:p>
    <w:p>
      <w:pPr>
        <w:pStyle w:val="ListBullet"/>
      </w:pPr>
      <w:r>
        <w:rPr>
          <w:sz w:val="20"/>
        </w:rPr>
        <w:t>Amministrativo</w:t>
      </w:r>
      <w:r>
        <w:rPr>
          <w:b/>
          <w:sz w:val="20"/>
        </w:rPr>
        <w:t xml:space="preserve">: può eliminare solo progetti in stato </w:t>
      </w:r>
      <w:r>
        <w:rPr>
          <w:sz w:val="20"/>
        </w:rPr>
        <w:t>Bozza**</w:t>
      </w:r>
    </w:p>
    <w:p>
      <w:pPr>
        <w:pStyle w:val="ListBullet"/>
      </w:pPr>
      <w:r>
        <w:rPr>
          <w:sz w:val="20"/>
        </w:rPr>
        <w:t>Superadmin</w:t>
      </w:r>
      <w:r>
        <w:rPr>
          <w:b/>
          <w:sz w:val="20"/>
        </w:rPr>
        <w:t xml:space="preserve">: può eliminare progetti in </w:t>
      </w:r>
      <w:r>
        <w:rPr>
          <w:sz w:val="20"/>
        </w:rPr>
        <w:t>qualsiasi stato**</w:t>
      </w:r>
    </w:p>
    <w:p>
      <w:r>
        <w:rPr>
          <w:sz w:val="20"/>
        </w:rPr>
        <w:t>L'eliminazione è irreversibile e propaga la rimozione a Missioni &amp; Rimborsi.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8. Budget e rendicontazione</w:t>
      </w:r>
    </w:p>
    <w:p>
      <w:pPr>
        <w:pStyle w:val="Heading3"/>
      </w:pPr>
      <w:r>
        <w:rPr>
          <w:sz w:val="22"/>
        </w:rPr>
        <w:t>Struttura del budget</w:t>
      </w:r>
    </w:p>
    <w:p>
      <w:r>
        <w:rPr>
          <w:sz w:val="20"/>
        </w:rPr>
        <w:t xml:space="preserve">Il budget di un progetto è organizzato per </w:t>
      </w:r>
      <w:r>
        <w:rPr>
          <w:b/>
          <w:sz w:val="20"/>
        </w:rPr>
        <w:t>voci di costo</w:t>
      </w:r>
      <w:r>
        <w:rPr>
          <w:sz w:val="20"/>
        </w:rPr>
        <w:t>. Per ogni voce esistono due valori:</w:t>
      </w:r>
    </w:p>
    <w:p>
      <w:pPr>
        <w:pStyle w:val="ListBullet"/>
      </w:pPr>
      <w:r>
        <w:rPr>
          <w:sz w:val="20"/>
        </w:rPr>
        <w:t>`importo_previsto` (</w:t>
      </w:r>
      <w:r>
        <w:rPr>
          <w:b/>
          <w:sz w:val="20"/>
        </w:rPr>
        <w:t>pianificato</w:t>
      </w:r>
      <w:r>
        <w:rPr>
          <w:sz w:val="20"/>
        </w:rPr>
        <w:t>): quanto si prevede di spendere in quella voce</w:t>
      </w:r>
    </w:p>
    <w:p>
      <w:pPr>
        <w:pStyle w:val="ListBullet"/>
      </w:pPr>
      <w:r>
        <w:rPr>
          <w:sz w:val="20"/>
        </w:rPr>
        <w:t>`importo_rendicontato` (</w:t>
      </w:r>
      <w:r>
        <w:rPr>
          <w:b/>
          <w:sz w:val="20"/>
        </w:rPr>
        <w:t>rendicontato</w:t>
      </w:r>
      <w:r>
        <w:rPr>
          <w:sz w:val="20"/>
        </w:rPr>
        <w:t>): quanto è stato formalmente rendicontato</w:t>
      </w:r>
    </w:p>
    <w:p>
      <w:pPr>
        <w:pStyle w:val="Heading3"/>
      </w:pPr>
      <w:r>
        <w:rPr>
          <w:sz w:val="22"/>
        </w:rPr>
        <w:t>Registrare una spesa</w:t>
      </w:r>
    </w:p>
    <w:p>
      <w:pPr>
        <w:pStyle w:val="ListNumber"/>
      </w:pPr>
      <w:r>
        <w:rPr>
          <w:sz w:val="20"/>
        </w:rPr>
        <w:t xml:space="preserve">Aprire il progetto → tab </w:t>
      </w:r>
      <w:r>
        <w:rPr>
          <w:b/>
          <w:sz w:val="20"/>
        </w:rPr>
        <w:t>Spese</w:t>
      </w:r>
    </w:p>
    <w:p>
      <w:pPr>
        <w:pStyle w:val="ListNumber"/>
      </w:pPr>
      <w:r>
        <w:rPr>
          <w:sz w:val="20"/>
        </w:rPr>
        <w:t>Nuova spesa**</w:t>
      </w:r>
    </w:p>
    <w:p>
      <w:pPr>
        <w:pStyle w:val="ListNumber"/>
      </w:pPr>
      <w:r>
        <w:rPr>
          <w:sz w:val="20"/>
        </w:rPr>
        <w:t>Compilare: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Voce di costo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Deve corrispondere a una voce nel budget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Importo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In euro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Data della spesa/fattura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Descrizione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Riferimento documento, fornitore, ecc.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Allegato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PDF fattura o ricevuta (opzionale)</w:t>
            </w:r>
          </w:p>
        </w:tc>
      </w:tr>
    </w:tbl>
    <w:p/>
    <w:p>
      <w:pPr>
        <w:pStyle w:val="ListNumber"/>
      </w:pPr>
      <w:r>
        <w:rPr>
          <w:sz w:val="20"/>
        </w:rPr>
        <w:t>Salva** — la spesa entra in stato `registrata`</w:t>
      </w:r>
    </w:p>
    <w:p>
      <w:pPr>
        <w:pStyle w:val="Quote"/>
      </w:pPr>
      <w:r>
        <w:rPr>
          <w:i/>
          <w:sz w:val="19"/>
        </w:rPr>
        <w:t>Una spesa registrata concorre al calcolo delle `spese_documentate` usato nel tachimetro "Finanziato vs Speso".</w:t>
      </w:r>
    </w:p>
    <w:p>
      <w:pPr>
        <w:pStyle w:val="Heading3"/>
      </w:pPr>
      <w:r>
        <w:rPr>
          <w:sz w:val="22"/>
        </w:rPr>
        <w:t>Aggiornare la rendicontazione</w:t>
      </w:r>
    </w:p>
    <w:p>
      <w:r>
        <w:rPr>
          <w:sz w:val="20"/>
        </w:rPr>
        <w:t>Per aggiornare l'importo rendicontato di una voce di costo:</w:t>
      </w:r>
    </w:p>
    <w:p>
      <w:pPr>
        <w:pStyle w:val="ListNumber"/>
      </w:pPr>
      <w:r>
        <w:rPr>
          <w:sz w:val="20"/>
        </w:rPr>
        <w:t xml:space="preserve">Aprire il progetto → tab </w:t>
      </w:r>
      <w:r>
        <w:rPr>
          <w:b/>
          <w:sz w:val="20"/>
        </w:rPr>
        <w:t>Budget</w:t>
      </w:r>
    </w:p>
    <w:p>
      <w:pPr>
        <w:pStyle w:val="ListNumber"/>
      </w:pPr>
      <w:r>
        <w:rPr>
          <w:sz w:val="20"/>
        </w:rPr>
        <w:t xml:space="preserve">Cliccare sulla voce di costo → </w:t>
      </w:r>
      <w:r>
        <w:rPr>
          <w:b/>
          <w:sz w:val="20"/>
        </w:rPr>
        <w:t>Modifica</w:t>
      </w:r>
    </w:p>
    <w:p>
      <w:pPr>
        <w:pStyle w:val="ListNumber"/>
      </w:pPr>
      <w:r>
        <w:rPr>
          <w:sz w:val="20"/>
        </w:rPr>
        <w:t xml:space="preserve">Aggiornare il campo </w:t>
      </w:r>
      <w:r>
        <w:rPr>
          <w:b/>
          <w:sz w:val="20"/>
        </w:rPr>
        <w:t>Importo rendicontato</w:t>
      </w:r>
    </w:p>
    <w:p>
      <w:pPr>
        <w:pStyle w:val="ListNumber"/>
      </w:pPr>
      <w:r>
        <w:rPr>
          <w:sz w:val="20"/>
        </w:rPr>
        <w:t>Salva**</w:t>
      </w:r>
    </w:p>
    <w:p>
      <w:pPr>
        <w:pStyle w:val="Heading3"/>
      </w:pPr>
      <w:r>
        <w:rPr>
          <w:sz w:val="22"/>
        </w:rPr>
        <w:t>Tachimetri del cruscotto</w:t>
      </w:r>
    </w:p>
    <w:p>
      <w:r>
        <w:rPr>
          <w:sz w:val="20"/>
        </w:rPr>
        <w:t>Nella scheda progetto (Dashboard → cliccare progetto) appaiono tre tachimetri SVG: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Tachimetro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Formula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Significato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18"/>
              </w:rPr>
              <w:t>Rendicontato / Pianificato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rendicontato / pianificato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Avanzamento rendicontazione formale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b/>
                <w:sz w:val="18"/>
              </w:rPr>
              <w:t>Speso / Finanziato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spese_documentate / importo_finanziato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Utilizzo del contributo ricevuto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b/>
                <w:sz w:val="18"/>
              </w:rPr>
              <w:t>Avanzamento temporale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giorni_trascorsi / durata_totale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% durata del progetto trascorsa</w:t>
            </w:r>
          </w:p>
        </w:tc>
      </w:tr>
    </w:tbl>
    <w:p/>
    <w:p>
      <w:r>
        <w:rPr>
          <w:sz w:val="20"/>
        </w:rPr>
        <w:t>I colori indicano: verde &lt; 70%, arancio 70–90%, rosso &gt; 90%.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9. Timesheet</w:t>
      </w:r>
    </w:p>
    <w:p>
      <w:pPr>
        <w:pStyle w:val="Heading3"/>
      </w:pPr>
      <w:r>
        <w:rPr>
          <w:sz w:val="22"/>
        </w:rPr>
        <w:t>Flusso di approvazione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BOZZA → INVIATO → APPROVATO</w:t>
        <w:br/>
        <w:t xml:space="preserve">                ↘</w:t>
        <w:br/>
        <w:t xml:space="preserve">              RIFIUTATO → (modifica) → INVIATO</w:t>
      </w:r>
    </w:p>
    <w:p>
      <w:pPr>
        <w:pStyle w:val="Heading3"/>
      </w:pPr>
      <w:r>
        <w:rPr>
          <w:sz w:val="22"/>
        </w:rPr>
        <w:t>Inserire un timesheet (ricercatore / PI)</w:t>
      </w:r>
    </w:p>
    <w:p>
      <w:pPr>
        <w:pStyle w:val="ListNumber"/>
      </w:pPr>
      <w:r>
        <w:rPr>
          <w:sz w:val="20"/>
        </w:rPr>
        <w:t xml:space="preserve">Menu → </w:t>
      </w:r>
      <w:r>
        <w:rPr>
          <w:b/>
          <w:sz w:val="20"/>
        </w:rPr>
        <w:t>Timesheet</w:t>
      </w:r>
      <w:r>
        <w:rPr>
          <w:sz w:val="20"/>
        </w:rPr>
        <w:t xml:space="preserve"> → </w:t>
      </w:r>
      <w:r>
        <w:rPr>
          <w:b/>
          <w:sz w:val="20"/>
        </w:rPr>
        <w:t>Nuovo timesheet</w:t>
      </w:r>
    </w:p>
    <w:p>
      <w:pPr>
        <w:pStyle w:val="ListNumber"/>
      </w:pPr>
      <w:r>
        <w:rPr>
          <w:sz w:val="20"/>
        </w:rPr>
        <w:t>Selezionare:</w:t>
      </w:r>
    </w:p>
    <w:p>
      <w:pPr>
        <w:pStyle w:val="ListBullet2"/>
      </w:pPr>
      <w:r>
        <w:rPr>
          <w:sz w:val="20"/>
        </w:rPr>
        <w:t>Progetto (solo quelli a cui si è allocati)</w:t>
      </w:r>
    </w:p>
    <w:p>
      <w:pPr>
        <w:pStyle w:val="ListBullet2"/>
      </w:pPr>
      <w:r>
        <w:rPr>
          <w:sz w:val="20"/>
        </w:rPr>
        <w:t>Mese e anno</w:t>
      </w:r>
    </w:p>
    <w:p>
      <w:pPr>
        <w:pStyle w:val="ListNumber"/>
      </w:pPr>
      <w:r>
        <w:rPr>
          <w:sz w:val="20"/>
        </w:rPr>
        <w:t>Compilare la griglia delle ore giornaliere</w:t>
      </w:r>
    </w:p>
    <w:p>
      <w:pPr>
        <w:pStyle w:val="ListNumber"/>
      </w:pPr>
      <w:r>
        <w:rPr>
          <w:sz w:val="20"/>
        </w:rPr>
        <w:t>Salva bozza</w:t>
      </w:r>
      <w:r>
        <w:rPr>
          <w:b/>
          <w:sz w:val="20"/>
        </w:rPr>
        <w:t xml:space="preserve"> (per continuare dopo) oppure </w:t>
      </w:r>
      <w:r>
        <w:rPr>
          <w:sz w:val="20"/>
        </w:rPr>
        <w:t>Invia** (per sottomettere all'approvazione)</w:t>
      </w:r>
    </w:p>
    <w:p>
      <w:pPr>
        <w:pStyle w:val="Quote"/>
      </w:pPr>
      <w:r>
        <w:rPr>
          <w:i/>
          <w:sz w:val="19"/>
        </w:rPr>
        <w:t>Un timesheet inviato è bloccato in scrittura finché non viene rifiutato.</w:t>
      </w:r>
    </w:p>
    <w:p>
      <w:pPr>
        <w:pStyle w:val="Heading3"/>
      </w:pPr>
      <w:r>
        <w:rPr>
          <w:sz w:val="22"/>
        </w:rPr>
        <w:t>Approvare/rifiutare un timesheet (PI / amministrativo)</w:t>
      </w:r>
    </w:p>
    <w:p>
      <w:pPr>
        <w:pStyle w:val="ListNumber"/>
      </w:pPr>
      <w:r>
        <w:rPr>
          <w:sz w:val="20"/>
        </w:rPr>
        <w:t xml:space="preserve">Notifica campanella → cliccare la notifica, oppure Menu → </w:t>
      </w:r>
      <w:r>
        <w:rPr>
          <w:b/>
          <w:sz w:val="20"/>
        </w:rPr>
        <w:t>Timesheet</w:t>
      </w:r>
    </w:p>
    <w:p>
      <w:pPr>
        <w:pStyle w:val="ListNumber"/>
      </w:pPr>
      <w:r>
        <w:rPr>
          <w:sz w:val="20"/>
        </w:rPr>
        <w:t xml:space="preserve">Filtrare per stato </w:t>
      </w:r>
      <w:r>
        <w:rPr>
          <w:b/>
          <w:sz w:val="20"/>
        </w:rPr>
        <w:t>Inviato</w:t>
      </w:r>
    </w:p>
    <w:p>
      <w:pPr>
        <w:pStyle w:val="ListNumber"/>
      </w:pPr>
      <w:r>
        <w:rPr>
          <w:sz w:val="20"/>
        </w:rPr>
        <w:t>Aprire il timesheet e verificare le ore</w:t>
      </w:r>
    </w:p>
    <w:p>
      <w:pPr>
        <w:pStyle w:val="ListNumber"/>
      </w:pPr>
      <w:r>
        <w:rPr>
          <w:sz w:val="20"/>
        </w:rPr>
        <w:t>Approva</w:t>
      </w:r>
      <w:r>
        <w:rPr>
          <w:b/>
          <w:sz w:val="20"/>
        </w:rPr>
        <w:t xml:space="preserve"> o </w:t>
      </w:r>
      <w:r>
        <w:rPr>
          <w:sz w:val="20"/>
        </w:rPr>
        <w:t>Rifiuta** (inserire motivo in caso di rifiuto)</w:t>
      </w:r>
    </w:p>
    <w:p>
      <w:pPr>
        <w:pStyle w:val="Quote"/>
      </w:pPr>
      <w:r>
        <w:rPr>
          <w:i/>
          <w:sz w:val="19"/>
        </w:rPr>
        <w:t>Il PI non può approvare il proprio timesheet — deve farlo un altro PI o un amministrativo.</w:t>
      </w:r>
    </w:p>
    <w:p>
      <w:pPr>
        <w:pStyle w:val="Heading3"/>
      </w:pPr>
      <w:r>
        <w:rPr>
          <w:sz w:val="22"/>
        </w:rPr>
        <w:t>Regole di business</w:t>
      </w:r>
    </w:p>
    <w:p>
      <w:pPr>
        <w:pStyle w:val="ListBullet"/>
      </w:pPr>
      <w:r>
        <w:rPr>
          <w:sz w:val="20"/>
        </w:rPr>
        <w:t>Un ricercatore può avere al massimo un timesheet per progetto per mese</w:t>
      </w:r>
    </w:p>
    <w:p>
      <w:pPr>
        <w:pStyle w:val="ListBullet"/>
      </w:pPr>
      <w:r>
        <w:rPr>
          <w:sz w:val="20"/>
        </w:rPr>
        <w:t>Un timesheet approvato non è più modificabile</w:t>
      </w:r>
    </w:p>
    <w:p>
      <w:pPr>
        <w:pStyle w:val="ListBullet"/>
      </w:pPr>
      <w:r>
        <w:rPr>
          <w:sz w:val="20"/>
        </w:rPr>
        <w:t>Il numero di ore totali nel mese non può superare le ore contrattuali mensili (se configurate)</w:t>
      </w:r>
    </w:p>
    <w:p>
      <w:pPr>
        <w:pStyle w:val="ListBullet"/>
      </w:pPr>
      <w:r>
        <w:rPr>
          <w:sz w:val="20"/>
        </w:rPr>
        <w:t>Il timesheet contribuisce al calcolo delle ore consuntivate nel cruscotto progetto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10. SAL (Stato di Avanzamento Lavori)</w:t>
      </w:r>
    </w:p>
    <w:p>
      <w:pPr>
        <w:pStyle w:val="Heading3"/>
      </w:pPr>
      <w:r>
        <w:rPr>
          <w:sz w:val="22"/>
        </w:rPr>
        <w:t>Ciclo di vita SAL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APERTO → CHIUSO → INVIATO → RENDICONTATO</w:t>
        <w:br/>
        <w:t xml:space="preserve">                     ↘</w:t>
        <w:br/>
        <w:t xml:space="preserve">                  CONTESTATO → (revisione) → INVIATO</w:t>
      </w:r>
    </w:p>
    <w:p>
      <w:pPr>
        <w:pStyle w:val="Heading3"/>
      </w:pPr>
      <w:r>
        <w:rPr>
          <w:sz w:val="22"/>
        </w:rPr>
        <w:t>Gestire un SAL</w:t>
      </w:r>
    </w:p>
    <w:p>
      <w:pPr>
        <w:pStyle w:val="ListNumber"/>
      </w:pPr>
      <w:r>
        <w:rPr>
          <w:sz w:val="20"/>
        </w:rPr>
        <w:t xml:space="preserve">Aprire il progetto → tab </w:t>
      </w:r>
      <w:r>
        <w:rPr>
          <w:b/>
          <w:sz w:val="20"/>
        </w:rPr>
        <w:t>SAL</w:t>
      </w:r>
    </w:p>
    <w:p>
      <w:pPr>
        <w:pStyle w:val="ListNumber"/>
      </w:pPr>
      <w:r>
        <w:rPr>
          <w:sz w:val="20"/>
        </w:rPr>
        <w:t>Cliccare su un SAL per aprirne il dettaglio</w:t>
      </w:r>
    </w:p>
    <w:p>
      <w:pPr>
        <w:pStyle w:val="ListNumber"/>
      </w:pPr>
      <w:r>
        <w:rPr>
          <w:sz w:val="20"/>
        </w:rPr>
        <w:t>Le azioni disponibili dipendono dallo stato: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Stato attuale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Azione disponibile</w:t>
            </w:r>
          </w:p>
        </w:tc>
        <w:tc>
          <w:tcPr>
            <w:tcW w:type="dxa" w:w="3041"/>
            <w:shd w:val="clear" w:color="auto" w:fill="F5E6EC"/>
          </w:tcPr>
          <w:p>
            <w:r>
              <w:rPr>
                <w:b/>
                <w:sz w:val="18"/>
              </w:rPr>
              <w:t>Stato successivo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Aperto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Chiudi SAL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Chiuso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Chiuso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Invia al finanziatore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Inviato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Inviato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Rendiconta (inserire importo erogato)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Rendicontato</w:t>
            </w:r>
          </w:p>
        </w:tc>
      </w:tr>
      <w:tr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Inviato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Segna come contestato</w:t>
            </w:r>
          </w:p>
        </w:tc>
        <w:tc>
          <w:tcPr>
            <w:tcW w:type="dxa" w:w="3041"/>
            <w:shd w:val="clear" w:color="auto" w:fill="FBF7F8"/>
          </w:tcPr>
          <w:p>
            <w:r>
              <w:rPr>
                <w:sz w:val="18"/>
              </w:rPr>
              <w:t>Contestato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Contestato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Riapri lavorazione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Chiuso</w:t>
            </w:r>
          </w:p>
        </w:tc>
      </w:tr>
    </w:tbl>
    <w:p/>
    <w:p>
      <w:pPr>
        <w:pStyle w:val="Quote"/>
      </w:pPr>
      <w:r>
        <w:rPr>
          <w:i/>
          <w:sz w:val="19"/>
        </w:rPr>
        <w:t>Ogni SAL ha una scadenza. I SAL in scadenza nei prossimi 30 giorni appaiono come alert nel Portfolio.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11. Portfolio e reportistica</w:t>
      </w:r>
    </w:p>
    <w:p>
      <w:pPr>
        <w:pStyle w:val="Heading3"/>
      </w:pPr>
      <w:r>
        <w:rPr>
          <w:sz w:val="22"/>
        </w:rPr>
        <w:t>Vista Portfolio</w:t>
      </w:r>
    </w:p>
    <w:p>
      <w:r>
        <w:rPr>
          <w:sz w:val="20"/>
        </w:rPr>
        <w:t xml:space="preserve">Il Portfolio è accessibile da Menu → </w:t>
      </w:r>
      <w:r>
        <w:rPr>
          <w:b/>
          <w:sz w:val="20"/>
        </w:rPr>
        <w:t>Portfolio</w:t>
      </w:r>
      <w:r>
        <w:rPr>
          <w:sz w:val="20"/>
        </w:rPr>
        <w:t xml:space="preserve"> (ruoli: amministrativo, management, monitor, superadmin; i ricercatori vedono solo i propri progetti).</w:t>
      </w:r>
    </w:p>
    <w:p>
      <w:r>
        <w:rPr>
          <w:sz w:val="20"/>
        </w:rPr>
        <w:t>Contenuto della pagina:</w:t>
      </w:r>
    </w:p>
    <w:p>
      <w:pPr>
        <w:pStyle w:val="ListNumber"/>
      </w:pPr>
      <w:r>
        <w:rPr>
          <w:sz w:val="20"/>
        </w:rPr>
        <w:t>Alert** — timesheet pendenti e SAL in scadenza</w:t>
      </w:r>
    </w:p>
    <w:p>
      <w:pPr>
        <w:pStyle w:val="ListNumber"/>
      </w:pPr>
      <w:r>
        <w:rPr>
          <w:sz w:val="20"/>
        </w:rPr>
        <w:t>KPI globali** (5 card):</w:t>
      </w:r>
    </w:p>
    <w:p>
      <w:pPr>
        <w:pStyle w:val="ListBullet2"/>
      </w:pPr>
      <w:r>
        <w:rPr>
          <w:sz w:val="20"/>
        </w:rPr>
        <w:t>Progetti attivi</w:t>
      </w:r>
    </w:p>
    <w:p>
      <w:pPr>
        <w:pStyle w:val="ListBullet2"/>
      </w:pPr>
      <w:r>
        <w:rPr>
          <w:sz w:val="20"/>
        </w:rPr>
        <w:t>Costo totale portfolio</w:t>
      </w:r>
    </w:p>
    <w:p>
      <w:pPr>
        <w:pStyle w:val="ListBullet2"/>
      </w:pPr>
      <w:r>
        <w:rPr>
          <w:sz w:val="20"/>
        </w:rPr>
        <w:t>Totale finanziato</w:t>
      </w:r>
    </w:p>
    <w:p>
      <w:pPr>
        <w:pStyle w:val="ListBullet2"/>
      </w:pPr>
      <w:r>
        <w:rPr>
          <w:sz w:val="20"/>
        </w:rPr>
        <w:t>Spese registrate (% del finanziato)</w:t>
      </w:r>
    </w:p>
    <w:p>
      <w:pPr>
        <w:pStyle w:val="ListBullet2"/>
      </w:pPr>
      <w:r>
        <w:rPr>
          <w:sz w:val="20"/>
        </w:rPr>
        <w:t>Rendicontato (% del pianificato)</w:t>
      </w:r>
    </w:p>
    <w:p>
      <w:pPr>
        <w:pStyle w:val="ListNumber"/>
      </w:pPr>
      <w:r>
        <w:rPr>
          <w:sz w:val="20"/>
        </w:rPr>
        <w:t>Tabella espandibile** — un progetto per riga con:</w:t>
      </w:r>
    </w:p>
    <w:p>
      <w:pPr>
        <w:pStyle w:val="ListBullet2"/>
      </w:pPr>
      <w:r>
        <w:rPr>
          <w:sz w:val="20"/>
        </w:rPr>
        <w:t>Barra "Finanziato vs Speso"</w:t>
      </w:r>
    </w:p>
    <w:p>
      <w:pPr>
        <w:pStyle w:val="ListBullet2"/>
      </w:pPr>
      <w:r>
        <w:rPr>
          <w:sz w:val="20"/>
        </w:rPr>
        <w:t>Barra "Pianificato vs Rendicontato"</w:t>
      </w:r>
    </w:p>
    <w:p>
      <w:pPr>
        <w:pStyle w:val="ListBullet2"/>
      </w:pPr>
      <w:r>
        <w:rPr>
          <w:sz w:val="20"/>
        </w:rPr>
        <w:t>PI, data fine (in rosso se &lt; 30 giorni)</w:t>
      </w:r>
    </w:p>
    <w:p>
      <w:pPr>
        <w:pStyle w:val="ListNumber"/>
      </w:pPr>
      <w:r>
        <w:rPr>
          <w:sz w:val="20"/>
        </w:rPr>
        <w:t>Riga espandibile** (▶) — dettaglio completo con 4 indicatori</w:t>
      </w:r>
    </w:p>
    <w:p>
      <w:pPr>
        <w:pStyle w:val="Heading3"/>
      </w:pPr>
      <w:r>
        <w:rPr>
          <w:sz w:val="22"/>
        </w:rPr>
        <w:t>Esportare un report</w:t>
      </w:r>
    </w:p>
    <w:p>
      <w:pPr>
        <w:pStyle w:val="ListNumber"/>
      </w:pPr>
      <w:r>
        <w:rPr>
          <w:sz w:val="20"/>
        </w:rPr>
        <w:t xml:space="preserve">Aprire la scheda del progetto (Menu </w:t>
      </w:r>
      <w:r>
        <w:rPr>
          <w:b/>
          <w:sz w:val="20"/>
        </w:rPr>
        <w:t>Progetti</w:t>
      </w:r>
      <w:r>
        <w:rPr>
          <w:sz w:val="20"/>
        </w:rPr>
        <w:t xml:space="preserve"> → cliccare il progetto)</w:t>
      </w:r>
    </w:p>
    <w:p>
      <w:pPr>
        <w:pStyle w:val="ListNumber"/>
      </w:pPr>
      <w:r>
        <w:rPr>
          <w:sz w:val="20"/>
        </w:rPr>
        <w:t xml:space="preserve">In alto a destra → </w:t>
      </w:r>
      <w:r>
        <w:rPr>
          <w:b/>
          <w:sz w:val="20"/>
        </w:rPr>
        <w:t>Genera Report</w:t>
      </w:r>
    </w:p>
    <w:p>
      <w:pPr>
        <w:pStyle w:val="ListNumber"/>
      </w:pPr>
      <w:r>
        <w:rPr>
          <w:sz w:val="20"/>
        </w:rPr>
        <w:t xml:space="preserve">Scegliere </w:t>
      </w:r>
      <w:r>
        <w:rPr>
          <w:b/>
          <w:sz w:val="20"/>
        </w:rPr>
        <w:t>PDF</w:t>
      </w:r>
      <w:r>
        <w:rPr>
          <w:sz w:val="20"/>
        </w:rPr>
        <w:t xml:space="preserve"> o </w:t>
      </w:r>
      <w:r>
        <w:rPr>
          <w:b/>
          <w:sz w:val="20"/>
        </w:rPr>
        <w:t>Excel</w:t>
      </w:r>
    </w:p>
    <w:p>
      <w:pPr>
        <w:pStyle w:val="ListNumber"/>
      </w:pPr>
      <w:r>
        <w:rPr>
          <w:sz w:val="20"/>
        </w:rPr>
        <w:t>Il file viene scaricato automaticamente</w:t>
      </w:r>
    </w:p>
    <w:p>
      <w:r>
        <w:rPr>
          <w:sz w:val="20"/>
        </w:rPr>
        <w:t>I report includono: anagrafica, budget per voce, spese, timesheet approvati, allocazioni, SAL.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12. Notifiche</w:t>
      </w:r>
    </w:p>
    <w:p>
      <w:r>
        <w:rPr>
          <w:sz w:val="20"/>
        </w:rPr>
        <w:t>Il sistema genera notifiche automatiche per i seguenti eventi: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Evento</w:t>
            </w:r>
          </w:p>
        </w:tc>
        <w:tc>
          <w:tcPr>
            <w:tcW w:type="dxa" w:w="4561"/>
            <w:shd w:val="clear" w:color="auto" w:fill="F5E6EC"/>
          </w:tcPr>
          <w:p>
            <w:r>
              <w:rPr>
                <w:b/>
                <w:sz w:val="18"/>
              </w:rPr>
              <w:t>Destinatario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Timesheet inviato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PI del progetto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Timesheet approvato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Ricercatore mittente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Timesheet rifiutato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Ricercatore mittente</w:t>
            </w:r>
          </w:p>
        </w:tc>
      </w:tr>
      <w:tr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SAL in scadenza (30 gg)</w:t>
            </w:r>
          </w:p>
        </w:tc>
        <w:tc>
          <w:tcPr>
            <w:tcW w:type="dxa" w:w="4561"/>
            <w:shd w:val="clear" w:color="auto" w:fill="FBF7F8"/>
          </w:tcPr>
          <w:p>
            <w:r>
              <w:rPr>
                <w:sz w:val="18"/>
              </w:rPr>
              <w:t>Amministrativo del progetto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Progetto in scadenza (30 gg)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PI e Amministrativo</w:t>
            </w:r>
          </w:p>
        </w:tc>
      </w:tr>
    </w:tbl>
    <w:p/>
    <w:p>
      <w:r>
        <w:rPr>
          <w:sz w:val="20"/>
        </w:rPr>
        <w:t>Le notifiche non lette appaiono sulla campanella in alto a destra. Le notifiche urgenti appaiono in rosso.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13. Integrazione con Missioni &amp; Rimborsi</w:t>
      </w:r>
    </w:p>
    <w:p>
      <w:pPr>
        <w:pStyle w:val="Heading3"/>
      </w:pPr>
      <w:r>
        <w:rPr>
          <w:sz w:val="22"/>
        </w:rPr>
        <w:t>Sincronizzazione progetti</w:t>
      </w:r>
    </w:p>
    <w:p>
      <w:r>
        <w:rPr>
          <w:sz w:val="20"/>
        </w:rPr>
        <w:t xml:space="preserve">Quando un progetto viene </w:t>
      </w:r>
      <w:r>
        <w:rPr>
          <w:b/>
          <w:sz w:val="20"/>
        </w:rPr>
        <w:t>attivato</w:t>
      </w:r>
      <w:r>
        <w:rPr>
          <w:sz w:val="20"/>
        </w:rPr>
        <w:t xml:space="preserve">, </w:t>
      </w:r>
      <w:r>
        <w:rPr>
          <w:b/>
          <w:sz w:val="20"/>
        </w:rPr>
        <w:t>modificato</w:t>
      </w:r>
      <w:r>
        <w:rPr>
          <w:sz w:val="20"/>
        </w:rPr>
        <w:t xml:space="preserve"> o </w:t>
      </w:r>
      <w:r>
        <w:rPr>
          <w:b/>
          <w:sz w:val="20"/>
        </w:rPr>
        <w:t>eliminato</w:t>
      </w:r>
      <w:r>
        <w:rPr>
          <w:sz w:val="20"/>
        </w:rPr>
        <w:t xml:space="preserve"> nel Gestionale, viene inviata una notifica in background all'app Missioni &amp; Rimborsi per mantenere la lista progetti aggiornata.</w:t>
      </w:r>
    </w:p>
    <w:p>
      <w:r>
        <w:rPr>
          <w:sz w:val="20"/>
        </w:rPr>
        <w:t>Il meccanismo:</w:t>
      </w:r>
    </w:p>
    <w:p>
      <w:pPr>
        <w:pStyle w:val="ListNumber"/>
      </w:pPr>
      <w:r>
        <w:rPr>
          <w:sz w:val="20"/>
        </w:rPr>
        <w:t>Azione nel Gestionale (attiva/modifica/elimina)</w:t>
      </w:r>
    </w:p>
    <w:p>
      <w:pPr>
        <w:pStyle w:val="ListNumber"/>
      </w:pPr>
      <w:r>
        <w:rPr>
          <w:sz w:val="20"/>
        </w:rPr>
        <w:t>Background task FastAPI → `POST http://missioni:8001/internal/sync-progetti/`</w:t>
      </w:r>
    </w:p>
    <w:p>
      <w:pPr>
        <w:pStyle w:val="ListNumber"/>
      </w:pPr>
      <w:r>
        <w:rPr>
          <w:sz w:val="20"/>
        </w:rPr>
        <w:t>Django esegue il comando `sync_progetti` che aggiorna la propria tabella</w:t>
      </w:r>
    </w:p>
    <w:p>
      <w:pPr>
        <w:pStyle w:val="ListNumber"/>
      </w:pPr>
      <w:r>
        <w:rPr>
          <w:sz w:val="20"/>
        </w:rPr>
        <w:t>I progetti non più attivi nel Gestionale vengono marcati `attivo=False` in Missioni</w:t>
      </w:r>
    </w:p>
    <w:p>
      <w:pPr>
        <w:pStyle w:val="Heading3"/>
      </w:pPr>
      <w:r>
        <w:rPr>
          <w:sz w:val="22"/>
        </w:rPr>
        <w:t>Sincronizzazione utenti</w:t>
      </w:r>
    </w:p>
    <w:p>
      <w:r>
        <w:rPr>
          <w:sz w:val="20"/>
        </w:rPr>
        <w:t xml:space="preserve">Quando un utente con ruolo `ricercatore` o `amministrativo` viene </w:t>
      </w:r>
      <w:r>
        <w:rPr>
          <w:b/>
          <w:sz w:val="20"/>
        </w:rPr>
        <w:t>creato o modificato</w:t>
      </w:r>
      <w:r>
        <w:rPr>
          <w:sz w:val="20"/>
        </w:rPr>
        <w:t xml:space="preserve"> nel Gestionale:</w:t>
      </w:r>
    </w:p>
    <w:p>
      <w:pPr>
        <w:pStyle w:val="ListNumber"/>
      </w:pPr>
      <w:r>
        <w:rPr>
          <w:sz w:val="20"/>
        </w:rPr>
        <w:t>Background task → `POST http://missioni:8001/internal/sync-utente/`</w:t>
      </w:r>
    </w:p>
    <w:p>
      <w:pPr>
        <w:pStyle w:val="ListNumber"/>
      </w:pPr>
      <w:r>
        <w:rPr>
          <w:sz w:val="20"/>
        </w:rPr>
        <w:t>Django crea o aggiorna il corrispondente `auth_user`</w:t>
      </w:r>
    </w:p>
    <w:p>
      <w:pPr>
        <w:pStyle w:val="ListNumber"/>
      </w:pPr>
      <w:r>
        <w:rPr>
          <w:sz w:val="20"/>
        </w:rPr>
        <w:t>Le credenziali (email/password) sono le stesse in entrambe le app</w:t>
      </w:r>
    </w:p>
    <w:p>
      <w:pPr>
        <w:pStyle w:val="Heading3"/>
      </w:pPr>
      <w:r>
        <w:rPr>
          <w:sz w:val="22"/>
        </w:rPr>
        <w:t>Compatibilità password</w:t>
      </w:r>
    </w:p>
    <w:p>
      <w:r>
        <w:rPr>
          <w:sz w:val="20"/>
        </w:rPr>
        <w:t>Il Gestionale usa `passlib + bcrypt` per hashare le password (formato `$2b$12$...`).</w:t>
      </w:r>
    </w:p>
    <w:p>
      <w:r>
        <w:rPr>
          <w:sz w:val="20"/>
        </w:rPr>
        <w:t>Il sistema Missioni &amp; Rimborsi usa un hasher custom `BCryptRawPasswordHasher` che verifica direttamente l'hash bcrypt senza il pre-hashing SHA256 di Django.</w:t>
      </w:r>
    </w:p>
    <w:p>
      <w:r>
        <w:rPr>
          <w:sz w:val="20"/>
        </w:rPr>
        <w:t>Al primo login su Missioni, l'hash viene automaticamente aggiornato a PBKDF2 (standard Django).</w:t>
      </w:r>
    </w:p>
    <w:p>
      <w:pPr>
        <w:pStyle w:val="Heading3"/>
      </w:pPr>
      <w:r>
        <w:rPr>
          <w:sz w:val="22"/>
        </w:rPr>
        <w:t>Sincronizzazione manuale password (una tantum)</w:t>
      </w:r>
    </w:p>
    <w:p>
      <w:r>
        <w:rPr>
          <w:sz w:val="20"/>
        </w:rPr>
        <w:t>Se si parte da un database già popolato con utenti esistenti: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docker compose exec missioni python manage.py sync_password</w:t>
      </w:r>
    </w:p>
    <w:p>
      <w:r>
        <w:rPr>
          <w:sz w:val="20"/>
        </w:rPr>
        <w:t>Questo comando copia gli hash bcrypt dal DB del Gestionale agli utenti Django di Missioni.</w:t>
      </w:r>
    </w:p>
    <w:p>
      <w:pPr>
        <w:pStyle w:val="Heading3"/>
      </w:pPr>
      <w:r>
        <w:rPr>
          <w:sz w:val="22"/>
        </w:rPr>
        <w:t>Navigazione tra le app</w:t>
      </w:r>
    </w:p>
    <w:p>
      <w:r>
        <w:rPr>
          <w:sz w:val="20"/>
        </w:rPr>
        <w:t>La landing page pubblica `http://localhost:8001/` offre due bottoni:</w:t>
      </w:r>
    </w:p>
    <w:p>
      <w:pPr>
        <w:pStyle w:val="ListBullet"/>
      </w:pPr>
      <w:r>
        <w:rPr>
          <w:sz w:val="20"/>
        </w:rPr>
        <w:t>Gestione Progetti Ricerca** → `http://localhost:5173`</w:t>
      </w:r>
    </w:p>
    <w:p>
      <w:pPr>
        <w:pStyle w:val="ListBullet"/>
      </w:pPr>
      <w:r>
        <w:rPr>
          <w:sz w:val="20"/>
        </w:rPr>
        <w:t>Missioni e Rimborsi** → form login Missioni</w:t>
      </w:r>
    </w:p>
    <w:p>
      <w:r>
        <w:rPr>
          <w:sz w:val="20"/>
        </w:rPr>
        <w:t>Gli utenti autenticati su Missioni vengono reindirizzati direttamente alla dashboard.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14. Manutenzione e amministrazione avanzata</w:t>
      </w:r>
    </w:p>
    <w:p>
      <w:pPr>
        <w:pStyle w:val="Heading3"/>
      </w:pPr>
      <w:r>
        <w:rPr>
          <w:sz w:val="22"/>
        </w:rPr>
        <w:t>Backup del database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# Backup</w:t>
        <w:br/>
        <w:t>docker compose exec db pg_dump -U postgres gestionale_ricerca &gt; backup_$(date +%Y%m%d).sql</w:t>
        <w:br/>
        <w:br/>
        <w:t># Ripristino</w:t>
        <w:br/>
        <w:t>docker compose exec -T db psql -U postgres gestionale_ricerca &lt; backup_YYYYMMDD.sql</w:t>
      </w:r>
    </w:p>
    <w:p>
      <w:pPr>
        <w:pStyle w:val="Heading3"/>
      </w:pPr>
      <w:r>
        <w:rPr>
          <w:sz w:val="22"/>
        </w:rPr>
        <w:t>Aggiornamento schema DB</w:t>
      </w:r>
    </w:p>
    <w:p>
      <w:r>
        <w:rPr>
          <w:sz w:val="20"/>
        </w:rPr>
        <w:t>Il progetto usa `ALTER TABLE` diretti (non Alembic in fase di sviluppo):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docker compose exec db psql -U postgres -d gestionale_ricerca -c "</w:t>
        <w:br/>
        <w:t>ALTER TABLE tabella ADD COLUMN nome tipo DEFAULT valore;</w:t>
        <w:br/>
        <w:t>"</w:t>
      </w:r>
    </w:p>
    <w:p>
      <w:pPr>
        <w:pStyle w:val="Heading3"/>
      </w:pPr>
      <w:r>
        <w:rPr>
          <w:sz w:val="22"/>
        </w:rPr>
        <w:t>Log applicativi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# Backend FastAPI</w:t>
        <w:br/>
        <w:t>docker compose logs -f backend</w:t>
        <w:br/>
        <w:br/>
        <w:t># Missioni Django</w:t>
        <w:br/>
        <w:t>docker compose logs -f missioni</w:t>
        <w:br/>
        <w:br/>
        <w:t># Tutti i servizi</w:t>
        <w:br/>
        <w:t>docker compose logs -f</w:t>
      </w:r>
    </w:p>
    <w:p>
      <w:pPr>
        <w:pStyle w:val="Heading3"/>
      </w:pPr>
      <w:r>
        <w:rPr>
          <w:sz w:val="22"/>
        </w:rPr>
        <w:t>Accesso diretto al DB (Adminer)</w:t>
      </w:r>
    </w:p>
    <w:p>
      <w:pPr>
        <w:pStyle w:val="ListNumber"/>
      </w:pPr>
      <w:r>
        <w:rPr>
          <w:sz w:val="20"/>
        </w:rPr>
        <w:t>Aprire `http://localhost:8080`</w:t>
      </w:r>
    </w:p>
    <w:p>
      <w:pPr>
        <w:pStyle w:val="ListNumber"/>
      </w:pPr>
      <w:r>
        <w:rPr>
          <w:sz w:val="20"/>
        </w:rPr>
        <w:t>Sistema: PostgreSQL</w:t>
      </w:r>
    </w:p>
    <w:p>
      <w:pPr>
        <w:pStyle w:val="ListNumber"/>
      </w:pPr>
      <w:r>
        <w:rPr>
          <w:sz w:val="20"/>
        </w:rPr>
        <w:t>Server: `db`</w:t>
      </w:r>
    </w:p>
    <w:p>
      <w:pPr>
        <w:pStyle w:val="ListNumber"/>
      </w:pPr>
      <w:r>
        <w:rPr>
          <w:sz w:val="20"/>
        </w:rPr>
        <w:t>Utente: `postgres`</w:t>
      </w:r>
    </w:p>
    <w:p>
      <w:pPr>
        <w:pStyle w:val="ListNumber"/>
      </w:pPr>
      <w:r>
        <w:rPr>
          <w:sz w:val="20"/>
        </w:rPr>
        <w:t>Password: `postgres` (o quella configurata)</w:t>
      </w:r>
    </w:p>
    <w:p>
      <w:pPr>
        <w:pStyle w:val="ListNumber"/>
      </w:pPr>
      <w:r>
        <w:rPr>
          <w:sz w:val="20"/>
        </w:rPr>
        <w:t>Database: `gestionale_ricerca`</w:t>
      </w:r>
    </w:p>
    <w:p>
      <w:pPr>
        <w:pStyle w:val="Heading3"/>
      </w:pPr>
      <w:r>
        <w:rPr>
          <w:sz w:val="22"/>
        </w:rPr>
        <w:t>Riavvio servizi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# Riavviare un singolo servizio</w:t>
        <w:br/>
        <w:t>docker compose restart backend</w:t>
        <w:br/>
        <w:br/>
        <w:t># Ricostruire dopo modifica codice</w:t>
        <w:br/>
        <w:t>docker compose up -d --build backend</w:t>
        <w:br/>
        <w:t>docker compose up -d --build frontend</w:t>
      </w:r>
    </w:p>
    <w:p>
      <w:pPr>
        <w:pStyle w:val="Heading3"/>
      </w:pPr>
      <w:r>
        <w:rPr>
          <w:sz w:val="22"/>
        </w:rPr>
        <w:t>Configurazione SMTP (email)</w:t>
      </w:r>
    </w:p>
    <w:p>
      <w:r>
        <w:rPr>
          <w:sz w:val="20"/>
        </w:rPr>
        <w:t>Attualmente la configurazione email è vuota — le notifiche sono solo in-app. Per abilitare le email:</w:t>
      </w:r>
    </w:p>
    <w:p>
      <w:r>
        <w:rPr>
          <w:sz w:val="20"/>
        </w:rPr>
        <w:t>Nel `docker-compose.yml`, aggiungere al servizio `backend`:</w:t>
      </w:r>
    </w:p>
    <w:p>
      <w:pPr>
        <w:ind w:left="576"/>
      </w:pPr>
      <w:r>
        <w:rPr>
          <w:rFonts w:ascii="Courier New" w:hAnsi="Courier New"/>
          <w:color w:val="1A1A2E"/>
          <w:sz w:val="17"/>
        </w:rPr>
        <w:t>environment:</w:t>
        <w:br/>
        <w:t xml:space="preserve">  SMTP_HOST: smtp.unipegaso.it</w:t>
        <w:br/>
        <w:t xml:space="preserve">  SMTP_PORT: 587</w:t>
        <w:br/>
        <w:t xml:space="preserve">  SMTP_USER: noreply@unipegaso.it</w:t>
        <w:br/>
        <w:t xml:space="preserve">  SMTP_PASSWORD: &lt;password&gt;</w:t>
        <w:br/>
        <w:t xml:space="preserve">  SMTP_FROM: noreply@unipegaso.it</w:t>
      </w:r>
    </w:p>
    <w:p>
      <w:pPr>
        <w:pBdr>
          <w:bottom w:val="single" w:sz="6" w:space="1" w:color="C5174E"/>
        </w:pBdr>
      </w:pPr>
    </w:p>
    <w:p>
      <w:pPr>
        <w:pStyle w:val="Heading2"/>
      </w:pPr>
      <w:r>
        <w:rPr>
          <w:color w:val="C5174E"/>
          <w:sz w:val="26"/>
        </w:rPr>
        <w:t>15. Risoluzione problemi</w:t>
      </w:r>
    </w:p>
    <w:p>
      <w:pPr>
        <w:pStyle w:val="Heading3"/>
      </w:pPr>
      <w:r>
        <w:rPr>
          <w:sz w:val="22"/>
        </w:rPr>
        <w:t>Il frontend non carica</w:t>
      </w:r>
    </w:p>
    <w:p>
      <w:pPr>
        <w:pStyle w:val="ListNumber"/>
      </w:pPr>
      <w:r>
        <w:rPr>
          <w:sz w:val="20"/>
        </w:rPr>
        <w:t>Verificare che il container `frontend` sia in stato `Up`: `docker compose ps`</w:t>
      </w:r>
    </w:p>
    <w:p>
      <w:pPr>
        <w:pStyle w:val="ListNumber"/>
      </w:pPr>
      <w:r>
        <w:rPr>
          <w:sz w:val="20"/>
        </w:rPr>
        <w:t>Controllare i log: `docker compose logs frontend`</w:t>
      </w:r>
    </w:p>
    <w:p>
      <w:pPr>
        <w:pStyle w:val="ListNumber"/>
      </w:pPr>
      <w:r>
        <w:rPr>
          <w:sz w:val="20"/>
        </w:rPr>
        <w:t>Verificare che la porta 5173 non sia occupata: `lsof -i :5173`</w:t>
      </w:r>
    </w:p>
    <w:p>
      <w:pPr>
        <w:pStyle w:val="Heading3"/>
      </w:pPr>
      <w:r>
        <w:rPr>
          <w:sz w:val="22"/>
        </w:rPr>
        <w:t>Il login fallisce con credenziali corrette</w:t>
      </w:r>
    </w:p>
    <w:p>
      <w:pPr>
        <w:pStyle w:val="ListNumber"/>
      </w:pPr>
      <w:r>
        <w:rPr>
          <w:sz w:val="20"/>
        </w:rPr>
        <w:t>Verificare che il backend sia raggiungibile: `curl http://localhost:8000/health`</w:t>
      </w:r>
    </w:p>
    <w:p>
      <w:pPr>
        <w:pStyle w:val="ListNumber"/>
      </w:pPr>
      <w:r>
        <w:rPr>
          <w:sz w:val="20"/>
        </w:rPr>
        <w:t>Controllare che l'utente esista e sia attivo nel DB</w:t>
      </w:r>
    </w:p>
    <w:p>
      <w:pPr>
        <w:pStyle w:val="ListNumber"/>
      </w:pPr>
      <w:r>
        <w:rPr>
          <w:sz w:val="20"/>
        </w:rPr>
        <w:t>Verificare che l'hash della password sia corretto (formato `$2b$12$...`)</w:t>
      </w:r>
    </w:p>
    <w:p>
      <w:pPr>
        <w:pStyle w:val="Heading3"/>
      </w:pPr>
      <w:r>
        <w:rPr>
          <w:sz w:val="22"/>
        </w:rPr>
        <w:t>La sincronizzazione con Missioni non avviene</w:t>
      </w:r>
    </w:p>
    <w:p>
      <w:pPr>
        <w:pStyle w:val="ListNumber"/>
      </w:pPr>
      <w:r>
        <w:rPr>
          <w:sz w:val="20"/>
        </w:rPr>
        <w:t>Verificare che il servizio `missioni` sia in esecuzione: `docker compose ps missioni`</w:t>
      </w:r>
    </w:p>
    <w:p>
      <w:pPr>
        <w:pStyle w:val="ListNumber"/>
      </w:pPr>
      <w:r>
        <w:rPr>
          <w:sz w:val="20"/>
        </w:rPr>
        <w:t>Controllare che `SYNC_API_KEY` e `GESTIONALE_SYNC_KEY` siano identici nei due servizi</w:t>
      </w:r>
    </w:p>
    <w:p>
      <w:pPr>
        <w:pStyle w:val="ListNumber"/>
      </w:pPr>
      <w:r>
        <w:rPr>
          <w:sz w:val="20"/>
        </w:rPr>
        <w:t>Controllare i log del backend per errori di background task: `docker compose logs backend | grep sync`</w:t>
      </w:r>
    </w:p>
    <w:p>
      <w:pPr>
        <w:pStyle w:val="ListNumber"/>
      </w:pPr>
      <w:r>
        <w:rPr>
          <w:sz w:val="20"/>
        </w:rPr>
        <w:t>Testare manualmente: `docker compose exec missioni python manage.py sync_progetti`</w:t>
      </w:r>
    </w:p>
    <w:p>
      <w:pPr>
        <w:pStyle w:val="Heading3"/>
      </w:pPr>
      <w:r>
        <w:rPr>
          <w:sz w:val="22"/>
        </w:rPr>
        <w:t>Un utente non vede il proprio progetto</w:t>
      </w:r>
    </w:p>
    <w:p>
      <w:pPr>
        <w:pStyle w:val="ListNumber"/>
      </w:pPr>
      <w:r>
        <w:rPr>
          <w:sz w:val="20"/>
        </w:rPr>
        <w:t xml:space="preserve">Verificare che l'utente sia allocato al progetto: aprire il progetto → tab </w:t>
      </w:r>
      <w:r>
        <w:rPr>
          <w:b/>
          <w:sz w:val="20"/>
        </w:rPr>
        <w:t>Allocazioni</w:t>
      </w:r>
    </w:p>
    <w:p>
      <w:pPr>
        <w:pStyle w:val="ListNumber"/>
      </w:pPr>
      <w:r>
        <w:rPr>
          <w:sz w:val="20"/>
        </w:rPr>
        <w:t xml:space="preserve">Verificare che il progetto sia in stato </w:t>
      </w:r>
      <w:r>
        <w:rPr>
          <w:b/>
          <w:sz w:val="20"/>
        </w:rPr>
        <w:t>Attivo</w:t>
      </w:r>
      <w:r>
        <w:rPr>
          <w:sz w:val="20"/>
        </w:rPr>
        <w:t xml:space="preserve"> (non Bozza)</w:t>
      </w:r>
    </w:p>
    <w:p>
      <w:pPr>
        <w:pStyle w:val="ListNumber"/>
      </w:pPr>
      <w:r>
        <w:rPr>
          <w:sz w:val="20"/>
        </w:rPr>
        <w:t>Verificare che il ruolo dell'utente non sia `management`, `monitor`, o `superadmin` (questi ruoli non sono allocabili)</w:t>
      </w:r>
    </w:p>
    <w:p>
      <w:pPr>
        <w:pStyle w:val="Heading3"/>
      </w:pPr>
      <w:r>
        <w:rPr>
          <w:sz w:val="22"/>
        </w:rPr>
        <w:t>I tachimetri mostrano 0%</w:t>
      </w:r>
    </w:p>
    <w:p>
      <w:r>
        <w:rPr>
          <w:sz w:val="20"/>
        </w:rPr>
        <w:t>Verificare che:</w:t>
      </w:r>
    </w:p>
    <w:p>
      <w:pPr>
        <w:pStyle w:val="ListNumber"/>
      </w:pPr>
      <w:r>
        <w:rPr>
          <w:sz w:val="20"/>
        </w:rPr>
        <w:t>Il budget abbia voci di costo con `importo_previsto &gt; 0` (per il tachimetro Rendicontato/Pianificato)</w:t>
      </w:r>
    </w:p>
    <w:p>
      <w:pPr>
        <w:pStyle w:val="ListNumber"/>
      </w:pPr>
      <w:r>
        <w:rPr>
          <w:sz w:val="20"/>
        </w:rPr>
        <w:t>Il progetto abbia `importo_finanziato &gt; 0` (per il tachimetro Speso/Finanziato)</w:t>
      </w:r>
    </w:p>
    <w:p>
      <w:pPr>
        <w:pStyle w:val="ListNumber"/>
      </w:pPr>
      <w:r>
        <w:rPr>
          <w:sz w:val="20"/>
        </w:rPr>
        <w:t>Le date di inizio e fine siano valorizzate (per il tachimetro Tempo)</w:t>
      </w:r>
    </w:p>
    <w:p>
      <w:pPr>
        <w:pStyle w:val="Heading3"/>
      </w:pPr>
      <w:r>
        <w:rPr>
          <w:sz w:val="22"/>
        </w:rPr>
        <w:t>Errore "Forbidden" nel PI su approvazione timesheet</w:t>
      </w:r>
    </w:p>
    <w:p>
      <w:r>
        <w:rPr>
          <w:sz w:val="20"/>
        </w:rPr>
        <w:t>Il PI non può approvare il proprio timesheet. È necessario che un altro PI o un amministrativo del progetto effettui l'approvazione.</w:t>
      </w:r>
    </w:p>
    <w:p>
      <w:pPr>
        <w:pBdr>
          <w:bottom w:val="single" w:sz="6" w:space="1" w:color="C5174E"/>
        </w:pBdr>
      </w:pPr>
    </w:p>
    <w:p>
      <w:r>
        <w:rPr>
          <w:sz w:val="20"/>
        </w:rPr>
        <w:t>*Documento generato: Maggio 2026 — Università Telematica Pegaso*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