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dx03y7u2do5" w:id="0"/>
      <w:bookmarkEnd w:id="0"/>
      <w:r w:rsidDel="00000000" w:rsidR="00000000" w:rsidRPr="00000000">
        <w:rPr>
          <w:b w:val="1"/>
          <w:bCs w:val="1"/>
          <w:sz w:val="34"/>
          <w:szCs w:val="34"/>
          <w:rtl w:val="0"/>
        </w:rPr>
        <w:t xml:space="preserve">Digital Agriculture Marketplace &amp; Finance Platform</w:t>
      </w:r>
    </w:p>
    <w:p w:rsidR="00000000" w:rsidDel="00000000" w:rsidP="00000000" w:rsidRDefault="00000000" w:rsidRPr="00000000" w14:paraId="00000002">
      <w:pPr>
        <w:spacing w:after="180" w:before="180" w:lineRule="auto"/>
        <w:rPr/>
      </w:pPr>
      <w:r w:rsidDel="00000000" w:rsidR="00000000" w:rsidRPr="00000000">
        <w:rPr>
          <w:b w:val="1"/>
          <w:bCs w:val="1"/>
          <w:rtl w:val="0"/>
        </w:rPr>
        <w:t xml:space="preserve">Concept Summary:</w:t>
      </w:r>
      <w:r w:rsidDel="00000000" w:rsidR="00000000" w:rsidRPr="00000000">
        <w:rPr>
          <w:rtl w:val="0"/>
        </w:rPr>
        <w:t xml:space="preserve"> A mobile-first platform that connects rural smallholder farmers (especially youth and women) directly with buyers, processors, and input suppliers. It would provide market information, price transparency, and embedded financial services (payments, digital wallets, microloans, insurance). By cutting out middlemen, farmers get better prices and access to credit/insurance. The founder’s background in regional planning and entrepreneurship can help tailor the platform to Delta State and other rural regions.</w:t>
      </w:r>
    </w:p>
    <w:p w:rsidR="00000000" w:rsidDel="00000000" w:rsidP="00000000" w:rsidRDefault="00000000" w:rsidRPr="00000000" w14:paraId="00000003">
      <w:pPr>
        <w:spacing w:after="180" w:before="180" w:lineRule="auto"/>
        <w:rPr>
          <w:b w:val="1"/>
          <w:bCs w:val="1"/>
        </w:rPr>
      </w:pPr>
      <w:r w:rsidDel="00000000" w:rsidR="00000000" w:rsidRPr="00000000">
        <w:rPr>
          <w:b w:val="1"/>
          <w:bCs w:val="1"/>
          <w:rtl w:val="0"/>
        </w:rPr>
        <w:t xml:space="preserve">Market Need &amp; Target Audience:</w:t>
      </w:r>
    </w:p>
    <w:p w:rsidR="00000000" w:rsidDel="00000000" w:rsidP="00000000" w:rsidRDefault="00000000" w:rsidRPr="00000000" w14:paraId="00000004">
      <w:pPr>
        <w:numPr>
          <w:ilvl w:val="0"/>
          <w:numId w:val="10"/>
        </w:numPr>
        <w:spacing w:after="0" w:afterAutospacing="0" w:before="180" w:lineRule="auto"/>
        <w:ind w:left="720" w:hanging="360"/>
      </w:pPr>
      <w:r w:rsidDel="00000000" w:rsidR="00000000" w:rsidRPr="00000000">
        <w:rPr>
          <w:b w:val="1"/>
          <w:bCs w:val="1"/>
          <w:rtl w:val="0"/>
        </w:rPr>
        <w:t xml:space="preserve">Large underserved farmer population:</w:t>
      </w:r>
      <w:r w:rsidDel="00000000" w:rsidR="00000000" w:rsidRPr="00000000">
        <w:rPr>
          <w:rFonts w:ascii="Arial Unicode MS" w:cs="Arial Unicode MS" w:eastAsia="Arial Unicode MS" w:hAnsi="Arial Unicode MS"/>
          <w:rtl w:val="0"/>
        </w:rPr>
        <w:t xml:space="preserve"> Nigeria has ~38 million smallholder farmers (≈20% of the population), many in rural areas, with </w:t>
      </w:r>
      <w:r w:rsidDel="00000000" w:rsidR="00000000" w:rsidRPr="00000000">
        <w:rPr>
          <w:b w:val="1"/>
          <w:bCs w:val="1"/>
          <w:rtl w:val="0"/>
        </w:rPr>
        <w:t xml:space="preserve">72% living below the poverty line</w:t>
      </w:r>
      <w:r w:rsidDel="00000000" w:rsidR="00000000" w:rsidRPr="00000000">
        <w:rPr>
          <w:rtl w:val="0"/>
        </w:rPr>
        <w:t xml:space="preserve"> due to poor market access.</w:t>
        <w:br w:type="textWrapping"/>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b w:val="1"/>
          <w:bCs w:val="1"/>
          <w:rtl w:val="0"/>
        </w:rPr>
        <w:t xml:space="preserve">Youth and women:</w:t>
      </w:r>
      <w:r w:rsidDel="00000000" w:rsidR="00000000" w:rsidRPr="00000000">
        <w:rPr>
          <w:rtl w:val="0"/>
        </w:rPr>
        <w:t xml:space="preserve"> A high share of these farmers are young and female. These groups have limited off-farm job options but are active in agriculture. Empowering them boosts household incomes and gender equity.</w:t>
        <w:br w:type="textWrapping"/>
      </w:r>
    </w:p>
    <w:p w:rsidR="00000000" w:rsidDel="00000000" w:rsidP="00000000" w:rsidRDefault="00000000" w:rsidRPr="00000000" w14:paraId="00000006">
      <w:pPr>
        <w:numPr>
          <w:ilvl w:val="0"/>
          <w:numId w:val="10"/>
        </w:numPr>
        <w:spacing w:after="180" w:before="0" w:beforeAutospacing="0" w:lineRule="auto"/>
        <w:ind w:left="720" w:hanging="360"/>
      </w:pPr>
      <w:r w:rsidDel="00000000" w:rsidR="00000000" w:rsidRPr="00000000">
        <w:rPr>
          <w:b w:val="1"/>
          <w:bCs w:val="1"/>
          <w:rtl w:val="0"/>
        </w:rPr>
        <w:t xml:space="preserve">Market demand:</w:t>
      </w:r>
      <w:r w:rsidDel="00000000" w:rsidR="00000000" w:rsidRPr="00000000">
        <w:rPr>
          <w:rtl w:val="0"/>
        </w:rPr>
        <w:t xml:space="preserve"> Urban food processors and retailers seek reliable crop supplies, creating a demand for a digital link to rural producers.</w:t>
        <w:br w:type="textWrapping"/>
      </w:r>
    </w:p>
    <w:p w:rsidR="00000000" w:rsidDel="00000000" w:rsidP="00000000" w:rsidRDefault="00000000" w:rsidRPr="00000000" w14:paraId="00000007">
      <w:pPr>
        <w:spacing w:after="180" w:before="180" w:lineRule="auto"/>
        <w:rPr>
          <w:b w:val="1"/>
          <w:bCs w:val="1"/>
        </w:rPr>
      </w:pPr>
      <w:r w:rsidDel="00000000" w:rsidR="00000000" w:rsidRPr="00000000">
        <w:rPr>
          <w:b w:val="1"/>
          <w:bCs w:val="1"/>
          <w:rtl w:val="0"/>
        </w:rPr>
        <w:t xml:space="preserve">Revenue Model:</w:t>
      </w:r>
    </w:p>
    <w:p w:rsidR="00000000" w:rsidDel="00000000" w:rsidP="00000000" w:rsidRDefault="00000000" w:rsidRPr="00000000" w14:paraId="00000008">
      <w:pPr>
        <w:numPr>
          <w:ilvl w:val="0"/>
          <w:numId w:val="9"/>
        </w:numPr>
        <w:spacing w:after="0" w:afterAutospacing="0" w:before="180" w:lineRule="auto"/>
        <w:ind w:left="720" w:hanging="360"/>
      </w:pPr>
      <w:r w:rsidDel="00000000" w:rsidR="00000000" w:rsidRPr="00000000">
        <w:rPr>
          <w:b w:val="1"/>
          <w:bCs w:val="1"/>
          <w:rtl w:val="0"/>
        </w:rPr>
        <w:t xml:space="preserve">Transaction commissions:</w:t>
      </w:r>
      <w:r w:rsidDel="00000000" w:rsidR="00000000" w:rsidRPr="00000000">
        <w:rPr>
          <w:rtl w:val="0"/>
        </w:rPr>
        <w:t xml:space="preserve"> Charge a small percentage on each sale facilitated on the platform (e.g. 5–10%). As a peer, Winich Farms charges commissions on orders.</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Premium services:</w:t>
      </w:r>
      <w:r w:rsidDel="00000000" w:rsidR="00000000" w:rsidRPr="00000000">
        <w:rPr>
          <w:rtl w:val="0"/>
        </w:rPr>
        <w:t xml:space="preserve"> Subscription or one-time fees for value-added analytics (market trends, yield forecasts) or priority listing.</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Financial partnerships:</w:t>
      </w:r>
      <w:r w:rsidDel="00000000" w:rsidR="00000000" w:rsidRPr="00000000">
        <w:rPr>
          <w:rtl w:val="0"/>
        </w:rPr>
        <w:t xml:space="preserve"> Earn referral fees or interest-share from loans/insurance offered via partner banks (similar to Farmcrowdy’s finance arm. For example, Winich partners with Sterling Bank on digital wallets and saw a 100% repayment on a female farmers loan pilot.</w:t>
        <w:br w:type="textWrapping"/>
      </w:r>
    </w:p>
    <w:p w:rsidR="00000000" w:rsidDel="00000000" w:rsidP="00000000" w:rsidRDefault="00000000" w:rsidRPr="00000000" w14:paraId="0000000B">
      <w:pPr>
        <w:numPr>
          <w:ilvl w:val="0"/>
          <w:numId w:val="9"/>
        </w:numPr>
        <w:spacing w:after="180" w:before="0" w:beforeAutospacing="0" w:lineRule="auto"/>
        <w:ind w:left="720" w:hanging="360"/>
      </w:pPr>
      <w:r w:rsidDel="00000000" w:rsidR="00000000" w:rsidRPr="00000000">
        <w:rPr>
          <w:b w:val="1"/>
          <w:bCs w:val="1"/>
          <w:rtl w:val="0"/>
        </w:rPr>
        <w:t xml:space="preserve">Ads and input sales:</w:t>
      </w:r>
      <w:r w:rsidDel="00000000" w:rsidR="00000000" w:rsidRPr="00000000">
        <w:rPr>
          <w:rtl w:val="0"/>
        </w:rPr>
        <w:t xml:space="preserve"> Optional – advertise farm inputs or collect a fee when traders list on the platform.</w:t>
        <w:br w:type="textWrapping"/>
      </w:r>
    </w:p>
    <w:p w:rsidR="00000000" w:rsidDel="00000000" w:rsidP="00000000" w:rsidRDefault="00000000" w:rsidRPr="00000000" w14:paraId="0000000C">
      <w:pPr>
        <w:spacing w:after="180" w:before="180" w:lineRule="auto"/>
        <w:rPr>
          <w:b w:val="1"/>
          <w:bCs w:val="1"/>
        </w:rPr>
      </w:pPr>
      <w:r w:rsidDel="00000000" w:rsidR="00000000" w:rsidRPr="00000000">
        <w:rPr>
          <w:b w:val="1"/>
          <w:bCs w:val="1"/>
          <w:rtl w:val="0"/>
        </w:rPr>
        <w:t xml:space="preserve">Required Digital Tools/Platforms:</w:t>
      </w:r>
    </w:p>
    <w:p w:rsidR="00000000" w:rsidDel="00000000" w:rsidP="00000000" w:rsidRDefault="00000000" w:rsidRPr="00000000" w14:paraId="0000000D">
      <w:pPr>
        <w:numPr>
          <w:ilvl w:val="0"/>
          <w:numId w:val="12"/>
        </w:numPr>
        <w:spacing w:after="0" w:afterAutospacing="0" w:before="180" w:lineRule="auto"/>
        <w:ind w:left="720" w:hanging="360"/>
      </w:pPr>
      <w:r w:rsidDel="00000000" w:rsidR="00000000" w:rsidRPr="00000000">
        <w:rPr>
          <w:b w:val="1"/>
          <w:bCs w:val="1"/>
          <w:rtl w:val="0"/>
        </w:rPr>
        <w:t xml:space="preserve">Mobile app + USSD/SMS:</w:t>
      </w:r>
      <w:r w:rsidDel="00000000" w:rsidR="00000000" w:rsidRPr="00000000">
        <w:rPr>
          <w:rtl w:val="0"/>
        </w:rPr>
        <w:t xml:space="preserve"> An Android/iOS app for smartphone users, and </w:t>
      </w:r>
      <w:r w:rsidDel="00000000" w:rsidR="00000000" w:rsidRPr="00000000">
        <w:rPr>
          <w:b w:val="1"/>
          <w:bCs w:val="1"/>
          <w:rtl w:val="0"/>
        </w:rPr>
        <w:t xml:space="preserve">USSD/SMS interfaces</w:t>
      </w:r>
      <w:r w:rsidDel="00000000" w:rsidR="00000000" w:rsidRPr="00000000">
        <w:rPr>
          <w:rtl w:val="0"/>
        </w:rPr>
        <w:t xml:space="preserve"> for feature-phone users, since many rural farmers lack smartphones.</w:t>
        <w:br w:type="textWrapping"/>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E-commerce backend:</w:t>
      </w:r>
      <w:r w:rsidDel="00000000" w:rsidR="00000000" w:rsidRPr="00000000">
        <w:rPr>
          <w:rtl w:val="0"/>
        </w:rPr>
        <w:t xml:space="preserve"> A secure cloud database and web portal for order management, inventory, and payments. Use payment gateways (Flutterwave/Paystack) and mobile-money integration.</w:t>
        <w:br w:type="textWrapping"/>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rtl w:val="0"/>
        </w:rPr>
        <w:t xml:space="preserve">Data analytics:</w:t>
      </w:r>
      <w:r w:rsidDel="00000000" w:rsidR="00000000" w:rsidRPr="00000000">
        <w:rPr>
          <w:rtl w:val="0"/>
        </w:rPr>
        <w:t xml:space="preserve"> Backend analytics (e.g. AWS/Azure, or open-source Python tools) for market insights, demand forecasting, and farmer credit scoring.</w:t>
        <w:br w:type="textWrapping"/>
      </w:r>
    </w:p>
    <w:p w:rsidR="00000000" w:rsidDel="00000000" w:rsidP="00000000" w:rsidRDefault="00000000" w:rsidRPr="00000000" w14:paraId="00000010">
      <w:pPr>
        <w:numPr>
          <w:ilvl w:val="0"/>
          <w:numId w:val="12"/>
        </w:numPr>
        <w:spacing w:after="180" w:before="0" w:beforeAutospacing="0" w:lineRule="auto"/>
        <w:ind w:left="720" w:hanging="360"/>
      </w:pPr>
      <w:r w:rsidDel="00000000" w:rsidR="00000000" w:rsidRPr="00000000">
        <w:rPr>
          <w:b w:val="1"/>
          <w:bCs w:val="1"/>
          <w:rtl w:val="0"/>
        </w:rPr>
        <w:t xml:space="preserve">GIS mapping (optional):</w:t>
      </w:r>
      <w:r w:rsidDel="00000000" w:rsidR="00000000" w:rsidRPr="00000000">
        <w:rPr>
          <w:rtl w:val="0"/>
        </w:rPr>
        <w:t xml:space="preserve"> Integrate simple maps to show nearby buyers/collection centers.</w:t>
        <w:br w:type="textWrapping"/>
      </w:r>
    </w:p>
    <w:p w:rsidR="00000000" w:rsidDel="00000000" w:rsidP="00000000" w:rsidRDefault="00000000" w:rsidRPr="00000000" w14:paraId="00000011">
      <w:pPr>
        <w:spacing w:after="180" w:before="180" w:lineRule="auto"/>
        <w:rPr>
          <w:b w:val="1"/>
          <w:bCs w:val="1"/>
        </w:rPr>
      </w:pPr>
      <w:r w:rsidDel="00000000" w:rsidR="00000000" w:rsidRPr="00000000">
        <w:rPr>
          <w:b w:val="1"/>
          <w:bCs w:val="1"/>
          <w:rtl w:val="0"/>
        </w:rPr>
        <w:t xml:space="preserve">Potential Partners/Collaborators:</w:t>
      </w:r>
    </w:p>
    <w:p w:rsidR="00000000" w:rsidDel="00000000" w:rsidP="00000000" w:rsidRDefault="00000000" w:rsidRPr="00000000" w14:paraId="00000012">
      <w:pPr>
        <w:numPr>
          <w:ilvl w:val="0"/>
          <w:numId w:val="15"/>
        </w:numPr>
        <w:spacing w:after="0" w:afterAutospacing="0" w:before="180" w:lineRule="auto"/>
        <w:ind w:left="720" w:hanging="360"/>
      </w:pPr>
      <w:r w:rsidDel="00000000" w:rsidR="00000000" w:rsidRPr="00000000">
        <w:rPr>
          <w:b w:val="1"/>
          <w:bCs w:val="1"/>
          <w:rtl w:val="0"/>
        </w:rPr>
        <w:t xml:space="preserve">Government &amp; Agencies:</w:t>
      </w:r>
      <w:r w:rsidDel="00000000" w:rsidR="00000000" w:rsidRPr="00000000">
        <w:rPr>
          <w:rtl w:val="0"/>
        </w:rPr>
        <w:t xml:space="preserve"> Delta State Ministry of Agriculture, National Agricultural Land Development Authority (NALDA), Niger Delta Development Commission (NDDC) for outreach and co-funding pilot projects.</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Financial Institutions:</w:t>
      </w:r>
      <w:r w:rsidDel="00000000" w:rsidR="00000000" w:rsidRPr="00000000">
        <w:rPr>
          <w:rtl w:val="0"/>
        </w:rPr>
        <w:t xml:space="preserve"> Banks like Sterling (which partnered with Winich, microfinance and fintech companies for digital wallets and loan products.</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Development Organizations:</w:t>
      </w:r>
      <w:r w:rsidDel="00000000" w:rsidR="00000000" w:rsidRPr="00000000">
        <w:rPr>
          <w:rtl w:val="0"/>
        </w:rPr>
        <w:t xml:space="preserve"> AGRA, World Bank/IFAD agricultural programs, and NGOs (Heifer, Technoserve) could support farmers and provide co-funding or grants.</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b w:val="1"/>
          <w:bCs w:val="1"/>
          <w:rtl w:val="0"/>
        </w:rPr>
        <w:t xml:space="preserve">Private Sector:</w:t>
      </w:r>
      <w:r w:rsidDel="00000000" w:rsidR="00000000" w:rsidRPr="00000000">
        <w:rPr>
          <w:rtl w:val="0"/>
        </w:rPr>
        <w:t xml:space="preserve"> Agro-processors and fast-food chains as anchor buyers; input suppliers (seeds, fertilizer companies) for bundled offerings.</w:t>
        <w:br w:type="textWrapping"/>
      </w:r>
    </w:p>
    <w:p w:rsidR="00000000" w:rsidDel="00000000" w:rsidP="00000000" w:rsidRDefault="00000000" w:rsidRPr="00000000" w14:paraId="00000016">
      <w:pPr>
        <w:numPr>
          <w:ilvl w:val="0"/>
          <w:numId w:val="15"/>
        </w:numPr>
        <w:spacing w:after="180" w:before="0" w:beforeAutospacing="0" w:lineRule="auto"/>
        <w:ind w:left="720" w:hanging="360"/>
      </w:pPr>
      <w:r w:rsidDel="00000000" w:rsidR="00000000" w:rsidRPr="00000000">
        <w:rPr>
          <w:b w:val="1"/>
          <w:bCs w:val="1"/>
          <w:rtl w:val="0"/>
        </w:rPr>
        <w:t xml:space="preserve">Academic/Tech Hubs:</w:t>
      </w:r>
      <w:r w:rsidDel="00000000" w:rsidR="00000000" w:rsidRPr="00000000">
        <w:rPr>
          <w:rtl w:val="0"/>
        </w:rPr>
        <w:t xml:space="preserve"> University of Delta (faculty’s base) for research support and student interns; tech incubators (like CcHub or GSMA AgriTech Accelerator alumni such as Farmcrowdy).</w:t>
        <w:br w:type="textWrapping"/>
      </w:r>
    </w:p>
    <w:p w:rsidR="00000000" w:rsidDel="00000000" w:rsidP="00000000" w:rsidRDefault="00000000" w:rsidRPr="00000000" w14:paraId="00000017">
      <w:pPr>
        <w:spacing w:after="180" w:before="180" w:lineRule="auto"/>
        <w:rPr>
          <w:b w:val="1"/>
          <w:bCs w:val="1"/>
        </w:rPr>
      </w:pPr>
      <w:r w:rsidDel="00000000" w:rsidR="00000000" w:rsidRPr="00000000">
        <w:rPr>
          <w:b w:val="1"/>
          <w:bCs w:val="1"/>
          <w:rtl w:val="0"/>
        </w:rPr>
        <w:t xml:space="preserve">Impact Potential:</w:t>
      </w:r>
    </w:p>
    <w:p w:rsidR="00000000" w:rsidDel="00000000" w:rsidP="00000000" w:rsidRDefault="00000000" w:rsidRPr="00000000" w14:paraId="00000018">
      <w:pPr>
        <w:numPr>
          <w:ilvl w:val="0"/>
          <w:numId w:val="6"/>
        </w:numPr>
        <w:spacing w:after="0" w:afterAutospacing="0" w:before="180" w:lineRule="auto"/>
        <w:ind w:left="720" w:hanging="360"/>
      </w:pPr>
      <w:r w:rsidDel="00000000" w:rsidR="00000000" w:rsidRPr="00000000">
        <w:rPr>
          <w:b w:val="1"/>
          <w:bCs w:val="1"/>
          <w:rtl w:val="0"/>
        </w:rPr>
        <w:t xml:space="preserve">Higher farmer incomes:</w:t>
      </w:r>
      <w:r w:rsidDel="00000000" w:rsidR="00000000" w:rsidRPr="00000000">
        <w:rPr>
          <w:rtl w:val="0"/>
        </w:rPr>
        <w:t xml:space="preserve"> By eliminating middlemen, farmers earn a fairer share. (Winich users reported </w:t>
      </w:r>
      <w:r w:rsidDel="00000000" w:rsidR="00000000" w:rsidRPr="00000000">
        <w:rPr>
          <w:b w:val="1"/>
          <w:bCs w:val="1"/>
          <w:rtl w:val="0"/>
        </w:rPr>
        <w:t xml:space="preserve">&gt;50% income increases</w:t>
      </w:r>
      <w:r w:rsidDel="00000000" w:rsidR="00000000" w:rsidRPr="00000000">
        <w:rPr>
          <w:rtl w:val="0"/>
        </w:rPr>
        <w:t xml:space="preserve">)</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Financial inclusion:</w:t>
      </w:r>
      <w:r w:rsidDel="00000000" w:rsidR="00000000" w:rsidRPr="00000000">
        <w:rPr>
          <w:rtl w:val="0"/>
        </w:rPr>
        <w:t xml:space="preserve"> Digital wallets and credit increase savings and investment. Winich’s female-loan pilot saw </w:t>
      </w:r>
      <w:r w:rsidDel="00000000" w:rsidR="00000000" w:rsidRPr="00000000">
        <w:rPr>
          <w:b w:val="1"/>
          <w:bCs w:val="1"/>
          <w:rtl w:val="0"/>
        </w:rPr>
        <w:t xml:space="preserve">100% repayment</w:t>
      </w:r>
      <w:r w:rsidDel="00000000" w:rsidR="00000000" w:rsidRPr="00000000">
        <w:rPr>
          <w:rtl w:val="0"/>
        </w:rPr>
        <w:t xml:space="preserve"> for 500 women farmers, showing empowerment.</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Women and youth empowerment:</w:t>
      </w:r>
      <w:r w:rsidDel="00000000" w:rsidR="00000000" w:rsidRPr="00000000">
        <w:rPr>
          <w:rtl w:val="0"/>
        </w:rPr>
        <w:t xml:space="preserve"> Targeting women and young farmers amplifies social impact and equity. For example, Winich’s platform has over 80,000 users and even a targeted program for women.</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Food security and resilience:</w:t>
      </w:r>
      <w:r w:rsidDel="00000000" w:rsidR="00000000" w:rsidRPr="00000000">
        <w:rPr>
          <w:rtl w:val="0"/>
        </w:rPr>
        <w:t xml:space="preserve"> A transparent supply chain leads to steadier food supply. Climate-smart practices can be promoted via the platform, helping farmers adapt.</w:t>
        <w:br w:type="textWrapping"/>
      </w:r>
    </w:p>
    <w:p w:rsidR="00000000" w:rsidDel="00000000" w:rsidP="00000000" w:rsidRDefault="00000000" w:rsidRPr="00000000" w14:paraId="0000001C">
      <w:pPr>
        <w:numPr>
          <w:ilvl w:val="0"/>
          <w:numId w:val="6"/>
        </w:numPr>
        <w:spacing w:after="180" w:before="0" w:beforeAutospacing="0" w:lineRule="auto"/>
        <w:ind w:left="720" w:hanging="360"/>
      </w:pPr>
      <w:r w:rsidDel="00000000" w:rsidR="00000000" w:rsidRPr="00000000">
        <w:rPr>
          <w:b w:val="1"/>
          <w:bCs w:val="1"/>
          <w:rtl w:val="0"/>
        </w:rPr>
        <w:t xml:space="preserve">Job creation:</w:t>
      </w:r>
      <w:r w:rsidDel="00000000" w:rsidR="00000000" w:rsidRPr="00000000">
        <w:rPr>
          <w:rtl w:val="0"/>
        </w:rPr>
        <w:t xml:space="preserve"> The business itself creates tech and logistics jobs in both urban and rural areas (drivers, aggregators, support staff).</w:t>
        <w:br w:type="textWrapping"/>
      </w:r>
    </w:p>
    <w:p w:rsidR="00000000" w:rsidDel="00000000" w:rsidP="00000000" w:rsidRDefault="00000000" w:rsidRPr="00000000" w14:paraId="0000001D">
      <w:pPr>
        <w:spacing w:after="180" w:before="180" w:lineRule="auto"/>
        <w:rPr>
          <w:b w:val="1"/>
          <w:bCs w:val="1"/>
        </w:rPr>
      </w:pPr>
      <w:r w:rsidDel="00000000" w:rsidR="00000000" w:rsidRPr="00000000">
        <w:rPr>
          <w:b w:val="1"/>
          <w:bCs w:val="1"/>
          <w:rtl w:val="0"/>
        </w:rPr>
        <w:t xml:space="preserve">Example Case Studies:</w:t>
      </w:r>
    </w:p>
    <w:p w:rsidR="00000000" w:rsidDel="00000000" w:rsidP="00000000" w:rsidRDefault="00000000" w:rsidRPr="00000000" w14:paraId="0000001E">
      <w:pPr>
        <w:numPr>
          <w:ilvl w:val="0"/>
          <w:numId w:val="11"/>
        </w:numPr>
        <w:spacing w:after="0" w:afterAutospacing="0" w:before="180" w:lineRule="auto"/>
        <w:ind w:left="720" w:hanging="360"/>
      </w:pPr>
      <w:r w:rsidDel="00000000" w:rsidR="00000000" w:rsidRPr="00000000">
        <w:rPr>
          <w:i w:val="1"/>
          <w:iCs w:val="1"/>
          <w:rtl w:val="0"/>
        </w:rPr>
        <w:t xml:space="preserve">Winich Farms (Nigeria):</w:t>
      </w:r>
      <w:r w:rsidDel="00000000" w:rsidR="00000000" w:rsidRPr="00000000">
        <w:rPr>
          <w:rtl w:val="0"/>
        </w:rPr>
        <w:t xml:space="preserve"> A fast-growing agritech startup connecting farmers to buyers via a hybrid digital marketplace. In 2023 Winich had 80,000+ users across 25 states and facilitated ~$30 million in transactions. They also integrated digital finance (wallets, credit) to boost farmer income.</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i w:val="1"/>
          <w:iCs w:val="1"/>
          <w:rtl w:val="0"/>
        </w:rPr>
        <w:t xml:space="preserve">Farmcrowdy (Nigeria):</w:t>
      </w:r>
      <w:r w:rsidDel="00000000" w:rsidR="00000000" w:rsidRPr="00000000">
        <w:rPr>
          <w:rtl w:val="0"/>
        </w:rPr>
        <w:t xml:space="preserve"> Launched 2016 as a crowdfunding platform, now an end-to-end agri platform offering finance, data analytics, and direct market access for farmers. Farmcrowdy’s pivot shows the viability of charging for structured finance and market services, eliminating middlemen in the process.</w:t>
        <w:br w:type="textWrapping"/>
      </w:r>
    </w:p>
    <w:p w:rsidR="00000000" w:rsidDel="00000000" w:rsidP="00000000" w:rsidRDefault="00000000" w:rsidRPr="00000000" w14:paraId="00000020">
      <w:pPr>
        <w:numPr>
          <w:ilvl w:val="0"/>
          <w:numId w:val="11"/>
        </w:numPr>
        <w:spacing w:after="180" w:before="0" w:beforeAutospacing="0" w:lineRule="auto"/>
        <w:ind w:left="720" w:hanging="360"/>
      </w:pPr>
      <w:r w:rsidDel="00000000" w:rsidR="00000000" w:rsidRPr="00000000">
        <w:rPr>
          <w:i w:val="1"/>
          <w:iCs w:val="1"/>
          <w:rtl w:val="0"/>
        </w:rPr>
        <w:t xml:space="preserve">AGRA/Mastercard Youth Agri Platforms:</w:t>
      </w:r>
      <w:r w:rsidDel="00000000" w:rsidR="00000000" w:rsidRPr="00000000">
        <w:rPr>
          <w:rtl w:val="0"/>
        </w:rPr>
        <w:t xml:space="preserve"> AGRA’s Youth AgriSkills initiative is developing a continent-wide digital platform for youth agripreneurs, underscoring the demand for such solutions.</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ozazdzhnwvr" w:id="1"/>
      <w:bookmarkEnd w:id="1"/>
      <w:r w:rsidDel="00000000" w:rsidR="00000000" w:rsidRPr="00000000">
        <w:rPr>
          <w:b w:val="1"/>
          <w:bCs w:val="1"/>
          <w:sz w:val="34"/>
          <w:szCs w:val="34"/>
          <w:rtl w:val="0"/>
        </w:rPr>
        <w:t xml:space="preserve">2. Remote Skills &amp; Entrepreneurship Training Platform</w:t>
      </w:r>
    </w:p>
    <w:p w:rsidR="00000000" w:rsidDel="00000000" w:rsidP="00000000" w:rsidRDefault="00000000" w:rsidRPr="00000000" w14:paraId="00000022">
      <w:pPr>
        <w:spacing w:after="180" w:before="180" w:lineRule="auto"/>
        <w:rPr/>
      </w:pPr>
      <w:r w:rsidDel="00000000" w:rsidR="00000000" w:rsidRPr="00000000">
        <w:rPr>
          <w:b w:val="1"/>
          <w:bCs w:val="1"/>
          <w:rtl w:val="0"/>
        </w:rPr>
        <w:t xml:space="preserve">Concept Summary:</w:t>
      </w:r>
      <w:r w:rsidDel="00000000" w:rsidR="00000000" w:rsidRPr="00000000">
        <w:rPr>
          <w:rtl w:val="0"/>
        </w:rPr>
        <w:t xml:space="preserve"> An online (with occasional in-person touchpoints) training hub that offers market-driven courses and mentorship to unemployed youth and women across urban and rural Nigeria. The platform would provide digital literacy, vocational skills, and entrepreneurship training, with a focus on digital economy competencies (e.g. coding, digital marketing, agri-tech, renewable energy). By leveraging remote learning tools, it minimizes physical infrastructure needs. The founder’s academic and government experience can be used to align training with labor market needs and to certify programs via university partnerships.</w:t>
      </w:r>
    </w:p>
    <w:p w:rsidR="00000000" w:rsidDel="00000000" w:rsidP="00000000" w:rsidRDefault="00000000" w:rsidRPr="00000000" w14:paraId="00000023">
      <w:pPr>
        <w:spacing w:after="180" w:before="180" w:lineRule="auto"/>
        <w:rPr>
          <w:b w:val="1"/>
          <w:bCs w:val="1"/>
        </w:rPr>
      </w:pPr>
      <w:r w:rsidDel="00000000" w:rsidR="00000000" w:rsidRPr="00000000">
        <w:rPr>
          <w:b w:val="1"/>
          <w:bCs w:val="1"/>
          <w:rtl w:val="0"/>
        </w:rPr>
        <w:t xml:space="preserve">Market Need &amp; Target Audience:</w:t>
      </w:r>
    </w:p>
    <w:p w:rsidR="00000000" w:rsidDel="00000000" w:rsidP="00000000" w:rsidRDefault="00000000" w:rsidRPr="00000000" w14:paraId="00000024">
      <w:pPr>
        <w:numPr>
          <w:ilvl w:val="0"/>
          <w:numId w:val="1"/>
        </w:numPr>
        <w:spacing w:after="0" w:afterAutospacing="0" w:before="180" w:lineRule="auto"/>
        <w:ind w:left="720" w:hanging="360"/>
      </w:pPr>
      <w:r w:rsidDel="00000000" w:rsidR="00000000" w:rsidRPr="00000000">
        <w:rPr>
          <w:b w:val="1"/>
          <w:bCs w:val="1"/>
          <w:rtl w:val="0"/>
        </w:rPr>
        <w:t xml:space="preserve">Youth unemployment crisis:</w:t>
      </w:r>
      <w:r w:rsidDel="00000000" w:rsidR="00000000" w:rsidRPr="00000000">
        <w:rPr>
          <w:rFonts w:ascii="Arial Unicode MS" w:cs="Arial Unicode MS" w:eastAsia="Arial Unicode MS" w:hAnsi="Arial Unicode MS"/>
          <w:rtl w:val="0"/>
        </w:rPr>
        <w:t xml:space="preserve"> Nigeria has the world’s largest youth population (≈60% under 30) with about </w:t>
      </w:r>
      <w:r w:rsidDel="00000000" w:rsidR="00000000" w:rsidRPr="00000000">
        <w:rPr>
          <w:b w:val="1"/>
          <w:bCs w:val="1"/>
          <w:rtl w:val="0"/>
        </w:rPr>
        <w:t xml:space="preserve">33% of youths unemployed</w:t>
      </w:r>
      <w:r w:rsidDel="00000000" w:rsidR="00000000" w:rsidRPr="00000000">
        <w:rPr>
          <w:rtl w:val="0"/>
        </w:rPr>
        <w:t xml:space="preserve">. Even educated graduates often lack job-ready skills.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Skills gap:</w:t>
      </w:r>
      <w:r w:rsidDel="00000000" w:rsidR="00000000" w:rsidRPr="00000000">
        <w:rPr>
          <w:rtl w:val="0"/>
        </w:rPr>
        <w:t xml:space="preserve"> Employers frequently report that new entrants lack necessary skills (especially technical and vocational). Technical/vocational training and digital skills are highly in demand.</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Women &amp; rural learners:</w:t>
      </w:r>
      <w:r w:rsidDel="00000000" w:rsidR="00000000" w:rsidRPr="00000000">
        <w:rPr>
          <w:rtl w:val="0"/>
        </w:rPr>
        <w:t xml:space="preserve"> Girls and women, particularly in the North and rural areas, have less access to quality digital/vocational training. World Bank’s Gina Mata program trained 1,295 young women (many in IDP camps) in digital skills, signaling unmet demand.</w:t>
        <w:br w:type="textWrapping"/>
      </w:r>
    </w:p>
    <w:p w:rsidR="00000000" w:rsidDel="00000000" w:rsidP="00000000" w:rsidRDefault="00000000" w:rsidRPr="00000000" w14:paraId="00000027">
      <w:pPr>
        <w:numPr>
          <w:ilvl w:val="0"/>
          <w:numId w:val="1"/>
        </w:numPr>
        <w:spacing w:after="180" w:before="0" w:beforeAutospacing="0" w:lineRule="auto"/>
        <w:ind w:left="720" w:hanging="360"/>
      </w:pPr>
      <w:r w:rsidDel="00000000" w:rsidR="00000000" w:rsidRPr="00000000">
        <w:rPr>
          <w:b w:val="1"/>
          <w:bCs w:val="1"/>
          <w:rtl w:val="0"/>
        </w:rPr>
        <w:t xml:space="preserve">Government focus on digital skills:</w:t>
      </w:r>
      <w:r w:rsidDel="00000000" w:rsidR="00000000" w:rsidRPr="00000000">
        <w:rPr>
          <w:rtl w:val="0"/>
        </w:rPr>
        <w:t xml:space="preserve"> The Nigerian government (with AfDB and Microsoft) launched the “Digital Nigeria” eLearning portal (2020) to teach coding, data science, etc., demonstrating institutional support and latent demand.</w:t>
        <w:br w:type="textWrapping"/>
      </w:r>
    </w:p>
    <w:p w:rsidR="00000000" w:rsidDel="00000000" w:rsidP="00000000" w:rsidRDefault="00000000" w:rsidRPr="00000000" w14:paraId="00000028">
      <w:pPr>
        <w:spacing w:after="180" w:before="180" w:lineRule="auto"/>
        <w:rPr>
          <w:b w:val="1"/>
          <w:bCs w:val="1"/>
        </w:rPr>
      </w:pPr>
      <w:r w:rsidDel="00000000" w:rsidR="00000000" w:rsidRPr="00000000">
        <w:rPr>
          <w:b w:val="1"/>
          <w:bCs w:val="1"/>
          <w:rtl w:val="0"/>
        </w:rPr>
        <w:t xml:space="preserve">Revenue Model:</w:t>
      </w:r>
    </w:p>
    <w:p w:rsidR="00000000" w:rsidDel="00000000" w:rsidP="00000000" w:rsidRDefault="00000000" w:rsidRPr="00000000" w14:paraId="00000029">
      <w:pPr>
        <w:numPr>
          <w:ilvl w:val="0"/>
          <w:numId w:val="16"/>
        </w:numPr>
        <w:spacing w:after="0" w:afterAutospacing="0" w:before="180" w:lineRule="auto"/>
        <w:ind w:left="720" w:hanging="360"/>
      </w:pPr>
      <w:r w:rsidDel="00000000" w:rsidR="00000000" w:rsidRPr="00000000">
        <w:rPr>
          <w:b w:val="1"/>
          <w:bCs w:val="1"/>
          <w:rtl w:val="0"/>
        </w:rPr>
        <w:t xml:space="preserve">Course Fees and Premium Content:</w:t>
      </w:r>
      <w:r w:rsidDel="00000000" w:rsidR="00000000" w:rsidRPr="00000000">
        <w:rPr>
          <w:rtl w:val="0"/>
        </w:rPr>
        <w:t xml:space="preserve"> Basic courses could be free or subsidized, with fees for advanced modules, certifications, or coaching packages.</w:t>
        <w:br w:type="textWrapping"/>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b w:val="1"/>
          <w:bCs w:val="1"/>
          <w:rtl w:val="0"/>
        </w:rPr>
        <w:t xml:space="preserve">Corporate &amp; Government Contracts:</w:t>
      </w:r>
      <w:r w:rsidDel="00000000" w:rsidR="00000000" w:rsidRPr="00000000">
        <w:rPr>
          <w:rtl w:val="0"/>
        </w:rPr>
        <w:t xml:space="preserve"> Offer custom training for corporate Social Responsibility (e.g. train company’s future hires) or government youth programs (e.g. N-Power, Vocational Centers) on a fee-for-service basis.</w:t>
        <w:br w:type="textWrapping"/>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b w:val="1"/>
          <w:bCs w:val="1"/>
          <w:rtl w:val="0"/>
        </w:rPr>
        <w:t xml:space="preserve">Membership/Subscription:</w:t>
      </w:r>
      <w:r w:rsidDel="00000000" w:rsidR="00000000" w:rsidRPr="00000000">
        <w:rPr>
          <w:rtl w:val="0"/>
        </w:rPr>
        <w:t xml:space="preserve"> Monthly subscription for access to all content and community features (mentorship, job boards).</w:t>
        <w:br w:type="textWrapping"/>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b w:val="1"/>
          <w:bCs w:val="1"/>
          <w:rtl w:val="0"/>
        </w:rPr>
        <w:t xml:space="preserve">Freelance/Placement Fees:</w:t>
      </w:r>
      <w:r w:rsidDel="00000000" w:rsidR="00000000" w:rsidRPr="00000000">
        <w:rPr>
          <w:rtl w:val="0"/>
        </w:rPr>
        <w:t xml:space="preserve"> Partner with employers/freelance platforms (e.g. Upwork) to place trained graduates and earn a referral commission.</w:t>
        <w:br w:type="textWrapping"/>
      </w:r>
    </w:p>
    <w:p w:rsidR="00000000" w:rsidDel="00000000" w:rsidP="00000000" w:rsidRDefault="00000000" w:rsidRPr="00000000" w14:paraId="0000002D">
      <w:pPr>
        <w:numPr>
          <w:ilvl w:val="0"/>
          <w:numId w:val="16"/>
        </w:numPr>
        <w:spacing w:after="180" w:before="0" w:beforeAutospacing="0" w:lineRule="auto"/>
        <w:ind w:left="720" w:hanging="360"/>
      </w:pPr>
      <w:r w:rsidDel="00000000" w:rsidR="00000000" w:rsidRPr="00000000">
        <w:rPr>
          <w:b w:val="1"/>
          <w:bCs w:val="1"/>
          <w:rtl w:val="0"/>
        </w:rPr>
        <w:t xml:space="preserve">Donor Grants (initially):</w:t>
      </w:r>
      <w:r w:rsidDel="00000000" w:rsidR="00000000" w:rsidRPr="00000000">
        <w:rPr>
          <w:rtl w:val="0"/>
        </w:rPr>
        <w:t xml:space="preserve"> Seed funding from development agencies or CSR programs can offset startup costs, transitioning to self-sufficiency via paid services.</w:t>
        <w:br w:type="textWrapping"/>
      </w:r>
    </w:p>
    <w:p w:rsidR="00000000" w:rsidDel="00000000" w:rsidP="00000000" w:rsidRDefault="00000000" w:rsidRPr="00000000" w14:paraId="0000002E">
      <w:pPr>
        <w:spacing w:after="180" w:before="180" w:lineRule="auto"/>
        <w:rPr>
          <w:b w:val="1"/>
          <w:bCs w:val="1"/>
        </w:rPr>
      </w:pPr>
      <w:r w:rsidDel="00000000" w:rsidR="00000000" w:rsidRPr="00000000">
        <w:rPr>
          <w:b w:val="1"/>
          <w:bCs w:val="1"/>
          <w:rtl w:val="0"/>
        </w:rPr>
        <w:t xml:space="preserve">Required Digital Tools/Platforms:</w:t>
      </w:r>
    </w:p>
    <w:p w:rsidR="00000000" w:rsidDel="00000000" w:rsidP="00000000" w:rsidRDefault="00000000" w:rsidRPr="00000000" w14:paraId="0000002F">
      <w:pPr>
        <w:numPr>
          <w:ilvl w:val="0"/>
          <w:numId w:val="17"/>
        </w:numPr>
        <w:spacing w:after="0" w:afterAutospacing="0" w:before="180" w:lineRule="auto"/>
        <w:ind w:left="720" w:hanging="360"/>
      </w:pPr>
      <w:r w:rsidDel="00000000" w:rsidR="00000000" w:rsidRPr="00000000">
        <w:rPr>
          <w:b w:val="1"/>
          <w:bCs w:val="1"/>
          <w:rtl w:val="0"/>
        </w:rPr>
        <w:t xml:space="preserve">Learning Management System (LMS):</w:t>
      </w:r>
      <w:r w:rsidDel="00000000" w:rsidR="00000000" w:rsidRPr="00000000">
        <w:rPr>
          <w:rtl w:val="0"/>
        </w:rPr>
        <w:t xml:space="preserve"> A robust LMS (open-source like Moodle or cloud service) for hosting course content, tracking progress, and issuing certificates. Mobile-responsive design is essential.</w:t>
        <w:br w:type="textWrapping"/>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b w:val="1"/>
          <w:bCs w:val="1"/>
          <w:rtl w:val="0"/>
        </w:rPr>
        <w:t xml:space="preserve">Video Conferencing &amp; Webinars:</w:t>
      </w:r>
      <w:r w:rsidDel="00000000" w:rsidR="00000000" w:rsidRPr="00000000">
        <w:rPr>
          <w:rtl w:val="0"/>
        </w:rPr>
        <w:t xml:space="preserve"> Tools like Zoom or BigBlueButton for live virtual classes, workshops, and Q&amp;A sessions.</w:t>
        <w:br w:type="textWrapping"/>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b w:val="1"/>
          <w:bCs w:val="1"/>
          <w:rtl w:val="0"/>
        </w:rPr>
        <w:t xml:space="preserve">Mobile App &amp; Offline Access:</w:t>
      </w:r>
      <w:r w:rsidDel="00000000" w:rsidR="00000000" w:rsidRPr="00000000">
        <w:rPr>
          <w:rtl w:val="0"/>
        </w:rPr>
        <w:t xml:space="preserve"> A smartphone app for content delivery (downloadable videos/materials) plus lightweight SMS/WhatsApp lessons for low-bandwidth areas.</w:t>
        <w:br w:type="textWrapping"/>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b w:val="1"/>
          <w:bCs w:val="1"/>
          <w:rtl w:val="0"/>
        </w:rPr>
        <w:t xml:space="preserve">Community Forum:</w:t>
      </w:r>
      <w:r w:rsidDel="00000000" w:rsidR="00000000" w:rsidRPr="00000000">
        <w:rPr>
          <w:rtl w:val="0"/>
        </w:rPr>
        <w:t xml:space="preserve"> Online forum or chat groups (e.g. on WhatsApp/Telegram) for peer support, mentor interaction, and networking.</w:t>
        <w:br w:type="textWrapping"/>
      </w:r>
    </w:p>
    <w:p w:rsidR="00000000" w:rsidDel="00000000" w:rsidP="00000000" w:rsidRDefault="00000000" w:rsidRPr="00000000" w14:paraId="00000033">
      <w:pPr>
        <w:numPr>
          <w:ilvl w:val="0"/>
          <w:numId w:val="17"/>
        </w:numPr>
        <w:spacing w:after="180" w:before="0" w:beforeAutospacing="0" w:lineRule="auto"/>
        <w:ind w:left="720" w:hanging="360"/>
      </w:pPr>
      <w:r w:rsidDel="00000000" w:rsidR="00000000" w:rsidRPr="00000000">
        <w:rPr>
          <w:b w:val="1"/>
          <w:bCs w:val="1"/>
          <w:rtl w:val="0"/>
        </w:rPr>
        <w:t xml:space="preserve">Assessment/Certification:</w:t>
      </w:r>
      <w:r w:rsidDel="00000000" w:rsidR="00000000" w:rsidRPr="00000000">
        <w:rPr>
          <w:rtl w:val="0"/>
        </w:rPr>
        <w:t xml:space="preserve"> Online quizzes, project submissions, and e-certification system to validate skill acquisition.</w:t>
        <w:br w:type="textWrapping"/>
      </w:r>
    </w:p>
    <w:p w:rsidR="00000000" w:rsidDel="00000000" w:rsidP="00000000" w:rsidRDefault="00000000" w:rsidRPr="00000000" w14:paraId="00000034">
      <w:pPr>
        <w:spacing w:after="180" w:before="180" w:lineRule="auto"/>
        <w:rPr>
          <w:b w:val="1"/>
          <w:bCs w:val="1"/>
        </w:rPr>
      </w:pPr>
      <w:r w:rsidDel="00000000" w:rsidR="00000000" w:rsidRPr="00000000">
        <w:rPr>
          <w:b w:val="1"/>
          <w:bCs w:val="1"/>
          <w:rtl w:val="0"/>
        </w:rPr>
        <w:t xml:space="preserve">Potential Partners/Collaborators:</w:t>
      </w:r>
    </w:p>
    <w:p w:rsidR="00000000" w:rsidDel="00000000" w:rsidP="00000000" w:rsidRDefault="00000000" w:rsidRPr="00000000" w14:paraId="00000035">
      <w:pPr>
        <w:numPr>
          <w:ilvl w:val="0"/>
          <w:numId w:val="2"/>
        </w:numPr>
        <w:spacing w:after="0" w:afterAutospacing="0" w:before="18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Universities and polytechnics to co-design curricula, accredit courses, and provide guest lecturers. For example, partnering with the University of Delta’s education or engineering departments.</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NGOs &amp; Intl. Donors:</w:t>
      </w:r>
      <w:r w:rsidDel="00000000" w:rsidR="00000000" w:rsidRPr="00000000">
        <w:rPr>
          <w:rtl w:val="0"/>
        </w:rPr>
        <w:t xml:space="preserve"> Organizations like World Bank, UNICEF, or TechHerAfrica that fund digital literacy initiatives, as well as programs like </w:t>
      </w:r>
      <w:r w:rsidDel="00000000" w:rsidR="00000000" w:rsidRPr="00000000">
        <w:rPr>
          <w:b w:val="1"/>
          <w:bCs w:val="1"/>
          <w:rtl w:val="0"/>
        </w:rPr>
        <w:t xml:space="preserve">Gina Mata, Gina Al-Umma</w:t>
      </w:r>
      <w:r w:rsidDel="00000000" w:rsidR="00000000" w:rsidRPr="00000000">
        <w:rPr>
          <w:rtl w:val="0"/>
        </w:rPr>
        <w:t xml:space="preserve">.</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Private Sector:</w:t>
      </w:r>
      <w:r w:rsidDel="00000000" w:rsidR="00000000" w:rsidRPr="00000000">
        <w:rPr>
          <w:rtl w:val="0"/>
        </w:rPr>
        <w:t xml:space="preserve"> Tech companies (Microsoft’s 25-million-digital-skills pledge, Google, Cisco) for content and certifications; local telecoms for connectivity support.</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Government Programs:</w:t>
      </w:r>
      <w:r w:rsidDel="00000000" w:rsidR="00000000" w:rsidRPr="00000000">
        <w:rPr>
          <w:rtl w:val="0"/>
        </w:rPr>
        <w:t xml:space="preserve"> Ministry of Youth and Sports (NYIF), National Board for Technical Education (NBTE) to align with national policies and potential funding.</w:t>
        <w:br w:type="textWrapping"/>
      </w:r>
    </w:p>
    <w:p w:rsidR="00000000" w:rsidDel="00000000" w:rsidP="00000000" w:rsidRDefault="00000000" w:rsidRPr="00000000" w14:paraId="00000039">
      <w:pPr>
        <w:numPr>
          <w:ilvl w:val="0"/>
          <w:numId w:val="2"/>
        </w:numPr>
        <w:spacing w:after="180" w:before="0" w:beforeAutospacing="0" w:lineRule="auto"/>
        <w:ind w:left="720" w:hanging="360"/>
      </w:pPr>
      <w:r w:rsidDel="00000000" w:rsidR="00000000" w:rsidRPr="00000000">
        <w:rPr>
          <w:b w:val="1"/>
          <w:bCs w:val="1"/>
          <w:rtl w:val="0"/>
        </w:rPr>
        <w:t xml:space="preserve">Business Hubs/Accelerators:</w:t>
      </w:r>
      <w:r w:rsidDel="00000000" w:rsidR="00000000" w:rsidRPr="00000000">
        <w:rPr>
          <w:rtl w:val="0"/>
        </w:rPr>
        <w:t xml:space="preserve"> Organizations like Fate Foundation, Enterprise Development Centre (EDC) for mentorship networks and startup incubation tie-ins.</w:t>
        <w:br w:type="textWrapping"/>
      </w:r>
    </w:p>
    <w:p w:rsidR="00000000" w:rsidDel="00000000" w:rsidP="00000000" w:rsidRDefault="00000000" w:rsidRPr="00000000" w14:paraId="0000003A">
      <w:pPr>
        <w:spacing w:after="180" w:before="180" w:lineRule="auto"/>
        <w:rPr>
          <w:b w:val="1"/>
          <w:bCs w:val="1"/>
        </w:rPr>
      </w:pPr>
      <w:r w:rsidDel="00000000" w:rsidR="00000000" w:rsidRPr="00000000">
        <w:rPr>
          <w:b w:val="1"/>
          <w:bCs w:val="1"/>
          <w:rtl w:val="0"/>
        </w:rPr>
        <w:t xml:space="preserve">Impact Potential:</w:t>
      </w:r>
    </w:p>
    <w:p w:rsidR="00000000" w:rsidDel="00000000" w:rsidP="00000000" w:rsidRDefault="00000000" w:rsidRPr="00000000" w14:paraId="0000003B">
      <w:pPr>
        <w:numPr>
          <w:ilvl w:val="0"/>
          <w:numId w:val="8"/>
        </w:numPr>
        <w:spacing w:after="0" w:afterAutospacing="0" w:before="180" w:lineRule="auto"/>
        <w:ind w:left="720" w:hanging="360"/>
      </w:pPr>
      <w:r w:rsidDel="00000000" w:rsidR="00000000" w:rsidRPr="00000000">
        <w:rPr>
          <w:b w:val="1"/>
          <w:bCs w:val="1"/>
          <w:rtl w:val="0"/>
        </w:rPr>
        <w:t xml:space="preserve">Enhanced Employability:</w:t>
      </w:r>
      <w:r w:rsidDel="00000000" w:rsidR="00000000" w:rsidRPr="00000000">
        <w:rPr>
          <w:rtl w:val="0"/>
        </w:rPr>
        <w:t xml:space="preserve"> Graduates move into jobs or freelance work in fields like IT, digital marketing, agritech, etc. For example, beneficiaries of the Gina Mata program (1,000+ women) reported newfound skills and income opportunities.</w:t>
        <w:br w:type="textWrapping"/>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Job Creation:</w:t>
      </w:r>
      <w:r w:rsidDel="00000000" w:rsidR="00000000" w:rsidRPr="00000000">
        <w:rPr>
          <w:rtl w:val="0"/>
        </w:rPr>
        <w:t xml:space="preserve"> Trainees start micro-enterprises or social enterprises (e.g. e-commerce shops, digital services), further multiplying impact. This aligns with evidence that youth entrepreneurship can drive economic growth and job creation.</w:t>
        <w:br w:type="textWrapping"/>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Women Empowerment:</w:t>
      </w:r>
      <w:r w:rsidDel="00000000" w:rsidR="00000000" w:rsidRPr="00000000">
        <w:rPr>
          <w:rtl w:val="0"/>
        </w:rPr>
        <w:t xml:space="preserve"> By targeting women in conservative/rural areas (as Gina Mata did), the platform increases women’s income and community status. Case: Hadiza, an IDP camp resident, gained digital literacy and access to remote work.</w:t>
        <w:br w:type="textWrapping"/>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Social Stability and Innovation:</w:t>
      </w:r>
      <w:r w:rsidDel="00000000" w:rsidR="00000000" w:rsidRPr="00000000">
        <w:rPr>
          <w:rtl w:val="0"/>
        </w:rPr>
        <w:t xml:space="preserve"> Engaging idle youth in skills training can reduce unemployment-related unrest. Skilled youth are more likely to innovate and contribute positively to their communities.</w:t>
        <w:br w:type="textWrapping"/>
      </w:r>
    </w:p>
    <w:p w:rsidR="00000000" w:rsidDel="00000000" w:rsidP="00000000" w:rsidRDefault="00000000" w:rsidRPr="00000000" w14:paraId="0000003F">
      <w:pPr>
        <w:numPr>
          <w:ilvl w:val="0"/>
          <w:numId w:val="8"/>
        </w:numPr>
        <w:spacing w:after="18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A digital-first model can reach thousands at low marginal cost. For example, Nigeria’s Digital Skills portal garnered </w:t>
      </w:r>
      <w:r w:rsidDel="00000000" w:rsidR="00000000" w:rsidRPr="00000000">
        <w:rPr>
          <w:b w:val="1"/>
          <w:bCs w:val="1"/>
          <w:rtl w:val="0"/>
        </w:rPr>
        <w:t xml:space="preserve">16,000 sign-ups within 24 hours</w:t>
      </w:r>
      <w:r w:rsidDel="00000000" w:rsidR="00000000" w:rsidRPr="00000000">
        <w:rPr>
          <w:rtl w:val="0"/>
        </w:rPr>
        <w:t xml:space="preserve"> of launch, indicating high uptake potential.</w:t>
        <w:br w:type="textWrapping"/>
      </w:r>
    </w:p>
    <w:p w:rsidR="00000000" w:rsidDel="00000000" w:rsidP="00000000" w:rsidRDefault="00000000" w:rsidRPr="00000000" w14:paraId="00000040">
      <w:pPr>
        <w:spacing w:after="180" w:before="180" w:lineRule="auto"/>
        <w:rPr>
          <w:b w:val="1"/>
          <w:bCs w:val="1"/>
        </w:rPr>
      </w:pPr>
      <w:r w:rsidDel="00000000" w:rsidR="00000000" w:rsidRPr="00000000">
        <w:rPr>
          <w:b w:val="1"/>
          <w:bCs w:val="1"/>
          <w:rtl w:val="0"/>
        </w:rPr>
        <w:t xml:space="preserve">Example Case Studies:</w:t>
      </w:r>
    </w:p>
    <w:p w:rsidR="00000000" w:rsidDel="00000000" w:rsidP="00000000" w:rsidRDefault="00000000" w:rsidRPr="00000000" w14:paraId="00000041">
      <w:pPr>
        <w:numPr>
          <w:ilvl w:val="0"/>
          <w:numId w:val="7"/>
        </w:numPr>
        <w:spacing w:after="0" w:afterAutospacing="0" w:before="180" w:lineRule="auto"/>
        <w:ind w:left="720" w:hanging="360"/>
      </w:pPr>
      <w:r w:rsidDel="00000000" w:rsidR="00000000" w:rsidRPr="00000000">
        <w:rPr>
          <w:i w:val="1"/>
          <w:iCs w:val="1"/>
          <w:rtl w:val="0"/>
        </w:rPr>
        <w:t xml:space="preserve">Nigeria Digital (eLearning) Platform:</w:t>
      </w:r>
      <w:r w:rsidDel="00000000" w:rsidR="00000000" w:rsidRPr="00000000">
        <w:rPr>
          <w:rtl w:val="0"/>
        </w:rPr>
        <w:t xml:space="preserve"> A partnership between AfDB, Microsoft, and the Federal Government launched in 2020 to teach digital skills (web dev, data science, etc.). It saw </w:t>
      </w:r>
      <w:r w:rsidDel="00000000" w:rsidR="00000000" w:rsidRPr="00000000">
        <w:rPr>
          <w:b w:val="1"/>
          <w:bCs w:val="1"/>
          <w:rtl w:val="0"/>
        </w:rPr>
        <w:t xml:space="preserve">16,000+ registrations in 24 hours</w:t>
      </w:r>
      <w:r w:rsidDel="00000000" w:rsidR="00000000" w:rsidRPr="00000000">
        <w:rPr>
          <w:rtl w:val="0"/>
        </w:rPr>
        <w:t xml:space="preserve"> and ~6,000 course completions quickly, showing strong demand.</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i w:val="1"/>
          <w:iCs w:val="1"/>
          <w:rtl w:val="0"/>
        </w:rPr>
        <w:t xml:space="preserve">Gina Mata, Gina Al-Umma (World Bank):</w:t>
      </w:r>
      <w:r w:rsidDel="00000000" w:rsidR="00000000" w:rsidRPr="00000000">
        <w:rPr>
          <w:rtl w:val="0"/>
        </w:rPr>
        <w:t xml:space="preserve"> A 2023 program that delivered market-driven digital and entrepreneurial training to 1,295 girls and young women (including those in IDP camps and survivors of gender-based violence) in Northern Nigeria. Curriculum included social media marketing, financial literacy, and freelancing skills.</w:t>
        <w:br w:type="textWrapping"/>
      </w:r>
    </w:p>
    <w:p w:rsidR="00000000" w:rsidDel="00000000" w:rsidP="00000000" w:rsidRDefault="00000000" w:rsidRPr="00000000" w14:paraId="00000043">
      <w:pPr>
        <w:numPr>
          <w:ilvl w:val="0"/>
          <w:numId w:val="7"/>
        </w:numPr>
        <w:spacing w:after="180" w:before="0" w:beforeAutospacing="0" w:lineRule="auto"/>
        <w:ind w:left="720" w:hanging="360"/>
      </w:pPr>
      <w:r w:rsidDel="00000000" w:rsidR="00000000" w:rsidRPr="00000000">
        <w:rPr>
          <w:i w:val="1"/>
          <w:iCs w:val="1"/>
          <w:rtl w:val="0"/>
        </w:rPr>
        <w:t xml:space="preserve">Cisco Networking Academy / Interswitch Academy:</w:t>
      </w:r>
      <w:r w:rsidDel="00000000" w:rsidR="00000000" w:rsidRPr="00000000">
        <w:rPr>
          <w:rtl w:val="0"/>
        </w:rPr>
        <w:t xml:space="preserve"> (Global/Nigerian examples) have shown IT/vocational training improves job placement, demonstrating viability of tech training models.</w:t>
        <w:br w:type="textWrapping"/>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fa4tqzvch2rk" w:id="2"/>
      <w:bookmarkEnd w:id="2"/>
      <w:r w:rsidDel="00000000" w:rsidR="00000000" w:rsidRPr="00000000">
        <w:rPr>
          <w:b w:val="1"/>
          <w:bCs w:val="1"/>
          <w:sz w:val="34"/>
          <w:szCs w:val="34"/>
          <w:rtl w:val="0"/>
        </w:rPr>
        <w:t xml:space="preserve">3. GIS &amp; Spatial Planning Services for Community Development</w:t>
      </w:r>
    </w:p>
    <w:p w:rsidR="00000000" w:rsidDel="00000000" w:rsidP="00000000" w:rsidRDefault="00000000" w:rsidRPr="00000000" w14:paraId="00000045">
      <w:pPr>
        <w:spacing w:after="180" w:before="180" w:lineRule="auto"/>
        <w:rPr/>
      </w:pPr>
      <w:r w:rsidDel="00000000" w:rsidR="00000000" w:rsidRPr="00000000">
        <w:rPr>
          <w:b w:val="1"/>
          <w:bCs w:val="1"/>
          <w:rtl w:val="0"/>
        </w:rPr>
        <w:t xml:space="preserve">Concept Summary:</w:t>
      </w:r>
      <w:r w:rsidDel="00000000" w:rsidR="00000000" w:rsidRPr="00000000">
        <w:rPr>
          <w:rtl w:val="0"/>
        </w:rPr>
        <w:t xml:space="preserve"> A consultancy and services venture offering Geographic Information System (GIS) and spatial data solutions to government agencies, NGOs, and communities. Services include hazard mapping (floods, erosion), urban/rural infrastructure planning, land-use analysis, and participatory community mapping. The hybrid model leverages remote sensing and open data for analysis, supplemented by local field surveys. By training youth in GIS tools, it also creates local employment and builds capacity.</w:t>
      </w:r>
    </w:p>
    <w:p w:rsidR="00000000" w:rsidDel="00000000" w:rsidP="00000000" w:rsidRDefault="00000000" w:rsidRPr="00000000" w14:paraId="00000046">
      <w:pPr>
        <w:spacing w:after="180" w:before="180" w:lineRule="auto"/>
        <w:rPr>
          <w:b w:val="1"/>
          <w:bCs w:val="1"/>
        </w:rPr>
      </w:pPr>
      <w:r w:rsidDel="00000000" w:rsidR="00000000" w:rsidRPr="00000000">
        <w:rPr>
          <w:b w:val="1"/>
          <w:bCs w:val="1"/>
          <w:rtl w:val="0"/>
        </w:rPr>
        <w:t xml:space="preserve">Market Need &amp; Target Audience:</w:t>
      </w:r>
    </w:p>
    <w:p w:rsidR="00000000" w:rsidDel="00000000" w:rsidP="00000000" w:rsidRDefault="00000000" w:rsidRPr="00000000" w14:paraId="00000047">
      <w:pPr>
        <w:numPr>
          <w:ilvl w:val="0"/>
          <w:numId w:val="14"/>
        </w:numPr>
        <w:spacing w:after="0" w:afterAutospacing="0" w:before="180" w:lineRule="auto"/>
        <w:ind w:left="720" w:hanging="360"/>
      </w:pPr>
      <w:r w:rsidDel="00000000" w:rsidR="00000000" w:rsidRPr="00000000">
        <w:rPr>
          <w:b w:val="1"/>
          <w:bCs w:val="1"/>
          <w:rtl w:val="0"/>
        </w:rPr>
        <w:t xml:space="preserve">Disaster risk and infrastructure gaps:</w:t>
      </w:r>
      <w:r w:rsidDel="00000000" w:rsidR="00000000" w:rsidRPr="00000000">
        <w:rPr>
          <w:rtl w:val="0"/>
        </w:rPr>
        <w:t xml:space="preserve"> Nigeria faces frequent climate-related disasters. For instance, floods caused </w:t>
      </w:r>
      <w:r w:rsidDel="00000000" w:rsidR="00000000" w:rsidRPr="00000000">
        <w:rPr>
          <w:b w:val="1"/>
          <w:bCs w:val="1"/>
          <w:rtl w:val="0"/>
        </w:rPr>
        <w:t xml:space="preserve">43.5% of disaster deaths in 2019</w:t>
      </w:r>
      <w:r w:rsidDel="00000000" w:rsidR="00000000" w:rsidRPr="00000000">
        <w:rPr>
          <w:rtl w:val="0"/>
        </w:rPr>
        <w:t xml:space="preserve">. Yet many communities lack risk maps or early-warning systems. Spatial planning is also weak: many local governments have outdated or no land-use plans.</w:t>
        <w:br w:type="textWrapping"/>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Data deficit:</w:t>
      </w:r>
      <w:r w:rsidDel="00000000" w:rsidR="00000000" w:rsidRPr="00000000">
        <w:rPr>
          <w:rtl w:val="0"/>
        </w:rPr>
        <w:t xml:space="preserve"> Local councils and development projects often lack geographic data (population distribution, assets, hazards). Community organizations also need data to advocate for services.</w:t>
        <w:br w:type="textWrapping"/>
      </w:r>
    </w:p>
    <w:p w:rsidR="00000000" w:rsidDel="00000000" w:rsidP="00000000" w:rsidRDefault="00000000" w:rsidRPr="00000000" w14:paraId="00000049">
      <w:pPr>
        <w:numPr>
          <w:ilvl w:val="0"/>
          <w:numId w:val="14"/>
        </w:numPr>
        <w:spacing w:after="180" w:before="0" w:beforeAutospacing="0" w:lineRule="auto"/>
        <w:ind w:left="720" w:hanging="360"/>
      </w:pPr>
      <w:r w:rsidDel="00000000" w:rsidR="00000000" w:rsidRPr="00000000">
        <w:rPr>
          <w:b w:val="1"/>
          <w:bCs w:val="1"/>
          <w:rtl w:val="0"/>
        </w:rPr>
        <w:t xml:space="preserve">Youth tech employment:</w:t>
      </w:r>
      <w:r w:rsidDel="00000000" w:rsidR="00000000" w:rsidRPr="00000000">
        <w:rPr>
          <w:rtl w:val="0"/>
        </w:rPr>
        <w:t xml:space="preserve"> Tech-savvy young people are needed to process and analyze spatial data, creating demand for GIS training jobs.</w:t>
        <w:br w:type="textWrapping"/>
      </w:r>
    </w:p>
    <w:p w:rsidR="00000000" w:rsidDel="00000000" w:rsidP="00000000" w:rsidRDefault="00000000" w:rsidRPr="00000000" w14:paraId="0000004A">
      <w:pPr>
        <w:spacing w:after="180" w:before="180" w:lineRule="auto"/>
        <w:rPr>
          <w:b w:val="1"/>
          <w:bCs w:val="1"/>
        </w:rPr>
      </w:pPr>
      <w:r w:rsidDel="00000000" w:rsidR="00000000" w:rsidRPr="00000000">
        <w:rPr>
          <w:b w:val="1"/>
          <w:bCs w:val="1"/>
          <w:rtl w:val="0"/>
        </w:rPr>
        <w:t xml:space="preserve">Revenue Model:</w:t>
      </w:r>
    </w:p>
    <w:p w:rsidR="00000000" w:rsidDel="00000000" w:rsidP="00000000" w:rsidRDefault="00000000" w:rsidRPr="00000000" w14:paraId="0000004B">
      <w:pPr>
        <w:numPr>
          <w:ilvl w:val="0"/>
          <w:numId w:val="13"/>
        </w:numPr>
        <w:spacing w:after="0" w:afterAutospacing="0" w:before="180" w:lineRule="auto"/>
        <w:ind w:left="720" w:hanging="360"/>
      </w:pPr>
      <w:r w:rsidDel="00000000" w:rsidR="00000000" w:rsidRPr="00000000">
        <w:rPr>
          <w:b w:val="1"/>
          <w:bCs w:val="1"/>
          <w:rtl w:val="0"/>
        </w:rPr>
        <w:t xml:space="preserve">Consulting fees:</w:t>
      </w:r>
      <w:r w:rsidDel="00000000" w:rsidR="00000000" w:rsidRPr="00000000">
        <w:rPr>
          <w:rtl w:val="0"/>
        </w:rPr>
        <w:t xml:space="preserve"> Charge project-based fees to local/state governments or NGOs for mapping projects (e.g. flood vulnerability assessment for a city, land-use plan for an LGA).</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b w:val="1"/>
          <w:bCs w:val="1"/>
          <w:rtl w:val="0"/>
        </w:rPr>
        <w:t xml:space="preserve">Data products:</w:t>
      </w:r>
      <w:r w:rsidDel="00000000" w:rsidR="00000000" w:rsidRPr="00000000">
        <w:rPr>
          <w:rtl w:val="0"/>
        </w:rPr>
        <w:t xml:space="preserve"> Sell customized GIS reports or subscription access to interactive maps/analytics dashboards to businesses (real estate developers, utilities) or international donors.</w:t>
        <w:br w:type="textWrapping"/>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b w:val="1"/>
          <w:bCs w:val="1"/>
          <w:rtl w:val="0"/>
        </w:rPr>
        <w:t xml:space="preserve">Training and workshops:</w:t>
      </w:r>
      <w:r w:rsidDel="00000000" w:rsidR="00000000" w:rsidRPr="00000000">
        <w:rPr>
          <w:rtl w:val="0"/>
        </w:rPr>
        <w:t xml:space="preserve"> Conduct paid training workshops on GIS/remote sensing for government staff, students, or corporate teams.</w:t>
        <w:br w:type="textWrapping"/>
      </w:r>
    </w:p>
    <w:p w:rsidR="00000000" w:rsidDel="00000000" w:rsidP="00000000" w:rsidRDefault="00000000" w:rsidRPr="00000000" w14:paraId="0000004E">
      <w:pPr>
        <w:numPr>
          <w:ilvl w:val="0"/>
          <w:numId w:val="13"/>
        </w:numPr>
        <w:spacing w:after="180" w:before="0" w:beforeAutospacing="0" w:lineRule="auto"/>
        <w:ind w:left="720" w:hanging="360"/>
      </w:pPr>
      <w:r w:rsidDel="00000000" w:rsidR="00000000" w:rsidRPr="00000000">
        <w:rPr>
          <w:b w:val="1"/>
          <w:bCs w:val="1"/>
          <w:rtl w:val="0"/>
        </w:rPr>
        <w:t xml:space="preserve">Grant-funded projects:</w:t>
      </w:r>
      <w:r w:rsidDel="00000000" w:rsidR="00000000" w:rsidRPr="00000000">
        <w:rPr>
          <w:rtl w:val="0"/>
        </w:rPr>
        <w:t xml:space="preserve"> Secure climate/adaptation grants (UNDP, World Bank, ECOWAS) to implement pilot data-mapping projects (with public impact). Profits from grants can seed the business until fee model matures.</w:t>
        <w:br w:type="textWrapping"/>
      </w:r>
    </w:p>
    <w:p w:rsidR="00000000" w:rsidDel="00000000" w:rsidP="00000000" w:rsidRDefault="00000000" w:rsidRPr="00000000" w14:paraId="0000004F">
      <w:pPr>
        <w:spacing w:after="180" w:before="180" w:lineRule="auto"/>
        <w:rPr>
          <w:b w:val="1"/>
          <w:bCs w:val="1"/>
        </w:rPr>
      </w:pPr>
      <w:r w:rsidDel="00000000" w:rsidR="00000000" w:rsidRPr="00000000">
        <w:rPr>
          <w:b w:val="1"/>
          <w:bCs w:val="1"/>
          <w:rtl w:val="0"/>
        </w:rPr>
        <w:t xml:space="preserve">Required Digital Tools/Platforms:</w:t>
      </w:r>
    </w:p>
    <w:p w:rsidR="00000000" w:rsidDel="00000000" w:rsidP="00000000" w:rsidRDefault="00000000" w:rsidRPr="00000000" w14:paraId="00000050">
      <w:pPr>
        <w:numPr>
          <w:ilvl w:val="0"/>
          <w:numId w:val="3"/>
        </w:numPr>
        <w:spacing w:after="0" w:afterAutospacing="0" w:before="180" w:lineRule="auto"/>
        <w:ind w:left="720" w:hanging="360"/>
      </w:pPr>
      <w:r w:rsidDel="00000000" w:rsidR="00000000" w:rsidRPr="00000000">
        <w:rPr>
          <w:b w:val="1"/>
          <w:bCs w:val="1"/>
          <w:rtl w:val="0"/>
        </w:rPr>
        <w:t xml:space="preserve">GIS Software:</w:t>
      </w:r>
      <w:r w:rsidDel="00000000" w:rsidR="00000000" w:rsidRPr="00000000">
        <w:rPr>
          <w:rtl w:val="0"/>
        </w:rPr>
        <w:t xml:space="preserve"> Open-source (QGIS) and/or licensed (ArcGIS) tools for spatial analysis.</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Remote Sensing Data:</w:t>
      </w:r>
      <w:r w:rsidDel="00000000" w:rsidR="00000000" w:rsidRPr="00000000">
        <w:rPr>
          <w:rtl w:val="0"/>
        </w:rPr>
        <w:t xml:space="preserve"> Use free satellite imagery (Landsat, Sentinel) and APIs (e.g. Google Earth Engine) for environmental mapping.</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Field Data Apps:</w:t>
      </w:r>
      <w:r w:rsidDel="00000000" w:rsidR="00000000" w:rsidRPr="00000000">
        <w:rPr>
          <w:rtl w:val="0"/>
        </w:rPr>
        <w:t xml:space="preserve"> Mobile GIS survey apps (e.g. KoBoToolbox, ArcGIS Survey123) for local data collection by community volunteers.</w:t>
        <w:br w:type="textWrapping"/>
      </w:r>
    </w:p>
    <w:p w:rsidR="00000000" w:rsidDel="00000000" w:rsidP="00000000" w:rsidRDefault="00000000" w:rsidRPr="00000000" w14:paraId="00000053">
      <w:pPr>
        <w:numPr>
          <w:ilvl w:val="0"/>
          <w:numId w:val="3"/>
        </w:numPr>
        <w:spacing w:after="180" w:before="0" w:beforeAutospacing="0" w:lineRule="auto"/>
        <w:ind w:left="720" w:hanging="360"/>
      </w:pPr>
      <w:r w:rsidDel="00000000" w:rsidR="00000000" w:rsidRPr="00000000">
        <w:rPr>
          <w:b w:val="1"/>
          <w:bCs w:val="1"/>
          <w:rtl w:val="0"/>
        </w:rPr>
        <w:t xml:space="preserve">Web Mapping Services:</w:t>
      </w:r>
      <w:r w:rsidDel="00000000" w:rsidR="00000000" w:rsidRPr="00000000">
        <w:rPr>
          <w:rtl w:val="0"/>
        </w:rPr>
        <w:t xml:space="preserve"> Platforms like ArcGIS Online or Mapbox for sharing interactive maps and dashboards with clients.</w:t>
        <w:br w:type="textWrapping"/>
      </w:r>
    </w:p>
    <w:p w:rsidR="00000000" w:rsidDel="00000000" w:rsidP="00000000" w:rsidRDefault="00000000" w:rsidRPr="00000000" w14:paraId="00000054">
      <w:pPr>
        <w:spacing w:after="180" w:before="180" w:lineRule="auto"/>
        <w:rPr>
          <w:b w:val="1"/>
          <w:bCs w:val="1"/>
        </w:rPr>
      </w:pPr>
      <w:r w:rsidDel="00000000" w:rsidR="00000000" w:rsidRPr="00000000">
        <w:rPr>
          <w:b w:val="1"/>
          <w:bCs w:val="1"/>
          <w:rtl w:val="0"/>
        </w:rPr>
        <w:t xml:space="preserve">Potential Partners/Collaborators:</w:t>
      </w:r>
    </w:p>
    <w:p w:rsidR="00000000" w:rsidDel="00000000" w:rsidP="00000000" w:rsidRDefault="00000000" w:rsidRPr="00000000" w14:paraId="00000055">
      <w:pPr>
        <w:numPr>
          <w:ilvl w:val="0"/>
          <w:numId w:val="18"/>
        </w:numPr>
        <w:spacing w:after="0" w:afterAutospacing="0" w:before="180" w:lineRule="auto"/>
        <w:ind w:left="720" w:hanging="360"/>
      </w:pPr>
      <w:r w:rsidDel="00000000" w:rsidR="00000000" w:rsidRPr="00000000">
        <w:rPr>
          <w:b w:val="1"/>
          <w:bCs w:val="1"/>
          <w:rtl w:val="0"/>
        </w:rPr>
        <w:t xml:space="preserve">Local/State Government:</w:t>
      </w:r>
      <w:r w:rsidDel="00000000" w:rsidR="00000000" w:rsidRPr="00000000">
        <w:rPr>
          <w:rtl w:val="0"/>
        </w:rPr>
        <w:t xml:space="preserve"> Town planning/physical planning departments, state emergency management agencies (for disasters), river basin authorities for flood management.</w:t>
        <w:br w:type="textWrapping"/>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b w:val="1"/>
          <w:bCs w:val="1"/>
          <w:rtl w:val="0"/>
        </w:rPr>
        <w:t xml:space="preserve">International/Local NGOs:</w:t>
      </w:r>
      <w:r w:rsidDel="00000000" w:rsidR="00000000" w:rsidRPr="00000000">
        <w:rPr>
          <w:rtl w:val="0"/>
        </w:rPr>
        <w:t xml:space="preserve"> Organizations like UNDP, Red Cross, or Mercy Corps that need situational maps or community-based planning.</w:t>
        <w:br w:type="textWrapping"/>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b w:val="1"/>
          <w:bCs w:val="1"/>
          <w:rtl w:val="0"/>
        </w:rPr>
        <w:t xml:space="preserve">Academic Institutions:</w:t>
      </w:r>
      <w:r w:rsidDel="00000000" w:rsidR="00000000" w:rsidRPr="00000000">
        <w:rPr>
          <w:rtl w:val="0"/>
        </w:rPr>
        <w:t xml:space="preserve"> Geography/planning departments for joint research and student fieldwork. Local university students can be recruited as data collectors (e.g. a university lab project).</w:t>
        <w:br w:type="textWrapping"/>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b w:val="1"/>
          <w:bCs w:val="1"/>
          <w:rtl w:val="0"/>
        </w:rPr>
        <w:t xml:space="preserve">Private Sector:</w:t>
      </w:r>
      <w:r w:rsidDel="00000000" w:rsidR="00000000" w:rsidRPr="00000000">
        <w:rPr>
          <w:rtl w:val="0"/>
        </w:rPr>
        <w:t xml:space="preserve"> Infrastructure firms (roads, telecoms, utilities) for route planning; real estate developers for site analysis.</w:t>
        <w:br w:type="textWrapping"/>
      </w:r>
    </w:p>
    <w:p w:rsidR="00000000" w:rsidDel="00000000" w:rsidP="00000000" w:rsidRDefault="00000000" w:rsidRPr="00000000" w14:paraId="00000059">
      <w:pPr>
        <w:numPr>
          <w:ilvl w:val="0"/>
          <w:numId w:val="18"/>
        </w:numPr>
        <w:spacing w:after="180" w:before="0" w:beforeAutospacing="0" w:lineRule="auto"/>
        <w:ind w:left="720" w:hanging="360"/>
      </w:pPr>
      <w:r w:rsidDel="00000000" w:rsidR="00000000" w:rsidRPr="00000000">
        <w:rPr>
          <w:b w:val="1"/>
          <w:bCs w:val="1"/>
          <w:rtl w:val="0"/>
        </w:rPr>
        <w:t xml:space="preserve">Technology Partners:</w:t>
      </w:r>
      <w:r w:rsidDel="00000000" w:rsidR="00000000" w:rsidRPr="00000000">
        <w:rPr>
          <w:rtl w:val="0"/>
        </w:rPr>
        <w:t xml:space="preserve"> Esri Nigeria (for software training support), satellite imagery providers (Maxar, Planet Labs) for data.</w:t>
        <w:br w:type="textWrapping"/>
      </w:r>
    </w:p>
    <w:p w:rsidR="00000000" w:rsidDel="00000000" w:rsidP="00000000" w:rsidRDefault="00000000" w:rsidRPr="00000000" w14:paraId="0000005A">
      <w:pPr>
        <w:spacing w:after="180" w:before="180" w:lineRule="auto"/>
        <w:rPr>
          <w:b w:val="1"/>
          <w:bCs w:val="1"/>
        </w:rPr>
      </w:pPr>
      <w:r w:rsidDel="00000000" w:rsidR="00000000" w:rsidRPr="00000000">
        <w:rPr>
          <w:b w:val="1"/>
          <w:bCs w:val="1"/>
          <w:rtl w:val="0"/>
        </w:rPr>
        <w:t xml:space="preserve">Impact Potential:</w:t>
      </w:r>
    </w:p>
    <w:p w:rsidR="00000000" w:rsidDel="00000000" w:rsidP="00000000" w:rsidRDefault="00000000" w:rsidRPr="00000000" w14:paraId="0000005B">
      <w:pPr>
        <w:numPr>
          <w:ilvl w:val="0"/>
          <w:numId w:val="5"/>
        </w:numPr>
        <w:spacing w:after="0" w:afterAutospacing="0" w:before="180" w:lineRule="auto"/>
        <w:ind w:left="720" w:hanging="360"/>
      </w:pPr>
      <w:r w:rsidDel="00000000" w:rsidR="00000000" w:rsidRPr="00000000">
        <w:rPr>
          <w:b w:val="1"/>
          <w:bCs w:val="1"/>
          <w:rtl w:val="0"/>
        </w:rPr>
        <w:t xml:space="preserve">Informed decision-making:</w:t>
      </w:r>
      <w:r w:rsidDel="00000000" w:rsidR="00000000" w:rsidRPr="00000000">
        <w:rPr>
          <w:rtl w:val="0"/>
        </w:rPr>
        <w:t xml:space="preserve"> High-resolution maps (e.g. population density, flood risk) guide infrastructure placement (roads, clinics, water points). For example, a </w:t>
      </w:r>
      <w:r w:rsidDel="00000000" w:rsidR="00000000" w:rsidRPr="00000000">
        <w:rPr>
          <w:b w:val="1"/>
          <w:bCs w:val="1"/>
          <w:rtl w:val="0"/>
        </w:rPr>
        <w:t xml:space="preserve">flood susceptibility map of Maiduguri</w:t>
      </w:r>
      <w:r w:rsidDel="00000000" w:rsidR="00000000" w:rsidRPr="00000000">
        <w:rPr>
          <w:rtl w:val="0"/>
        </w:rPr>
        <w:t xml:space="preserve"> (see image below) highlighted high-risk areas near IDP camps, guiding relief agencies.</w:t>
        <w:br w:type="textWrapping"/>
        <w:br w:type="textWrapping"/>
        <w:t xml:space="preserve"> </w:t>
      </w:r>
      <w:r w:rsidDel="00000000" w:rsidR="00000000" w:rsidRPr="00000000">
        <w:rPr>
          <w:i w:val="1"/>
          <w:iCs w:val="1"/>
          <w:rtl w:val="0"/>
        </w:rPr>
        <w:t xml:space="preserve">Figure: Flood susceptibility map of Maiduguri City showing high-risk zones (red) and location of camps.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b w:val="1"/>
          <w:bCs w:val="1"/>
          <w:rtl w:val="0"/>
        </w:rPr>
        <w:t xml:space="preserve">Disaster resilience:</w:t>
      </w:r>
      <w:r w:rsidDel="00000000" w:rsidR="00000000" w:rsidRPr="00000000">
        <w:rPr>
          <w:rtl w:val="0"/>
        </w:rPr>
        <w:t xml:space="preserve"> Early-warning and planning tools reduce loss of life. The Global Risk Mapping Initiative (GRMI) in Nigeria mapped </w:t>
      </w:r>
      <w:r w:rsidDel="00000000" w:rsidR="00000000" w:rsidRPr="00000000">
        <w:rPr>
          <w:b w:val="1"/>
          <w:bCs w:val="1"/>
          <w:rtl w:val="0"/>
        </w:rPr>
        <w:t xml:space="preserve">25 communities</w:t>
      </w:r>
      <w:r w:rsidDel="00000000" w:rsidR="00000000" w:rsidRPr="00000000">
        <w:rPr>
          <w:rtl w:val="0"/>
        </w:rPr>
        <w:t xml:space="preserve"> for flood preparedness, improving emergency response.</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b w:val="1"/>
          <w:bCs w:val="1"/>
          <w:rtl w:val="0"/>
        </w:rPr>
        <w:t xml:space="preserve">Community empowerment:</w:t>
      </w:r>
      <w:r w:rsidDel="00000000" w:rsidR="00000000" w:rsidRPr="00000000">
        <w:rPr>
          <w:rtl w:val="0"/>
        </w:rPr>
        <w:t xml:space="preserve"> Training local youth and community members in GIS (as GIS ambassadors) builds skills and jobs. They can maintain and update local data (e.g., infrastructure inventories).</w:t>
        <w:br w:type="textWrapping"/>
      </w:r>
    </w:p>
    <w:p w:rsidR="00000000" w:rsidDel="00000000" w:rsidP="00000000" w:rsidRDefault="00000000" w:rsidRPr="00000000" w14:paraId="0000005E">
      <w:pPr>
        <w:numPr>
          <w:ilvl w:val="0"/>
          <w:numId w:val="5"/>
        </w:numPr>
        <w:spacing w:after="180" w:before="0" w:beforeAutospacing="0" w:lineRule="auto"/>
        <w:ind w:left="720" w:hanging="360"/>
      </w:pPr>
      <w:r w:rsidDel="00000000" w:rsidR="00000000" w:rsidRPr="00000000">
        <w:rPr>
          <w:b w:val="1"/>
          <w:bCs w:val="1"/>
          <w:rtl w:val="0"/>
        </w:rPr>
        <w:t xml:space="preserve">Sustainable development:</w:t>
      </w:r>
      <w:r w:rsidDel="00000000" w:rsidR="00000000" w:rsidRPr="00000000">
        <w:rPr>
          <w:rtl w:val="0"/>
        </w:rPr>
        <w:t xml:space="preserve"> Spatial data ensures that development projects consider environmental and social factors (e.g. avoiding settlements in floodplains). This aligns with SDGs like resilient cities and communities.</w:t>
        <w:br w:type="textWrapping"/>
      </w:r>
    </w:p>
    <w:p w:rsidR="00000000" w:rsidDel="00000000" w:rsidP="00000000" w:rsidRDefault="00000000" w:rsidRPr="00000000" w14:paraId="0000005F">
      <w:pPr>
        <w:spacing w:after="180" w:before="180" w:lineRule="auto"/>
        <w:rPr>
          <w:b w:val="1"/>
          <w:bCs w:val="1"/>
        </w:rPr>
      </w:pPr>
      <w:r w:rsidDel="00000000" w:rsidR="00000000" w:rsidRPr="00000000">
        <w:rPr>
          <w:b w:val="1"/>
          <w:bCs w:val="1"/>
          <w:rtl w:val="0"/>
        </w:rPr>
        <w:t xml:space="preserve">Example Case Studies:</w:t>
      </w:r>
    </w:p>
    <w:p w:rsidR="00000000" w:rsidDel="00000000" w:rsidP="00000000" w:rsidRDefault="00000000" w:rsidRPr="00000000" w14:paraId="00000060">
      <w:pPr>
        <w:numPr>
          <w:ilvl w:val="0"/>
          <w:numId w:val="4"/>
        </w:numPr>
        <w:spacing w:after="0" w:afterAutospacing="0" w:before="180" w:lineRule="auto"/>
        <w:ind w:left="720" w:hanging="360"/>
      </w:pPr>
      <w:r w:rsidDel="00000000" w:rsidR="00000000" w:rsidRPr="00000000">
        <w:rPr>
          <w:i w:val="1"/>
          <w:iCs w:val="1"/>
          <w:rtl w:val="0"/>
        </w:rPr>
        <w:t xml:space="preserve">Global Risk Mapping Initiative (GRMI) by Sambus Geospatial:</w:t>
      </w:r>
      <w:r w:rsidDel="00000000" w:rsidR="00000000" w:rsidRPr="00000000">
        <w:rPr>
          <w:rtl w:val="0"/>
        </w:rPr>
        <w:t xml:space="preserve"> A youth-led project that created real-time flood reporting tools and maps for Nigeria. Using Esri’s Africa Geoportal, GRMI mapped 25 communities for flood readiness, directly aiding local agencies.</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i w:val="1"/>
          <w:iCs w:val="1"/>
          <w:rtl w:val="0"/>
        </w:rPr>
        <w:t xml:space="preserve">Sambus Geospatial / Esri Nigeria:</w:t>
      </w:r>
      <w:r w:rsidDel="00000000" w:rsidR="00000000" w:rsidRPr="00000000">
        <w:rPr>
          <w:rtl w:val="0"/>
        </w:rPr>
        <w:t xml:space="preserve"> Demonstrated GIS for disaster response. Their tools (Survey123 forms, ArcGIS dashboards) enabled communities to report floods and access interactive flood maps.</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i w:val="1"/>
          <w:iCs w:val="1"/>
          <w:rtl w:val="0"/>
        </w:rPr>
        <w:t xml:space="preserve">Urban planning initiatives:</w:t>
      </w:r>
      <w:r w:rsidDel="00000000" w:rsidR="00000000" w:rsidRPr="00000000">
        <w:rPr>
          <w:rtl w:val="0"/>
        </w:rPr>
        <w:t xml:space="preserve"> Esri Nigeria supported digital mapping in the national census (showing government interest in GIS). Similar technology can be used for planning.</w:t>
        <w:br w:type="textWrapping"/>
      </w:r>
    </w:p>
    <w:p w:rsidR="00000000" w:rsidDel="00000000" w:rsidP="00000000" w:rsidRDefault="00000000" w:rsidRPr="00000000" w14:paraId="00000063">
      <w:pPr>
        <w:numPr>
          <w:ilvl w:val="0"/>
          <w:numId w:val="4"/>
        </w:numPr>
        <w:spacing w:after="180" w:before="0" w:beforeAutospacing="0" w:lineRule="auto"/>
        <w:ind w:left="720" w:hanging="360"/>
      </w:pPr>
      <w:r w:rsidDel="00000000" w:rsidR="00000000" w:rsidRPr="00000000">
        <w:rPr>
          <w:i w:val="1"/>
          <w:iCs w:val="1"/>
          <w:rtl w:val="0"/>
        </w:rPr>
        <w:t xml:space="preserve">Africa GeoPortal:</w:t>
      </w:r>
      <w:r w:rsidDel="00000000" w:rsidR="00000000" w:rsidRPr="00000000">
        <w:rPr>
          <w:rtl w:val="0"/>
        </w:rPr>
        <w:t xml:space="preserve"> A free resource of African geospatial data (used by GRMI) that could be leveraged for new projects.</w:t>
        <w:br w:type="textWrapping"/>
      </w:r>
    </w:p>
    <w:p w:rsidR="00000000" w:rsidDel="00000000" w:rsidP="00000000" w:rsidRDefault="00000000" w:rsidRPr="00000000" w14:paraId="00000064">
      <w:pPr>
        <w:spacing w:after="180" w:before="180" w:lineRule="auto"/>
        <w:rPr/>
      </w:pPr>
      <w:r w:rsidDel="00000000" w:rsidR="00000000" w:rsidRPr="00000000">
        <w:rPr>
          <w:rtl w:val="0"/>
        </w:rPr>
        <w:t xml:space="preserve">Each of these ideas leverages the founder’s expertise in geography, planning, and entrepreneurship. They are designed for </w:t>
      </w:r>
      <w:r w:rsidDel="00000000" w:rsidR="00000000" w:rsidRPr="00000000">
        <w:rPr>
          <w:b w:val="1"/>
          <w:bCs w:val="1"/>
          <w:rtl w:val="0"/>
        </w:rPr>
        <w:t xml:space="preserve">low startup capital</w:t>
      </w:r>
      <w:r w:rsidDel="00000000" w:rsidR="00000000" w:rsidRPr="00000000">
        <w:rPr>
          <w:rtl w:val="0"/>
        </w:rPr>
        <w:t xml:space="preserve"> (mainly software and coordination), a </w:t>
      </w:r>
      <w:r w:rsidDel="00000000" w:rsidR="00000000" w:rsidRPr="00000000">
        <w:rPr>
          <w:b w:val="1"/>
          <w:bCs w:val="1"/>
          <w:rtl w:val="0"/>
        </w:rPr>
        <w:t xml:space="preserve">hybrid operational model</w:t>
      </w:r>
      <w:r w:rsidDel="00000000" w:rsidR="00000000" w:rsidRPr="00000000">
        <w:rPr>
          <w:rtl w:val="0"/>
        </w:rPr>
        <w:t xml:space="preserve"> (online core with occasional field work), and </w:t>
      </w:r>
      <w:r w:rsidDel="00000000" w:rsidR="00000000" w:rsidRPr="00000000">
        <w:rPr>
          <w:b w:val="1"/>
          <w:bCs w:val="1"/>
          <w:rtl w:val="0"/>
        </w:rPr>
        <w:t xml:space="preserve">digital-first</w:t>
      </w:r>
      <w:r w:rsidDel="00000000" w:rsidR="00000000" w:rsidRPr="00000000">
        <w:rPr>
          <w:rtl w:val="0"/>
        </w:rPr>
        <w:t xml:space="preserve"> delivery. By targeting high-need populations (rural farmers, youth, women) and teaming up with government, NGOs, and universities, these ventures can be </w:t>
      </w:r>
      <w:r w:rsidDel="00000000" w:rsidR="00000000" w:rsidRPr="00000000">
        <w:rPr>
          <w:b w:val="1"/>
          <w:bCs w:val="1"/>
          <w:rtl w:val="0"/>
        </w:rPr>
        <w:t xml:space="preserve">profitable yet socially transformative</w:t>
      </w:r>
      <w:r w:rsidDel="00000000" w:rsidR="00000000" w:rsidRPr="00000000">
        <w:rPr>
          <w:rtl w:val="0"/>
        </w:rPr>
        <w:t xml:space="preserve"> in Nigeria’s context.</w:t>
      </w:r>
    </w:p>
    <w:p w:rsidR="00000000" w:rsidDel="00000000" w:rsidP="00000000" w:rsidRDefault="00000000" w:rsidRPr="00000000" w14:paraId="00000065">
      <w:pPr>
        <w:spacing w:after="180" w:before="18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